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1"/>
        <w:keepNext w:val="0"/>
        <w:keepLines w:val="0"/>
        <w:widowControl w:val="0"/>
        <w:shd w:val="clear" w:color="auto" w:fill="auto"/>
        <w:bidi w:val="0"/>
        <w:spacing w:before="0" w:after="260" w:line="240" w:lineRule="auto"/>
        <w:ind w:left="5340" w:right="0" w:firstLine="0"/>
        <w:jc w:val="left"/>
        <w:rPr>
          <w:sz w:val="130"/>
          <w:szCs w:val="130"/>
        </w:rPr>
      </w:pPr>
      <w:r>
        <mc:AlternateContent>
          <mc:Choice Requires="wps">
            <w:drawing>
              <wp:anchor distT="0" distB="0" distL="114300" distR="114300" simplePos="0" relativeHeight="125829378" behindDoc="0" locked="0" layoutInCell="1" allowOverlap="1">
                <wp:simplePos x="0" y="0"/>
                <wp:positionH relativeFrom="page">
                  <wp:posOffset>869950</wp:posOffset>
                </wp:positionH>
                <wp:positionV relativeFrom="paragraph">
                  <wp:posOffset>12700</wp:posOffset>
                </wp:positionV>
                <wp:extent cx="661670" cy="289560"/>
                <wp:wrapSquare wrapText="right"/>
                <wp:docPr id="1" name="Shape 1"/>
                <a:graphic xmlns:a="http://schemas.openxmlformats.org/drawingml/2006/main">
                  <a:graphicData uri="http://schemas.microsoft.com/office/word/2010/wordprocessingShape">
                    <wps:wsp>
                      <wps:cNvSpPr txBox="1"/>
                      <wps:spPr>
                        <a:xfrm>
                          <a:ext cx="661670" cy="2895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E2E2E"/>
                                <w:spacing w:val="0"/>
                                <w:w w:val="100"/>
                                <w:position w:val="0"/>
                                <w:sz w:val="19"/>
                                <w:szCs w:val="19"/>
                                <w:lang w:val="en-US" w:eastAsia="en-US" w:bidi="en-US"/>
                              </w:rPr>
                              <w:t xml:space="preserve">ICS </w:t>
                            </w:r>
                            <w:r>
                              <w:rPr>
                                <w:rFonts w:ascii="Times New Roman" w:eastAsia="Times New Roman" w:hAnsi="Times New Roman" w:cs="Times New Roman"/>
                                <w:b w:val="0"/>
                                <w:bCs w:val="0"/>
                                <w:color w:val="2E2E2E"/>
                                <w:spacing w:val="0"/>
                                <w:w w:val="100"/>
                                <w:position w:val="0"/>
                                <w:sz w:val="20"/>
                                <w:szCs w:val="20"/>
                                <w:lang w:val="en-US" w:eastAsia="en-US" w:bidi="en-US"/>
                              </w:rPr>
                              <w:t>13.020</w:t>
                            </w:r>
                          </w:p>
                          <w:p>
                            <w:pPr>
                              <w:pStyle w:val="Style2"/>
                              <w:keepNext w:val="0"/>
                              <w:keepLines w:val="0"/>
                              <w:widowControl w:val="0"/>
                              <w:shd w:val="clear" w:color="auto" w:fill="auto"/>
                              <w:bidi w:val="0"/>
                              <w:spacing w:before="0" w:after="0" w:line="218" w:lineRule="auto"/>
                              <w:ind w:left="0" w:right="0" w:firstLine="0"/>
                              <w:jc w:val="left"/>
                              <w:rPr>
                                <w:sz w:val="20"/>
                                <w:szCs w:val="20"/>
                              </w:rPr>
                            </w:pPr>
                            <w:r>
                              <w:rPr>
                                <w:rFonts w:ascii="Times New Roman" w:eastAsia="Times New Roman" w:hAnsi="Times New Roman" w:cs="Times New Roman"/>
                                <w:color w:val="2E2E2E"/>
                                <w:spacing w:val="0"/>
                                <w:w w:val="100"/>
                                <w:position w:val="0"/>
                                <w:sz w:val="19"/>
                                <w:szCs w:val="19"/>
                                <w:lang w:val="en-US" w:eastAsia="en-US" w:bidi="en-US"/>
                              </w:rPr>
                              <w:t xml:space="preserve">Z </w:t>
                            </w:r>
                            <w:r>
                              <w:rPr>
                                <w:rFonts w:ascii="Times New Roman" w:eastAsia="Times New Roman" w:hAnsi="Times New Roman" w:cs="Times New Roman"/>
                                <w:b w:val="0"/>
                                <w:bCs w:val="0"/>
                                <w:color w:val="2E2E2E"/>
                                <w:spacing w:val="0"/>
                                <w:w w:val="100"/>
                                <w:position w:val="0"/>
                                <w:sz w:val="20"/>
                                <w:szCs w:val="20"/>
                                <w:lang w:val="en-US" w:eastAsia="en-US" w:bidi="en-US"/>
                              </w:rPr>
                              <w:t>00</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68.5pt;margin-top:1.pt;width:52.100000000000001pt;height:22.800000000000001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E2E2E"/>
                          <w:spacing w:val="0"/>
                          <w:w w:val="100"/>
                          <w:position w:val="0"/>
                          <w:sz w:val="19"/>
                          <w:szCs w:val="19"/>
                          <w:lang w:val="en-US" w:eastAsia="en-US" w:bidi="en-US"/>
                        </w:rPr>
                        <w:t xml:space="preserve">ICS </w:t>
                      </w:r>
                      <w:r>
                        <w:rPr>
                          <w:rFonts w:ascii="Times New Roman" w:eastAsia="Times New Roman" w:hAnsi="Times New Roman" w:cs="Times New Roman"/>
                          <w:b w:val="0"/>
                          <w:bCs w:val="0"/>
                          <w:color w:val="2E2E2E"/>
                          <w:spacing w:val="0"/>
                          <w:w w:val="100"/>
                          <w:position w:val="0"/>
                          <w:sz w:val="20"/>
                          <w:szCs w:val="20"/>
                          <w:lang w:val="en-US" w:eastAsia="en-US" w:bidi="en-US"/>
                        </w:rPr>
                        <w:t>13.020</w:t>
                      </w:r>
                    </w:p>
                    <w:p>
                      <w:pPr>
                        <w:pStyle w:val="Style2"/>
                        <w:keepNext w:val="0"/>
                        <w:keepLines w:val="0"/>
                        <w:widowControl w:val="0"/>
                        <w:shd w:val="clear" w:color="auto" w:fill="auto"/>
                        <w:bidi w:val="0"/>
                        <w:spacing w:before="0" w:after="0" w:line="218" w:lineRule="auto"/>
                        <w:ind w:left="0" w:right="0" w:firstLine="0"/>
                        <w:jc w:val="left"/>
                        <w:rPr>
                          <w:sz w:val="20"/>
                          <w:szCs w:val="20"/>
                        </w:rPr>
                      </w:pPr>
                      <w:r>
                        <w:rPr>
                          <w:rFonts w:ascii="Times New Roman" w:eastAsia="Times New Roman" w:hAnsi="Times New Roman" w:cs="Times New Roman"/>
                          <w:color w:val="2E2E2E"/>
                          <w:spacing w:val="0"/>
                          <w:w w:val="100"/>
                          <w:position w:val="0"/>
                          <w:sz w:val="19"/>
                          <w:szCs w:val="19"/>
                          <w:lang w:val="en-US" w:eastAsia="en-US" w:bidi="en-US"/>
                        </w:rPr>
                        <w:t xml:space="preserve">Z </w:t>
                      </w:r>
                      <w:r>
                        <w:rPr>
                          <w:rFonts w:ascii="Times New Roman" w:eastAsia="Times New Roman" w:hAnsi="Times New Roman" w:cs="Times New Roman"/>
                          <w:b w:val="0"/>
                          <w:bCs w:val="0"/>
                          <w:color w:val="2E2E2E"/>
                          <w:spacing w:val="0"/>
                          <w:w w:val="100"/>
                          <w:position w:val="0"/>
                          <w:sz w:val="20"/>
                          <w:szCs w:val="20"/>
                          <w:lang w:val="en-US" w:eastAsia="en-US" w:bidi="en-US"/>
                        </w:rPr>
                        <w:t>00</w:t>
                      </w:r>
                    </w:p>
                  </w:txbxContent>
                </v:textbox>
                <w10:wrap type="square" side="right" anchorx="page"/>
              </v:shape>
            </w:pict>
          </mc:Fallback>
        </mc:AlternateContent>
      </w:r>
      <w:r>
        <w:rPr>
          <w:spacing w:val="0"/>
          <w:w w:val="100"/>
          <w:position w:val="0"/>
          <w:sz w:val="130"/>
          <w:szCs w:val="130"/>
          <w:lang w:val="zh-TW" w:eastAsia="zh-TW" w:bidi="zh-TW"/>
        </w:rPr>
        <w:t>由</w:t>
      </w:r>
    </w:p>
    <w:p>
      <w:pPr>
        <w:pStyle w:val="Style14"/>
        <w:keepNext/>
        <w:keepLines/>
        <w:widowControl w:val="0"/>
        <w:shd w:val="clear" w:color="auto" w:fill="auto"/>
        <w:bidi w:val="0"/>
        <w:spacing w:before="0" w:line="240" w:lineRule="auto"/>
        <w:ind w:left="0" w:right="0" w:firstLine="0"/>
        <w:jc w:val="center"/>
      </w:pPr>
      <w:bookmarkStart w:id="3" w:name="bookmark3"/>
      <w:bookmarkStart w:id="4" w:name="bookmark4"/>
      <w:bookmarkStart w:id="5" w:name="bookmark5"/>
      <w:r>
        <w:rPr>
          <w:spacing w:val="0"/>
          <w:w w:val="100"/>
          <w:position w:val="0"/>
        </w:rPr>
        <w:t>中华人民共和国国家标准</w:t>
      </w:r>
      <w:bookmarkEnd w:id="3"/>
      <w:bookmarkEnd w:id="4"/>
      <w:bookmarkEnd w:id="5"/>
    </w:p>
    <w:p>
      <w:pPr>
        <w:pStyle w:val="Style6"/>
        <w:keepNext w:val="0"/>
        <w:keepLines w:val="0"/>
        <w:widowControl w:val="0"/>
        <w:shd w:val="clear" w:color="auto" w:fill="auto"/>
        <w:bidi w:val="0"/>
        <w:spacing w:before="0" w:after="0" w:line="240" w:lineRule="auto"/>
        <w:ind w:left="0" w:right="440" w:firstLine="0"/>
        <w:jc w:val="right"/>
      </w:pPr>
      <w:r>
        <w:rPr>
          <w:rFonts w:ascii="Times New Roman" w:eastAsia="Times New Roman" w:hAnsi="Times New Roman" w:cs="Times New Roman"/>
          <w:b/>
          <w:bCs/>
          <w:spacing w:val="0"/>
          <w:w w:val="100"/>
          <w:position w:val="0"/>
          <w:sz w:val="24"/>
          <w:szCs w:val="24"/>
          <w:lang w:val="en-US" w:eastAsia="en-US" w:bidi="en-US"/>
        </w:rPr>
        <w:t xml:space="preserve">GB/T </w:t>
      </w:r>
      <w:r>
        <w:rPr>
          <w:spacing w:val="0"/>
          <w:w w:val="100"/>
          <w:position w:val="0"/>
          <w:lang w:val="en-US" w:eastAsia="en-US" w:bidi="en-US"/>
        </w:rPr>
        <w:t>24001—</w:t>
      </w:r>
      <w:r>
        <w:rPr>
          <w:spacing w:val="0"/>
          <w:w w:val="100"/>
          <w:position w:val="0"/>
          <w:lang w:val="zh-TW" w:eastAsia="zh-TW" w:bidi="zh-TW"/>
        </w:rPr>
        <w:t>201</w:t>
      </w:r>
      <w:r>
        <w:rPr>
          <w:rFonts w:ascii="Times New Roman" w:eastAsia="Times New Roman" w:hAnsi="Times New Roman" w:cs="Times New Roman"/>
          <w:b/>
          <w:bCs/>
          <w:spacing w:val="0"/>
          <w:w w:val="100"/>
          <w:position w:val="0"/>
          <w:sz w:val="24"/>
          <w:szCs w:val="24"/>
          <w:lang w:val="en-US" w:eastAsia="en-US" w:bidi="en-US"/>
        </w:rPr>
        <w:t xml:space="preserve">6/ISO </w:t>
      </w:r>
      <w:r>
        <w:rPr>
          <w:spacing w:val="0"/>
          <w:w w:val="100"/>
          <w:position w:val="0"/>
          <w:lang w:val="zh-TW" w:eastAsia="zh-TW" w:bidi="zh-TW"/>
        </w:rPr>
        <w:t>14001 ：2015</w:t>
      </w:r>
    </w:p>
    <w:p>
      <w:pPr>
        <w:pStyle w:val="Style17"/>
        <w:keepNext w:val="0"/>
        <w:keepLines w:val="0"/>
        <w:widowControl w:val="0"/>
        <w:shd w:val="clear" w:color="auto" w:fill="auto"/>
        <w:bidi w:val="0"/>
        <w:spacing w:before="0" w:after="2680" w:line="240" w:lineRule="auto"/>
        <w:ind w:left="0" w:right="440" w:firstLine="0"/>
        <w:jc w:val="right"/>
      </w:pPr>
      <w:r>
        <w:rPr>
          <w:spacing w:val="0"/>
          <w:w w:val="100"/>
          <w:position w:val="0"/>
          <w:sz w:val="18"/>
          <w:szCs w:val="18"/>
          <w:lang w:val="zh-TW" w:eastAsia="zh-TW" w:bidi="zh-TW"/>
        </w:rPr>
        <w:t xml:space="preserve">代替 </w:t>
      </w:r>
      <w:r>
        <w:rPr>
          <w:spacing w:val="0"/>
          <w:w w:val="100"/>
          <w:position w:val="0"/>
          <w:lang w:val="en-US" w:eastAsia="en-US" w:bidi="en-US"/>
        </w:rPr>
        <w:t>GB/T 24001—2004</w:t>
      </w:r>
    </w:p>
    <w:p>
      <w:pPr>
        <w:pStyle w:val="Style9"/>
        <w:keepNext/>
        <w:keepLines/>
        <w:widowControl w:val="0"/>
        <w:shd w:val="clear" w:color="auto" w:fill="auto"/>
        <w:bidi w:val="0"/>
        <w:spacing w:before="0" w:after="480" w:line="240" w:lineRule="auto"/>
        <w:ind w:left="0" w:right="0" w:firstLine="0"/>
        <w:jc w:val="center"/>
      </w:pPr>
      <w:bookmarkStart w:id="6" w:name="bookmark6"/>
      <w:bookmarkStart w:id="7" w:name="bookmark7"/>
      <w:bookmarkStart w:id="8" w:name="bookmark8"/>
      <w:r>
        <w:rPr>
          <w:spacing w:val="0"/>
          <w:w w:val="100"/>
          <w:position w:val="0"/>
        </w:rPr>
        <w:t>环境管理体系 要求及使用指南</w:t>
      </w:r>
      <w:bookmarkEnd w:id="6"/>
      <w:bookmarkEnd w:id="7"/>
      <w:bookmarkEnd w:id="8"/>
    </w:p>
    <w:p>
      <w:pPr>
        <w:pStyle w:val="Style11"/>
        <w:keepNext w:val="0"/>
        <w:keepLines w:val="0"/>
        <w:widowControl w:val="0"/>
        <w:shd w:val="clear" w:color="auto" w:fill="auto"/>
        <w:bidi w:val="0"/>
        <w:spacing w:before="0" w:after="260" w:line="317" w:lineRule="auto"/>
        <w:ind w:left="0" w:right="0" w:firstLine="0"/>
        <w:jc w:val="center"/>
        <w:rPr>
          <w:sz w:val="26"/>
          <w:szCs w:val="26"/>
        </w:rPr>
      </w:pPr>
      <w:r>
        <w:rPr>
          <w:rFonts w:ascii="Times New Roman" w:eastAsia="Times New Roman" w:hAnsi="Times New Roman" w:cs="Times New Roman"/>
          <w:b/>
          <w:bCs/>
          <w:spacing w:val="0"/>
          <w:w w:val="100"/>
          <w:position w:val="0"/>
          <w:sz w:val="26"/>
          <w:szCs w:val="26"/>
          <w:lang w:val="en-US" w:eastAsia="en-US" w:bidi="en-US"/>
        </w:rPr>
        <w:t>Environmental management systems</w:t>
      </w:r>
      <w:r>
        <w:rPr>
          <w:rFonts w:ascii="Times New Roman" w:eastAsia="Times New Roman" w:hAnsi="Times New Roman" w:cs="Times New Roman"/>
          <w:b/>
          <w:bCs/>
          <w:spacing w:val="0"/>
          <w:w w:val="100"/>
          <w:position w:val="0"/>
          <w:sz w:val="26"/>
          <w:szCs w:val="26"/>
          <w:lang w:val="zh-TW" w:eastAsia="zh-TW" w:bidi="zh-TW"/>
        </w:rPr>
        <w:t>—</w:t>
      </w:r>
      <w:r>
        <w:rPr>
          <w:rFonts w:ascii="Times New Roman" w:eastAsia="Times New Roman" w:hAnsi="Times New Roman" w:cs="Times New Roman"/>
          <w:b/>
          <w:bCs/>
          <w:spacing w:val="0"/>
          <w:w w:val="100"/>
          <w:position w:val="0"/>
          <w:sz w:val="26"/>
          <w:szCs w:val="26"/>
          <w:lang w:val="en-US" w:eastAsia="en-US" w:bidi="en-US"/>
        </w:rPr>
        <w:t>Requirements with</w:t>
        <w:br/>
        <w:t>guidance for use</w:t>
      </w:r>
    </w:p>
    <w:p>
      <w:pPr>
        <w:pStyle w:val="Style6"/>
        <w:keepNext w:val="0"/>
        <w:keepLines w:val="0"/>
        <w:widowControl w:val="0"/>
        <w:shd w:val="clear" w:color="auto" w:fill="auto"/>
        <w:bidi w:val="0"/>
        <w:spacing w:before="0" w:after="5180" w:line="394" w:lineRule="exact"/>
        <w:ind w:left="0" w:right="0" w:firstLine="0"/>
        <w:jc w:val="center"/>
      </w:pPr>
      <w:r>
        <w:rPr>
          <w:spacing w:val="0"/>
          <w:w w:val="100"/>
          <w:position w:val="0"/>
          <w:lang w:val="en-US" w:eastAsia="en-US" w:bidi="en-US"/>
        </w:rPr>
        <w:t xml:space="preserve">(ISO </w:t>
      </w:r>
      <w:r>
        <w:rPr>
          <w:spacing w:val="0"/>
          <w:w w:val="100"/>
          <w:position w:val="0"/>
          <w:sz w:val="26"/>
          <w:szCs w:val="26"/>
          <w:lang w:val="en-US" w:eastAsia="en-US" w:bidi="en-US"/>
        </w:rPr>
        <w:t>14001：2015,</w:t>
      </w:r>
      <w:r>
        <w:rPr>
          <w:spacing w:val="0"/>
          <w:w w:val="100"/>
          <w:position w:val="0"/>
          <w:lang w:val="en-US" w:eastAsia="en-US" w:bidi="en-US"/>
        </w:rPr>
        <w:t>IDT)</w:t>
      </w:r>
    </w:p>
    <w:p>
      <w:pPr>
        <w:pStyle w:val="Style6"/>
        <w:keepNext w:val="0"/>
        <w:keepLines w:val="0"/>
        <w:widowControl w:val="0"/>
        <w:shd w:val="clear" w:color="auto" w:fill="auto"/>
        <w:bidi w:val="0"/>
        <w:spacing w:before="0" w:after="420" w:line="240" w:lineRule="auto"/>
        <w:ind w:left="0" w:right="0" w:firstLine="0"/>
        <w:jc w:val="right"/>
        <w:rPr>
          <w:sz w:val="26"/>
          <w:szCs w:val="26"/>
        </w:rPr>
      </w:pPr>
      <w:r>
        <mc:AlternateContent>
          <mc:Choice Requires="wps">
            <w:drawing>
              <wp:anchor distT="0" distB="0" distL="114300" distR="114300" simplePos="0" relativeHeight="125829380" behindDoc="0" locked="0" layoutInCell="1" allowOverlap="1">
                <wp:simplePos x="0" y="0"/>
                <wp:positionH relativeFrom="page">
                  <wp:posOffset>864235</wp:posOffset>
                </wp:positionH>
                <wp:positionV relativeFrom="paragraph">
                  <wp:posOffset>12700</wp:posOffset>
                </wp:positionV>
                <wp:extent cx="1246505" cy="213360"/>
                <wp:wrapSquare wrapText="bothSides"/>
                <wp:docPr id="3" name="Shape 3"/>
                <a:graphic xmlns:a="http://schemas.openxmlformats.org/drawingml/2006/main">
                  <a:graphicData uri="http://schemas.microsoft.com/office/word/2010/wordprocessingShape">
                    <wps:wsp>
                      <wps:cNvSpPr txBox="1"/>
                      <wps:spPr>
                        <a:xfrm>
                          <a:ext cx="1246505" cy="21336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spacing w:val="0"/>
                                <w:w w:val="100"/>
                                <w:position w:val="0"/>
                                <w:sz w:val="28"/>
                                <w:szCs w:val="28"/>
                                <w:lang w:val="en-US" w:eastAsia="en-US" w:bidi="en-US"/>
                              </w:rPr>
                              <w:t xml:space="preserve">2016-10-13 </w:t>
                            </w:r>
                            <w:r>
                              <w:rPr>
                                <w:spacing w:val="0"/>
                                <w:w w:val="100"/>
                                <w:position w:val="0"/>
                                <w:sz w:val="26"/>
                                <w:szCs w:val="26"/>
                                <w:lang w:val="zh-TW" w:eastAsia="zh-TW" w:bidi="zh-TW"/>
                              </w:rPr>
                              <w:t>发布</w:t>
                            </w:r>
                          </w:p>
                        </w:txbxContent>
                      </wps:txbx>
                      <wps:bodyPr wrap="none" lIns="0" tIns="0" rIns="0" bIns="0">
                        <a:noAutoFit/>
                      </wps:bodyPr>
                    </wps:wsp>
                  </a:graphicData>
                </a:graphic>
              </wp:anchor>
            </w:drawing>
          </mc:Choice>
          <mc:Fallback>
            <w:pict>
              <v:shape id="_x0000_s1029" type="#_x0000_t202" style="position:absolute;margin-left:68.049999999999997pt;margin-top:1.pt;width:98.150000000000006pt;height:16.800000000000001pt;z-index:-125829373;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6"/>
                          <w:szCs w:val="26"/>
                        </w:rPr>
                      </w:pPr>
                      <w:r>
                        <w:rPr>
                          <w:spacing w:val="0"/>
                          <w:w w:val="100"/>
                          <w:position w:val="0"/>
                          <w:sz w:val="28"/>
                          <w:szCs w:val="28"/>
                          <w:lang w:val="en-US" w:eastAsia="en-US" w:bidi="en-US"/>
                        </w:rPr>
                        <w:t xml:space="preserve">2016-10-13 </w:t>
                      </w:r>
                      <w:r>
                        <w:rPr>
                          <w:spacing w:val="0"/>
                          <w:w w:val="100"/>
                          <w:position w:val="0"/>
                          <w:sz w:val="26"/>
                          <w:szCs w:val="26"/>
                          <w:lang w:val="zh-TW" w:eastAsia="zh-TW" w:bidi="zh-TW"/>
                        </w:rPr>
                        <w:t>发布</w:t>
                      </w:r>
                    </w:p>
                  </w:txbxContent>
                </v:textbox>
                <w10:wrap type="square" anchorx="page"/>
              </v:shape>
            </w:pict>
          </mc:Fallback>
        </mc:AlternateContent>
      </w:r>
      <w:r>
        <w:rPr>
          <w:spacing w:val="0"/>
          <w:w w:val="100"/>
          <w:position w:val="0"/>
          <w:sz w:val="28"/>
          <w:szCs w:val="28"/>
          <w:lang w:val="en-US" w:eastAsia="en-US" w:bidi="en-US"/>
        </w:rPr>
        <w:t xml:space="preserve">2017-05-01 </w:t>
      </w:r>
      <w:r>
        <w:rPr>
          <w:spacing w:val="0"/>
          <w:w w:val="100"/>
          <w:position w:val="0"/>
          <w:sz w:val="26"/>
          <w:szCs w:val="26"/>
          <w:lang w:val="zh-TW" w:eastAsia="zh-TW" w:bidi="zh-TW"/>
        </w:rPr>
        <w:t>实施</w:t>
      </w:r>
    </w:p>
    <w:p>
      <w:pPr>
        <w:widowControl w:val="0"/>
        <w:spacing w:line="1" w:lineRule="exact"/>
        <w:sectPr>
          <w:footnotePr>
            <w:pos w:val="pageBottom"/>
            <w:numFmt w:val="decimal"/>
            <w:numRestart w:val="continuous"/>
          </w:footnotePr>
          <w:pgSz w:w="11900" w:h="16840"/>
          <w:pgMar w:top="416" w:right="728" w:bottom="416" w:left="1264" w:header="0" w:footer="3" w:gutter="0"/>
          <w:pgNumType w:start="1"/>
          <w:cols w:space="720"/>
          <w:noEndnote/>
          <w:rtlGutter w:val="0"/>
          <w:docGrid w:linePitch="360"/>
        </w:sectPr>
      </w:pPr>
      <w:r>
        <w:drawing>
          <wp:anchor distT="50800" distB="18415" distL="0" distR="0" simplePos="0" relativeHeight="125829382" behindDoc="0" locked="0" layoutInCell="1" allowOverlap="1">
            <wp:simplePos x="0" y="0"/>
            <wp:positionH relativeFrom="page">
              <wp:posOffset>964565</wp:posOffset>
            </wp:positionH>
            <wp:positionV relativeFrom="paragraph">
              <wp:posOffset>50800</wp:posOffset>
            </wp:positionV>
            <wp:extent cx="737870" cy="640080"/>
            <wp:wrapTopAndBottom/>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5"/>
                    <a:stretch/>
                  </pic:blipFill>
                  <pic:spPr>
                    <a:xfrm>
                      <a:ext cx="737870" cy="640080"/>
                    </a:xfrm>
                    <a:prstGeom prst="rect"/>
                  </pic:spPr>
                </pic:pic>
              </a:graphicData>
            </a:graphic>
          </wp:anchor>
        </w:drawing>
      </w:r>
      <w:r>
        <mc:AlternateContent>
          <mc:Choice Requires="wps">
            <w:drawing>
              <wp:anchor distT="196850" distB="0" distL="0" distR="0" simplePos="0" relativeHeight="125829383" behindDoc="0" locked="0" layoutInCell="1" allowOverlap="1">
                <wp:simplePos x="0" y="0"/>
                <wp:positionH relativeFrom="page">
                  <wp:posOffset>1702435</wp:posOffset>
                </wp:positionH>
                <wp:positionV relativeFrom="paragraph">
                  <wp:posOffset>196850</wp:posOffset>
                </wp:positionV>
                <wp:extent cx="3846830" cy="509270"/>
                <wp:wrapTopAndBottom/>
                <wp:docPr id="7" name="Shape 7"/>
                <a:graphic xmlns:a="http://schemas.openxmlformats.org/drawingml/2006/main">
                  <a:graphicData uri="http://schemas.microsoft.com/office/word/2010/wordprocessingShape">
                    <wps:wsp>
                      <wps:cNvSpPr txBox="1"/>
                      <wps:spPr>
                        <a:xfrm>
                          <a:ext cx="3846830" cy="509270"/>
                        </a:xfrm>
                        <a:prstGeom prst="rect"/>
                        <a:noFill/>
                      </wps:spPr>
                      <wps:txbx>
                        <w:txbxContent>
                          <w:p>
                            <w:pPr>
                              <w:pStyle w:val="Style9"/>
                              <w:keepNext/>
                              <w:keepLines/>
                              <w:widowControl w:val="0"/>
                              <w:shd w:val="clear" w:color="auto" w:fill="auto"/>
                              <w:bidi w:val="0"/>
                              <w:spacing w:before="0" w:after="0" w:line="240" w:lineRule="auto"/>
                              <w:ind w:left="0" w:right="0" w:firstLine="0"/>
                              <w:jc w:val="left"/>
                            </w:pPr>
                            <w:bookmarkStart w:id="0" w:name="bookmark0"/>
                            <w:bookmarkStart w:id="1" w:name="bookmark1"/>
                            <w:bookmarkStart w:id="2" w:name="bookmark2"/>
                            <w:r>
                              <w:rPr>
                                <w:spacing w:val="0"/>
                                <w:w w:val="100"/>
                                <w:position w:val="0"/>
                                <w:lang w:val="zh-CN" w:eastAsia="zh-CN" w:bidi="zh-CN"/>
                              </w:rPr>
                              <w:t>娘岬髀</w:t>
                            </w:r>
                            <w:r>
                              <w:rPr>
                                <w:spacing w:val="0"/>
                                <w:w w:val="100"/>
                                <w:position w:val="0"/>
                              </w:rPr>
                              <w:t>质理翳雌</w:t>
                            </w:r>
                            <w:bookmarkEnd w:id="0"/>
                            <w:bookmarkEnd w:id="1"/>
                            <w:bookmarkEnd w:id="2"/>
                          </w:p>
                        </w:txbxContent>
                      </wps:txbx>
                      <wps:bodyPr wrap="none" lIns="0" tIns="0" rIns="0" bIns="0">
                        <a:noAutoFit/>
                      </wps:bodyPr>
                    </wps:wsp>
                  </a:graphicData>
                </a:graphic>
              </wp:anchor>
            </w:drawing>
          </mc:Choice>
          <mc:Fallback>
            <w:pict>
              <v:shape id="_x0000_s1033" type="#_x0000_t202" style="position:absolute;margin-left:134.05000000000001pt;margin-top:15.5pt;width:302.90000000000003pt;height:40.100000000000001pt;z-index:-125829370;mso-wrap-distance-left:0;mso-wrap-distance-top:15.5pt;mso-wrap-distance-right:0;mso-position-horizontal-relative:page" filled="f" stroked="f">
                <v:textbox inset="0,0,0,0">
                  <w:txbxContent>
                    <w:p>
                      <w:pPr>
                        <w:pStyle w:val="Style9"/>
                        <w:keepNext/>
                        <w:keepLines/>
                        <w:widowControl w:val="0"/>
                        <w:shd w:val="clear" w:color="auto" w:fill="auto"/>
                        <w:bidi w:val="0"/>
                        <w:spacing w:before="0" w:after="0" w:line="240" w:lineRule="auto"/>
                        <w:ind w:left="0" w:right="0" w:firstLine="0"/>
                        <w:jc w:val="left"/>
                      </w:pPr>
                      <w:bookmarkStart w:id="0" w:name="bookmark0"/>
                      <w:bookmarkStart w:id="1" w:name="bookmark1"/>
                      <w:bookmarkStart w:id="2" w:name="bookmark2"/>
                      <w:r>
                        <w:rPr>
                          <w:spacing w:val="0"/>
                          <w:w w:val="100"/>
                          <w:position w:val="0"/>
                          <w:lang w:val="zh-CN" w:eastAsia="zh-CN" w:bidi="zh-CN"/>
                        </w:rPr>
                        <w:t>娘岬髀</w:t>
                      </w:r>
                      <w:r>
                        <w:rPr>
                          <w:spacing w:val="0"/>
                          <w:w w:val="100"/>
                          <w:position w:val="0"/>
                        </w:rPr>
                        <w:t>质理翳雌</w:t>
                      </w:r>
                      <w:bookmarkEnd w:id="0"/>
                      <w:bookmarkEnd w:id="1"/>
                      <w:bookmarkEnd w:id="2"/>
                    </w:p>
                  </w:txbxContent>
                </v:textbox>
                <w10:wrap type="topAndBottom" anchorx="page"/>
              </v:shape>
            </w:pict>
          </mc:Fallback>
        </mc:AlternateContent>
      </w:r>
    </w:p>
    <w:p>
      <w:pPr>
        <w:pStyle w:val="Style21"/>
        <w:keepNext w:val="0"/>
        <w:keepLines w:val="0"/>
        <w:widowControl w:val="0"/>
        <w:shd w:val="clear" w:color="auto" w:fill="auto"/>
        <w:tabs>
          <w:tab w:leader="dot" w:pos="9150" w:val="right"/>
        </w:tabs>
        <w:bidi w:val="0"/>
        <w:spacing w:before="1460" w:after="120" w:line="240" w:lineRule="auto"/>
        <w:ind w:left="0" w:right="0" w:firstLine="0"/>
        <w:jc w:val="both"/>
        <w:rPr>
          <w:sz w:val="22"/>
          <w:szCs w:val="22"/>
        </w:rPr>
      </w:pPr>
      <w:r>
        <w:fldChar w:fldCharType="begin"/>
        <w:instrText xml:space="preserve"> TOC \o "1-5" \h \z </w:instrText>
        <w:fldChar w:fldCharType="separate"/>
      </w:r>
      <w:r>
        <w:rPr>
          <w:spacing w:val="0"/>
          <w:w w:val="100"/>
          <w:position w:val="0"/>
          <w:sz w:val="18"/>
          <w:szCs w:val="18"/>
          <w:lang w:val="zh-TW" w:eastAsia="zh-TW" w:bidi="zh-TW"/>
        </w:rPr>
        <w:t>前言</w:t>
      </w:r>
      <w:r>
        <w:rPr>
          <w:spacing w:val="0"/>
          <w:w w:val="100"/>
          <w:position w:val="0"/>
          <w:sz w:val="18"/>
          <w:szCs w:val="18"/>
          <w:lang w:val="en-US" w:eastAsia="en-US" w:bidi="en-US"/>
        </w:rPr>
        <w:tab/>
      </w:r>
      <w:r>
        <w:rPr>
          <w:rFonts w:ascii="Times New Roman" w:eastAsia="Times New Roman" w:hAnsi="Times New Roman" w:cs="Times New Roman"/>
          <w:spacing w:val="0"/>
          <w:w w:val="100"/>
          <w:position w:val="0"/>
          <w:sz w:val="22"/>
          <w:szCs w:val="22"/>
          <w:lang w:val="en-US" w:eastAsia="en-US" w:bidi="en-US"/>
        </w:rPr>
        <w:t>m</w:t>
      </w:r>
    </w:p>
    <w:p>
      <w:pPr>
        <w:pStyle w:val="Style21"/>
        <w:keepNext w:val="0"/>
        <w:keepLines w:val="0"/>
        <w:widowControl w:val="0"/>
        <w:shd w:val="clear" w:color="auto" w:fill="auto"/>
        <w:tabs>
          <w:tab w:leader="dot" w:pos="9150" w:val="right"/>
        </w:tabs>
        <w:bidi w:val="0"/>
        <w:spacing w:before="0" w:line="240" w:lineRule="auto"/>
        <w:ind w:left="0" w:right="0" w:firstLine="0"/>
        <w:jc w:val="both"/>
        <w:rPr>
          <w:sz w:val="22"/>
          <w:szCs w:val="22"/>
        </w:rPr>
      </w:pPr>
      <w:r>
        <w:rPr>
          <w:spacing w:val="0"/>
          <w:w w:val="100"/>
          <w:position w:val="0"/>
          <w:sz w:val="18"/>
          <w:szCs w:val="18"/>
          <w:lang w:val="zh-TW" w:eastAsia="zh-TW" w:bidi="zh-TW"/>
        </w:rPr>
        <w:t>引言</w:t>
      </w:r>
      <w:r>
        <w:rPr>
          <w:spacing w:val="0"/>
          <w:w w:val="100"/>
          <w:position w:val="0"/>
          <w:sz w:val="18"/>
          <w:szCs w:val="18"/>
          <w:lang w:val="en-US" w:eastAsia="en-US" w:bidi="en-US"/>
        </w:rPr>
        <w:tab/>
      </w:r>
      <w:r>
        <w:rPr>
          <w:rFonts w:ascii="Times New Roman" w:eastAsia="Times New Roman" w:hAnsi="Times New Roman" w:cs="Times New Roman"/>
          <w:spacing w:val="0"/>
          <w:w w:val="100"/>
          <w:position w:val="0"/>
          <w:sz w:val="22"/>
          <w:szCs w:val="22"/>
          <w:lang w:val="zh-TW" w:eastAsia="zh-TW" w:bidi="zh-TW"/>
        </w:rPr>
        <w:t>IV</w:t>
      </w:r>
    </w:p>
    <w:p>
      <w:pPr>
        <w:pStyle w:val="Style21"/>
        <w:keepNext w:val="0"/>
        <w:keepLines w:val="0"/>
        <w:widowControl w:val="0"/>
        <w:shd w:val="clear" w:color="auto" w:fill="auto"/>
        <w:tabs>
          <w:tab w:leader="dot" w:pos="9150" w:val="right"/>
        </w:tabs>
        <w:bidi w:val="0"/>
        <w:spacing w:before="0" w:after="120" w:line="240" w:lineRule="auto"/>
        <w:ind w:left="0" w:right="0" w:firstLine="0"/>
        <w:jc w:val="both"/>
        <w:rPr>
          <w:sz w:val="20"/>
          <w:szCs w:val="20"/>
        </w:rPr>
      </w:pPr>
      <w:r>
        <w:rPr>
          <w:spacing w:val="0"/>
          <w:w w:val="100"/>
          <w:position w:val="0"/>
          <w:sz w:val="20"/>
          <w:szCs w:val="20"/>
          <w:lang w:val="zh-TW" w:eastAsia="zh-TW" w:bidi="zh-TW"/>
        </w:rPr>
        <w:t>1</w:t>
      </w:r>
      <w:r>
        <w:rPr>
          <w:spacing w:val="0"/>
          <w:w w:val="100"/>
          <w:position w:val="0"/>
          <w:sz w:val="18"/>
          <w:szCs w:val="18"/>
          <w:lang w:val="zh-TW" w:eastAsia="zh-TW" w:bidi="zh-TW"/>
        </w:rPr>
        <w:t>范围</w:t>
      </w:r>
      <w:r>
        <w:rPr>
          <w:spacing w:val="0"/>
          <w:w w:val="100"/>
          <w:position w:val="0"/>
          <w:sz w:val="18"/>
          <w:szCs w:val="18"/>
          <w:lang w:val="en-US" w:eastAsia="en-US" w:bidi="en-US"/>
        </w:rPr>
        <w:tab/>
      </w:r>
      <w:r>
        <w:rPr>
          <w:spacing w:val="0"/>
          <w:w w:val="100"/>
          <w:position w:val="0"/>
          <w:sz w:val="20"/>
          <w:szCs w:val="20"/>
          <w:lang w:val="zh-TW" w:eastAsia="zh-TW" w:bidi="zh-TW"/>
        </w:rPr>
        <w:t>1</w:t>
      </w:r>
    </w:p>
    <w:p>
      <w:pPr>
        <w:pStyle w:val="Style21"/>
        <w:keepNext w:val="0"/>
        <w:keepLines w:val="0"/>
        <w:widowControl w:val="0"/>
        <w:shd w:val="clear" w:color="auto" w:fill="auto"/>
        <w:tabs>
          <w:tab w:leader="dot" w:pos="9150" w:val="right"/>
        </w:tabs>
        <w:bidi w:val="0"/>
        <w:spacing w:before="0" w:after="120" w:line="240" w:lineRule="auto"/>
        <w:ind w:left="0" w:right="0" w:firstLine="0"/>
        <w:jc w:val="both"/>
        <w:rPr>
          <w:sz w:val="20"/>
          <w:szCs w:val="20"/>
        </w:rPr>
      </w:pPr>
      <w:r>
        <w:rPr>
          <w:spacing w:val="0"/>
          <w:w w:val="100"/>
          <w:position w:val="0"/>
          <w:sz w:val="20"/>
          <w:szCs w:val="20"/>
          <w:lang w:val="zh-TW" w:eastAsia="zh-TW" w:bidi="zh-TW"/>
        </w:rPr>
        <w:t>2</w:t>
      </w:r>
      <w:r>
        <w:rPr>
          <w:spacing w:val="0"/>
          <w:w w:val="100"/>
          <w:position w:val="0"/>
          <w:sz w:val="18"/>
          <w:szCs w:val="18"/>
          <w:lang w:val="zh-TW" w:eastAsia="zh-TW" w:bidi="zh-TW"/>
        </w:rPr>
        <w:t>规范性引用文件</w:t>
      </w:r>
      <w:r>
        <w:rPr>
          <w:spacing w:val="0"/>
          <w:w w:val="100"/>
          <w:position w:val="0"/>
          <w:sz w:val="18"/>
          <w:szCs w:val="18"/>
          <w:lang w:val="en-US" w:eastAsia="en-US" w:bidi="en-US"/>
        </w:rPr>
        <w:tab/>
      </w:r>
      <w:r>
        <w:rPr>
          <w:spacing w:val="0"/>
          <w:w w:val="100"/>
          <w:position w:val="0"/>
          <w:sz w:val="20"/>
          <w:szCs w:val="20"/>
          <w:lang w:val="zh-TW" w:eastAsia="zh-TW" w:bidi="zh-TW"/>
        </w:rPr>
        <w:t>1</w:t>
      </w:r>
    </w:p>
    <w:p>
      <w:pPr>
        <w:pStyle w:val="Style21"/>
        <w:keepNext w:val="0"/>
        <w:keepLines w:val="0"/>
        <w:widowControl w:val="0"/>
        <w:numPr>
          <w:ilvl w:val="0"/>
          <w:numId w:val="1"/>
        </w:numPr>
        <w:shd w:val="clear" w:color="auto" w:fill="auto"/>
        <w:tabs>
          <w:tab w:pos="314" w:val="left"/>
          <w:tab w:leader="dot" w:pos="9150" w:val="right"/>
        </w:tabs>
        <w:bidi w:val="0"/>
        <w:spacing w:before="0" w:after="120" w:line="240" w:lineRule="auto"/>
        <w:ind w:left="0" w:right="0" w:firstLine="0"/>
        <w:jc w:val="both"/>
        <w:rPr>
          <w:sz w:val="20"/>
          <w:szCs w:val="20"/>
        </w:rPr>
      </w:pPr>
      <w:bookmarkStart w:id="9" w:name="bookmark9"/>
      <w:bookmarkEnd w:id="9"/>
      <w:r>
        <w:rPr>
          <w:spacing w:val="0"/>
          <w:w w:val="100"/>
          <w:position w:val="0"/>
          <w:sz w:val="18"/>
          <w:szCs w:val="18"/>
          <w:lang w:val="zh-TW" w:eastAsia="zh-TW" w:bidi="zh-TW"/>
        </w:rPr>
        <w:t>术语和定义</w:t>
      </w:r>
      <w:r>
        <w:rPr>
          <w:spacing w:val="0"/>
          <w:w w:val="100"/>
          <w:position w:val="0"/>
          <w:sz w:val="18"/>
          <w:szCs w:val="18"/>
          <w:lang w:val="en-US" w:eastAsia="en-US" w:bidi="en-US"/>
        </w:rPr>
        <w:tab/>
      </w:r>
      <w:r>
        <w:rPr>
          <w:spacing w:val="0"/>
          <w:w w:val="100"/>
          <w:position w:val="0"/>
          <w:sz w:val="20"/>
          <w:szCs w:val="20"/>
          <w:lang w:val="zh-TW" w:eastAsia="zh-TW" w:bidi="zh-TW"/>
        </w:rPr>
        <w:t>1</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3.1</w:t>
      </w:r>
      <w:r>
        <w:rPr>
          <w:spacing w:val="0"/>
          <w:w w:val="100"/>
          <w:position w:val="0"/>
          <w:sz w:val="18"/>
          <w:szCs w:val="18"/>
          <w:lang w:val="zh-TW" w:eastAsia="zh-TW" w:bidi="zh-TW"/>
        </w:rPr>
        <w:t>与组织和领导作用有关的术语</w:t>
      </w:r>
      <w:r>
        <w:rPr>
          <w:spacing w:val="0"/>
          <w:w w:val="100"/>
          <w:position w:val="0"/>
          <w:sz w:val="18"/>
          <w:szCs w:val="18"/>
          <w:lang w:val="en-US" w:eastAsia="en-US" w:bidi="en-US"/>
        </w:rPr>
        <w:tab/>
      </w:r>
      <w:r>
        <w:rPr>
          <w:spacing w:val="0"/>
          <w:w w:val="100"/>
          <w:position w:val="0"/>
          <w:sz w:val="20"/>
          <w:szCs w:val="20"/>
          <w:lang w:val="zh-TW" w:eastAsia="zh-TW" w:bidi="zh-TW"/>
        </w:rPr>
        <w:t>1</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3.2</w:t>
      </w:r>
      <w:r>
        <w:rPr>
          <w:spacing w:val="0"/>
          <w:w w:val="100"/>
          <w:position w:val="0"/>
          <w:sz w:val="18"/>
          <w:szCs w:val="18"/>
          <w:lang w:val="zh-TW" w:eastAsia="zh-TW" w:bidi="zh-TW"/>
        </w:rPr>
        <w:t>与策划有关的术语</w:t>
      </w:r>
      <w:r>
        <w:rPr>
          <w:spacing w:val="0"/>
          <w:w w:val="100"/>
          <w:position w:val="0"/>
          <w:sz w:val="18"/>
          <w:szCs w:val="18"/>
          <w:lang w:val="en-US" w:eastAsia="en-US" w:bidi="en-US"/>
        </w:rPr>
        <w:tab/>
      </w:r>
      <w:r>
        <w:rPr>
          <w:spacing w:val="0"/>
          <w:w w:val="100"/>
          <w:position w:val="0"/>
          <w:sz w:val="20"/>
          <w:szCs w:val="20"/>
          <w:lang w:val="zh-TW" w:eastAsia="zh-TW" w:bidi="zh-TW"/>
        </w:rPr>
        <w:t>2</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3.3</w:t>
      </w:r>
      <w:r>
        <w:rPr>
          <w:spacing w:val="0"/>
          <w:w w:val="100"/>
          <w:position w:val="0"/>
          <w:sz w:val="18"/>
          <w:szCs w:val="18"/>
          <w:lang w:val="zh-TW" w:eastAsia="zh-TW" w:bidi="zh-TW"/>
        </w:rPr>
        <w:t>与支持和运行有关的术语</w:t>
      </w:r>
      <w:r>
        <w:rPr>
          <w:spacing w:val="0"/>
          <w:w w:val="100"/>
          <w:position w:val="0"/>
          <w:sz w:val="18"/>
          <w:szCs w:val="18"/>
          <w:lang w:val="en-US" w:eastAsia="en-US" w:bidi="en-US"/>
        </w:rPr>
        <w:tab/>
      </w:r>
      <w:r>
        <w:rPr>
          <w:spacing w:val="0"/>
          <w:w w:val="100"/>
          <w:position w:val="0"/>
          <w:sz w:val="20"/>
          <w:szCs w:val="20"/>
          <w:lang w:val="zh-TW" w:eastAsia="zh-TW" w:bidi="zh-TW"/>
        </w:rPr>
        <w:t>3</w:t>
      </w:r>
    </w:p>
    <w:p>
      <w:pPr>
        <w:pStyle w:val="Style21"/>
        <w:keepNext w:val="0"/>
        <w:keepLines w:val="0"/>
        <w:widowControl w:val="0"/>
        <w:shd w:val="clear" w:color="auto" w:fill="auto"/>
        <w:tabs>
          <w:tab w:leader="dot" w:pos="9150" w:val="right"/>
        </w:tabs>
        <w:bidi w:val="0"/>
        <w:spacing w:before="0" w:after="120" w:line="240" w:lineRule="auto"/>
        <w:ind w:left="0" w:right="0"/>
        <w:jc w:val="both"/>
        <w:rPr>
          <w:sz w:val="20"/>
          <w:szCs w:val="20"/>
        </w:rPr>
      </w:pPr>
      <w:r>
        <w:rPr>
          <w:spacing w:val="0"/>
          <w:w w:val="100"/>
          <w:position w:val="0"/>
          <w:sz w:val="20"/>
          <w:szCs w:val="20"/>
          <w:lang w:val="en-US" w:eastAsia="en-US" w:bidi="en-US"/>
        </w:rPr>
        <w:t>3.4</w:t>
      </w:r>
      <w:r>
        <w:rPr>
          <w:spacing w:val="0"/>
          <w:w w:val="100"/>
          <w:position w:val="0"/>
          <w:sz w:val="18"/>
          <w:szCs w:val="18"/>
          <w:lang w:val="zh-TW" w:eastAsia="zh-TW" w:bidi="zh-TW"/>
        </w:rPr>
        <w:t>与绩效评价和改进有关的术语</w:t>
      </w:r>
      <w:r>
        <w:rPr>
          <w:spacing w:val="0"/>
          <w:w w:val="100"/>
          <w:position w:val="0"/>
          <w:sz w:val="18"/>
          <w:szCs w:val="18"/>
          <w:lang w:val="en-US" w:eastAsia="en-US" w:bidi="en-US"/>
        </w:rPr>
        <w:tab/>
      </w:r>
      <w:r>
        <w:rPr>
          <w:spacing w:val="0"/>
          <w:w w:val="100"/>
          <w:position w:val="0"/>
          <w:sz w:val="20"/>
          <w:szCs w:val="20"/>
          <w:lang w:val="zh-TW" w:eastAsia="zh-TW" w:bidi="zh-TW"/>
        </w:rPr>
        <w:t>4</w:t>
      </w:r>
    </w:p>
    <w:p>
      <w:pPr>
        <w:pStyle w:val="Style21"/>
        <w:keepNext w:val="0"/>
        <w:keepLines w:val="0"/>
        <w:widowControl w:val="0"/>
        <w:numPr>
          <w:ilvl w:val="0"/>
          <w:numId w:val="1"/>
        </w:numPr>
        <w:shd w:val="clear" w:color="auto" w:fill="auto"/>
        <w:tabs>
          <w:tab w:pos="314" w:val="left"/>
          <w:tab w:leader="dot" w:pos="9150" w:val="right"/>
        </w:tabs>
        <w:bidi w:val="0"/>
        <w:spacing w:before="0" w:after="120" w:line="240" w:lineRule="auto"/>
        <w:ind w:left="0" w:right="0" w:firstLine="0"/>
        <w:jc w:val="both"/>
        <w:rPr>
          <w:sz w:val="20"/>
          <w:szCs w:val="20"/>
        </w:rPr>
      </w:pPr>
      <w:bookmarkStart w:id="10" w:name="bookmark10"/>
      <w:bookmarkEnd w:id="10"/>
      <w:r>
        <w:rPr>
          <w:spacing w:val="0"/>
          <w:w w:val="100"/>
          <w:position w:val="0"/>
          <w:sz w:val="18"/>
          <w:szCs w:val="18"/>
          <w:lang w:val="zh-TW" w:eastAsia="zh-TW" w:bidi="zh-TW"/>
        </w:rPr>
        <w:t>组织所处的环境</w:t>
      </w:r>
      <w:r>
        <w:rPr>
          <w:spacing w:val="0"/>
          <w:w w:val="100"/>
          <w:position w:val="0"/>
          <w:sz w:val="18"/>
          <w:szCs w:val="18"/>
          <w:lang w:val="en-US" w:eastAsia="en-US" w:bidi="en-US"/>
        </w:rPr>
        <w:tab/>
      </w:r>
      <w:r>
        <w:rPr>
          <w:spacing w:val="0"/>
          <w:w w:val="100"/>
          <w:position w:val="0"/>
          <w:sz w:val="20"/>
          <w:szCs w:val="20"/>
          <w:lang w:val="zh-TW" w:eastAsia="zh-TW" w:bidi="zh-TW"/>
        </w:rPr>
        <w:t>5</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4.1</w:t>
      </w:r>
      <w:r>
        <w:rPr>
          <w:spacing w:val="0"/>
          <w:w w:val="100"/>
          <w:position w:val="0"/>
          <w:sz w:val="18"/>
          <w:szCs w:val="18"/>
          <w:lang w:val="zh-TW" w:eastAsia="zh-TW" w:bidi="zh-TW"/>
        </w:rPr>
        <w:t>理解组织及其所处的环境</w:t>
      </w:r>
      <w:r>
        <w:rPr>
          <w:spacing w:val="0"/>
          <w:w w:val="100"/>
          <w:position w:val="0"/>
          <w:sz w:val="18"/>
          <w:szCs w:val="18"/>
          <w:lang w:val="en-US" w:eastAsia="en-US" w:bidi="en-US"/>
        </w:rPr>
        <w:tab/>
      </w:r>
      <w:r>
        <w:rPr>
          <w:spacing w:val="0"/>
          <w:w w:val="100"/>
          <w:position w:val="0"/>
          <w:sz w:val="20"/>
          <w:szCs w:val="20"/>
          <w:lang w:val="zh-TW" w:eastAsia="zh-TW" w:bidi="zh-TW"/>
        </w:rPr>
        <w:t>5</w:t>
      </w:r>
    </w:p>
    <w:p>
      <w:pPr>
        <w:pStyle w:val="Style21"/>
        <w:keepNext w:val="0"/>
        <w:keepLines w:val="0"/>
        <w:widowControl w:val="0"/>
        <w:numPr>
          <w:ilvl w:val="1"/>
          <w:numId w:val="1"/>
        </w:numPr>
        <w:shd w:val="clear" w:color="auto" w:fill="auto"/>
        <w:tabs>
          <w:tab w:pos="664" w:val="left"/>
          <w:tab w:leader="dot" w:pos="9150" w:val="right"/>
        </w:tabs>
        <w:bidi w:val="0"/>
        <w:spacing w:before="0" w:line="240" w:lineRule="auto"/>
        <w:ind w:left="0" w:right="0"/>
        <w:jc w:val="both"/>
        <w:rPr>
          <w:sz w:val="20"/>
          <w:szCs w:val="20"/>
        </w:rPr>
      </w:pPr>
      <w:bookmarkStart w:id="11" w:name="bookmark11"/>
      <w:bookmarkEnd w:id="11"/>
      <w:r>
        <w:rPr>
          <w:spacing w:val="0"/>
          <w:w w:val="100"/>
          <w:position w:val="0"/>
          <w:sz w:val="18"/>
          <w:szCs w:val="18"/>
          <w:lang w:val="zh-TW" w:eastAsia="zh-TW" w:bidi="zh-TW"/>
        </w:rPr>
        <w:t>理解相关方的需求和期望</w:t>
      </w:r>
      <w:r>
        <w:rPr>
          <w:spacing w:val="0"/>
          <w:w w:val="100"/>
          <w:position w:val="0"/>
          <w:sz w:val="18"/>
          <w:szCs w:val="18"/>
          <w:lang w:val="en-US" w:eastAsia="en-US" w:bidi="en-US"/>
        </w:rPr>
        <w:tab/>
      </w:r>
      <w:r>
        <w:rPr>
          <w:spacing w:val="0"/>
          <w:w w:val="100"/>
          <w:position w:val="0"/>
          <w:sz w:val="20"/>
          <w:szCs w:val="20"/>
          <w:lang w:val="zh-TW" w:eastAsia="zh-TW" w:bidi="zh-TW"/>
        </w:rPr>
        <w:t>5</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4.3</w:t>
      </w:r>
      <w:r>
        <w:rPr>
          <w:spacing w:val="0"/>
          <w:w w:val="100"/>
          <w:position w:val="0"/>
          <w:sz w:val="18"/>
          <w:szCs w:val="18"/>
          <w:lang w:val="zh-TW" w:eastAsia="zh-TW" w:bidi="zh-TW"/>
        </w:rPr>
        <w:t>确定环境管理体系的范围</w:t>
      </w:r>
      <w:r>
        <w:rPr>
          <w:spacing w:val="0"/>
          <w:w w:val="100"/>
          <w:position w:val="0"/>
          <w:sz w:val="18"/>
          <w:szCs w:val="18"/>
          <w:lang w:val="en-US" w:eastAsia="en-US" w:bidi="en-US"/>
        </w:rPr>
        <w:tab/>
      </w:r>
      <w:r>
        <w:rPr>
          <w:spacing w:val="0"/>
          <w:w w:val="100"/>
          <w:position w:val="0"/>
          <w:sz w:val="20"/>
          <w:szCs w:val="20"/>
          <w:lang w:val="zh-TW" w:eastAsia="zh-TW" w:bidi="zh-TW"/>
        </w:rPr>
        <w:t>5</w:t>
      </w:r>
    </w:p>
    <w:p>
      <w:pPr>
        <w:pStyle w:val="Style21"/>
        <w:keepNext w:val="0"/>
        <w:keepLines w:val="0"/>
        <w:widowControl w:val="0"/>
        <w:shd w:val="clear" w:color="auto" w:fill="auto"/>
        <w:tabs>
          <w:tab w:leader="dot" w:pos="9150" w:val="right"/>
        </w:tabs>
        <w:bidi w:val="0"/>
        <w:spacing w:before="0" w:after="120" w:line="240" w:lineRule="auto"/>
        <w:ind w:left="0" w:right="0"/>
        <w:jc w:val="both"/>
        <w:rPr>
          <w:sz w:val="20"/>
          <w:szCs w:val="20"/>
        </w:rPr>
      </w:pPr>
      <w:r>
        <w:rPr>
          <w:spacing w:val="0"/>
          <w:w w:val="100"/>
          <w:position w:val="0"/>
          <w:sz w:val="20"/>
          <w:szCs w:val="20"/>
          <w:lang w:val="en-US" w:eastAsia="en-US" w:bidi="en-US"/>
        </w:rPr>
        <w:t xml:space="preserve">4.4 </w:t>
      </w:r>
      <w:r>
        <w:rPr>
          <w:spacing w:val="0"/>
          <w:w w:val="100"/>
          <w:position w:val="0"/>
          <w:sz w:val="18"/>
          <w:szCs w:val="18"/>
          <w:lang w:val="zh-TW" w:eastAsia="zh-TW" w:bidi="zh-TW"/>
        </w:rPr>
        <w:t>环境管理体系</w:t>
      </w:r>
      <w:r>
        <w:rPr>
          <w:spacing w:val="0"/>
          <w:w w:val="100"/>
          <w:position w:val="0"/>
          <w:sz w:val="18"/>
          <w:szCs w:val="18"/>
          <w:lang w:val="en-US" w:eastAsia="en-US" w:bidi="en-US"/>
        </w:rPr>
        <w:tab/>
      </w:r>
      <w:r>
        <w:rPr>
          <w:spacing w:val="0"/>
          <w:w w:val="100"/>
          <w:position w:val="0"/>
          <w:sz w:val="20"/>
          <w:szCs w:val="20"/>
          <w:lang w:val="zh-TW" w:eastAsia="zh-TW" w:bidi="zh-TW"/>
        </w:rPr>
        <w:t>6</w:t>
      </w:r>
    </w:p>
    <w:p>
      <w:pPr>
        <w:pStyle w:val="Style21"/>
        <w:keepNext w:val="0"/>
        <w:keepLines w:val="0"/>
        <w:widowControl w:val="0"/>
        <w:shd w:val="clear" w:color="auto" w:fill="auto"/>
        <w:tabs>
          <w:tab w:leader="dot" w:pos="9150" w:val="right"/>
        </w:tabs>
        <w:bidi w:val="0"/>
        <w:spacing w:before="0" w:after="120" w:line="240" w:lineRule="auto"/>
        <w:ind w:left="0" w:right="0" w:firstLine="0"/>
        <w:jc w:val="both"/>
        <w:rPr>
          <w:sz w:val="20"/>
          <w:szCs w:val="20"/>
        </w:rPr>
      </w:pPr>
      <w:r>
        <w:rPr>
          <w:spacing w:val="0"/>
          <w:w w:val="100"/>
          <w:position w:val="0"/>
          <w:sz w:val="20"/>
          <w:szCs w:val="20"/>
          <w:lang w:val="zh-TW" w:eastAsia="zh-TW" w:bidi="zh-TW"/>
        </w:rPr>
        <w:t>5</w:t>
      </w:r>
      <w:r>
        <w:rPr>
          <w:spacing w:val="0"/>
          <w:w w:val="100"/>
          <w:position w:val="0"/>
          <w:sz w:val="18"/>
          <w:szCs w:val="18"/>
          <w:lang w:val="zh-TW" w:eastAsia="zh-TW" w:bidi="zh-TW"/>
        </w:rPr>
        <w:t>领导作用</w:t>
      </w:r>
      <w:r>
        <w:rPr>
          <w:spacing w:val="0"/>
          <w:w w:val="100"/>
          <w:position w:val="0"/>
          <w:sz w:val="18"/>
          <w:szCs w:val="18"/>
          <w:lang w:val="en-US" w:eastAsia="en-US" w:bidi="en-US"/>
        </w:rPr>
        <w:tab/>
      </w:r>
      <w:r>
        <w:rPr>
          <w:spacing w:val="0"/>
          <w:w w:val="100"/>
          <w:position w:val="0"/>
          <w:sz w:val="20"/>
          <w:szCs w:val="20"/>
          <w:lang w:val="zh-TW" w:eastAsia="zh-TW" w:bidi="zh-TW"/>
        </w:rPr>
        <w:t>6</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5.1</w:t>
      </w:r>
      <w:r>
        <w:rPr>
          <w:spacing w:val="0"/>
          <w:w w:val="100"/>
          <w:position w:val="0"/>
          <w:sz w:val="18"/>
          <w:szCs w:val="18"/>
          <w:lang w:val="zh-TW" w:eastAsia="zh-TW" w:bidi="zh-TW"/>
        </w:rPr>
        <w:t>领导作用与承诺</w:t>
      </w:r>
      <w:r>
        <w:rPr>
          <w:spacing w:val="0"/>
          <w:w w:val="100"/>
          <w:position w:val="0"/>
          <w:sz w:val="18"/>
          <w:szCs w:val="18"/>
          <w:lang w:val="en-US" w:eastAsia="en-US" w:bidi="en-US"/>
        </w:rPr>
        <w:tab/>
      </w:r>
      <w:r>
        <w:rPr>
          <w:spacing w:val="0"/>
          <w:w w:val="100"/>
          <w:position w:val="0"/>
          <w:sz w:val="20"/>
          <w:szCs w:val="20"/>
          <w:lang w:val="zh-TW" w:eastAsia="zh-TW" w:bidi="zh-TW"/>
        </w:rPr>
        <w:t>6</w:t>
      </w:r>
    </w:p>
    <w:p>
      <w:pPr>
        <w:pStyle w:val="Style21"/>
        <w:keepNext w:val="0"/>
        <w:keepLines w:val="0"/>
        <w:widowControl w:val="0"/>
        <w:numPr>
          <w:ilvl w:val="0"/>
          <w:numId w:val="3"/>
        </w:numPr>
        <w:shd w:val="clear" w:color="auto" w:fill="auto"/>
        <w:tabs>
          <w:tab w:pos="664" w:val="left"/>
          <w:tab w:leader="dot" w:pos="9150" w:val="right"/>
        </w:tabs>
        <w:bidi w:val="0"/>
        <w:spacing w:before="0" w:line="240" w:lineRule="auto"/>
        <w:ind w:left="0" w:right="0"/>
        <w:jc w:val="both"/>
        <w:rPr>
          <w:sz w:val="20"/>
          <w:szCs w:val="20"/>
        </w:rPr>
      </w:pPr>
      <w:bookmarkStart w:id="12" w:name="bookmark12"/>
      <w:bookmarkEnd w:id="12"/>
      <w:r>
        <w:rPr>
          <w:spacing w:val="0"/>
          <w:w w:val="100"/>
          <w:position w:val="0"/>
          <w:sz w:val="18"/>
          <w:szCs w:val="18"/>
          <w:lang w:val="zh-TW" w:eastAsia="zh-TW" w:bidi="zh-TW"/>
        </w:rPr>
        <w:t>环境方针</w:t>
      </w:r>
      <w:r>
        <w:rPr>
          <w:spacing w:val="0"/>
          <w:w w:val="100"/>
          <w:position w:val="0"/>
          <w:sz w:val="18"/>
          <w:szCs w:val="18"/>
          <w:lang w:val="en-US" w:eastAsia="en-US" w:bidi="en-US"/>
        </w:rPr>
        <w:tab/>
      </w:r>
      <w:r>
        <w:rPr>
          <w:spacing w:val="0"/>
          <w:w w:val="100"/>
          <w:position w:val="0"/>
          <w:sz w:val="20"/>
          <w:szCs w:val="20"/>
          <w:lang w:val="zh-TW" w:eastAsia="zh-TW" w:bidi="zh-TW"/>
        </w:rPr>
        <w:t>6</w:t>
      </w:r>
    </w:p>
    <w:p>
      <w:pPr>
        <w:pStyle w:val="Style21"/>
        <w:keepNext w:val="0"/>
        <w:keepLines w:val="0"/>
        <w:widowControl w:val="0"/>
        <w:shd w:val="clear" w:color="auto" w:fill="auto"/>
        <w:tabs>
          <w:tab w:leader="dot" w:pos="9150" w:val="right"/>
        </w:tabs>
        <w:bidi w:val="0"/>
        <w:spacing w:before="0" w:after="120" w:line="240" w:lineRule="auto"/>
        <w:ind w:left="0" w:right="0"/>
        <w:jc w:val="both"/>
        <w:rPr>
          <w:sz w:val="20"/>
          <w:szCs w:val="20"/>
        </w:rPr>
      </w:pPr>
      <w:r>
        <w:rPr>
          <w:spacing w:val="0"/>
          <w:w w:val="100"/>
          <w:position w:val="0"/>
          <w:sz w:val="20"/>
          <w:szCs w:val="20"/>
          <w:lang w:val="en-US" w:eastAsia="en-US" w:bidi="en-US"/>
        </w:rPr>
        <w:t>5.3</w:t>
      </w:r>
      <w:r>
        <w:rPr>
          <w:spacing w:val="0"/>
          <w:w w:val="100"/>
          <w:position w:val="0"/>
          <w:sz w:val="18"/>
          <w:szCs w:val="18"/>
          <w:lang w:val="zh-TW" w:eastAsia="zh-TW" w:bidi="zh-TW"/>
        </w:rPr>
        <w:t>组织的角色、职责和权限</w:t>
      </w:r>
      <w:r>
        <w:rPr>
          <w:spacing w:val="0"/>
          <w:w w:val="100"/>
          <w:position w:val="0"/>
          <w:sz w:val="18"/>
          <w:szCs w:val="18"/>
          <w:lang w:val="en-US" w:eastAsia="en-US" w:bidi="en-US"/>
        </w:rPr>
        <w:tab/>
      </w:r>
      <w:r>
        <w:rPr>
          <w:spacing w:val="0"/>
          <w:w w:val="100"/>
          <w:position w:val="0"/>
          <w:sz w:val="20"/>
          <w:szCs w:val="20"/>
          <w:lang w:val="zh-TW" w:eastAsia="zh-TW" w:bidi="zh-TW"/>
        </w:rPr>
        <w:t>6</w:t>
      </w:r>
    </w:p>
    <w:p>
      <w:pPr>
        <w:pStyle w:val="Style21"/>
        <w:keepNext w:val="0"/>
        <w:keepLines w:val="0"/>
        <w:widowControl w:val="0"/>
        <w:shd w:val="clear" w:color="auto" w:fill="auto"/>
        <w:tabs>
          <w:tab w:leader="dot" w:pos="9150" w:val="right"/>
        </w:tabs>
        <w:bidi w:val="0"/>
        <w:spacing w:before="0" w:after="120" w:line="240" w:lineRule="auto"/>
        <w:ind w:left="0" w:right="0" w:firstLine="0"/>
        <w:jc w:val="both"/>
        <w:rPr>
          <w:sz w:val="20"/>
          <w:szCs w:val="20"/>
        </w:rPr>
      </w:pPr>
      <w:r>
        <w:rPr>
          <w:spacing w:val="0"/>
          <w:w w:val="100"/>
          <w:position w:val="0"/>
          <w:sz w:val="20"/>
          <w:szCs w:val="20"/>
          <w:lang w:val="zh-TW" w:eastAsia="zh-TW" w:bidi="zh-TW"/>
        </w:rPr>
        <w:t>6</w:t>
      </w:r>
      <w:r>
        <w:rPr>
          <w:spacing w:val="0"/>
          <w:w w:val="100"/>
          <w:position w:val="0"/>
          <w:sz w:val="18"/>
          <w:szCs w:val="18"/>
          <w:lang w:val="zh-TW" w:eastAsia="zh-TW" w:bidi="zh-TW"/>
        </w:rPr>
        <w:t>策划</w:t>
      </w:r>
      <w:r>
        <w:rPr>
          <w:spacing w:val="0"/>
          <w:w w:val="100"/>
          <w:position w:val="0"/>
          <w:sz w:val="18"/>
          <w:szCs w:val="18"/>
          <w:lang w:val="en-US" w:eastAsia="en-US" w:bidi="en-US"/>
        </w:rPr>
        <w:tab/>
      </w:r>
      <w:r>
        <w:rPr>
          <w:spacing w:val="0"/>
          <w:w w:val="100"/>
          <w:position w:val="0"/>
          <w:sz w:val="20"/>
          <w:szCs w:val="20"/>
          <w:lang w:val="zh-TW" w:eastAsia="zh-TW" w:bidi="zh-TW"/>
        </w:rPr>
        <w:t>7</w:t>
      </w:r>
    </w:p>
    <w:p>
      <w:pPr>
        <w:pStyle w:val="Style21"/>
        <w:keepNext w:val="0"/>
        <w:keepLines w:val="0"/>
        <w:widowControl w:val="0"/>
        <w:numPr>
          <w:ilvl w:val="0"/>
          <w:numId w:val="5"/>
        </w:numPr>
        <w:shd w:val="clear" w:color="auto" w:fill="auto"/>
        <w:tabs>
          <w:tab w:pos="664" w:val="left"/>
          <w:tab w:leader="dot" w:pos="9150" w:val="right"/>
        </w:tabs>
        <w:bidi w:val="0"/>
        <w:spacing w:before="0" w:line="240" w:lineRule="auto"/>
        <w:ind w:left="0" w:right="0"/>
        <w:jc w:val="both"/>
        <w:rPr>
          <w:sz w:val="20"/>
          <w:szCs w:val="20"/>
        </w:rPr>
      </w:pPr>
      <w:bookmarkStart w:id="13" w:name="bookmark13"/>
      <w:bookmarkEnd w:id="13"/>
      <w:r>
        <w:rPr>
          <w:spacing w:val="0"/>
          <w:w w:val="100"/>
          <w:position w:val="0"/>
          <w:sz w:val="18"/>
          <w:szCs w:val="18"/>
          <w:lang w:val="zh-TW" w:eastAsia="zh-TW" w:bidi="zh-TW"/>
        </w:rPr>
        <w:t>应对风险和机遇的措施</w:t>
      </w:r>
      <w:r>
        <w:rPr>
          <w:spacing w:val="0"/>
          <w:w w:val="100"/>
          <w:position w:val="0"/>
          <w:sz w:val="18"/>
          <w:szCs w:val="18"/>
          <w:lang w:val="en-US" w:eastAsia="en-US" w:bidi="en-US"/>
        </w:rPr>
        <w:tab/>
      </w:r>
      <w:r>
        <w:rPr>
          <w:spacing w:val="0"/>
          <w:w w:val="100"/>
          <w:position w:val="0"/>
          <w:sz w:val="20"/>
          <w:szCs w:val="20"/>
          <w:lang w:val="zh-TW" w:eastAsia="zh-TW" w:bidi="zh-TW"/>
        </w:rPr>
        <w:t>7</w:t>
      </w:r>
    </w:p>
    <w:p>
      <w:pPr>
        <w:pStyle w:val="Style21"/>
        <w:keepNext w:val="0"/>
        <w:keepLines w:val="0"/>
        <w:widowControl w:val="0"/>
        <w:numPr>
          <w:ilvl w:val="0"/>
          <w:numId w:val="7"/>
        </w:numPr>
        <w:shd w:val="clear" w:color="auto" w:fill="auto"/>
        <w:tabs>
          <w:tab w:pos="1050" w:val="left"/>
          <w:tab w:leader="dot" w:pos="9150" w:val="right"/>
        </w:tabs>
        <w:bidi w:val="0"/>
        <w:spacing w:before="0" w:line="240" w:lineRule="auto"/>
        <w:ind w:left="0" w:right="0" w:firstLine="400"/>
        <w:jc w:val="both"/>
        <w:rPr>
          <w:sz w:val="20"/>
          <w:szCs w:val="20"/>
        </w:rPr>
      </w:pPr>
      <w:hyperlink w:anchor="bookmark181" w:tooltip="Current Document">
        <w:bookmarkStart w:id="14" w:name="bookmark14"/>
        <w:bookmarkEnd w:id="14"/>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zh-TW" w:eastAsia="zh-TW" w:bidi="zh-TW"/>
          </w:rPr>
          <w:t>7</w:t>
        </w:r>
      </w:hyperlink>
    </w:p>
    <w:p>
      <w:pPr>
        <w:pStyle w:val="Style21"/>
        <w:keepNext w:val="0"/>
        <w:keepLines w:val="0"/>
        <w:widowControl w:val="0"/>
        <w:numPr>
          <w:ilvl w:val="0"/>
          <w:numId w:val="7"/>
        </w:numPr>
        <w:shd w:val="clear" w:color="auto" w:fill="auto"/>
        <w:tabs>
          <w:tab w:pos="1050" w:val="left"/>
          <w:tab w:leader="dot" w:pos="9150" w:val="right"/>
        </w:tabs>
        <w:bidi w:val="0"/>
        <w:spacing w:before="0" w:line="240" w:lineRule="auto"/>
        <w:ind w:left="0" w:right="0" w:firstLine="400"/>
        <w:jc w:val="both"/>
        <w:rPr>
          <w:sz w:val="20"/>
          <w:szCs w:val="20"/>
        </w:rPr>
      </w:pPr>
      <w:bookmarkStart w:id="15" w:name="bookmark15"/>
      <w:bookmarkEnd w:id="15"/>
      <w:r>
        <w:rPr>
          <w:spacing w:val="0"/>
          <w:w w:val="100"/>
          <w:position w:val="0"/>
          <w:sz w:val="18"/>
          <w:szCs w:val="18"/>
          <w:lang w:val="zh-TW" w:eastAsia="zh-TW" w:bidi="zh-TW"/>
        </w:rPr>
        <w:t xml:space="preserve">环境因素 </w:t>
      </w:r>
      <w:r>
        <w:rPr>
          <w:spacing w:val="0"/>
          <w:w w:val="100"/>
          <w:position w:val="0"/>
          <w:sz w:val="18"/>
          <w:szCs w:val="18"/>
          <w:lang w:val="en-US" w:eastAsia="en-US" w:bidi="en-US"/>
        </w:rPr>
        <w:tab/>
      </w:r>
      <w:r>
        <w:rPr>
          <w:spacing w:val="0"/>
          <w:w w:val="100"/>
          <w:position w:val="0"/>
          <w:sz w:val="20"/>
          <w:szCs w:val="20"/>
          <w:lang w:val="zh-TW" w:eastAsia="zh-TW" w:bidi="zh-TW"/>
        </w:rPr>
        <w:t>7</w:t>
      </w:r>
    </w:p>
    <w:p>
      <w:pPr>
        <w:pStyle w:val="Style21"/>
        <w:keepNext w:val="0"/>
        <w:keepLines w:val="0"/>
        <w:widowControl w:val="0"/>
        <w:numPr>
          <w:ilvl w:val="0"/>
          <w:numId w:val="7"/>
        </w:numPr>
        <w:shd w:val="clear" w:color="auto" w:fill="auto"/>
        <w:tabs>
          <w:tab w:pos="1050" w:val="left"/>
          <w:tab w:leader="dot" w:pos="9150" w:val="right"/>
        </w:tabs>
        <w:bidi w:val="0"/>
        <w:spacing w:before="0" w:line="240" w:lineRule="auto"/>
        <w:ind w:left="0" w:right="0" w:firstLine="400"/>
        <w:jc w:val="both"/>
        <w:rPr>
          <w:sz w:val="20"/>
          <w:szCs w:val="20"/>
        </w:rPr>
      </w:pPr>
      <w:bookmarkStart w:id="16" w:name="bookmark16"/>
      <w:bookmarkEnd w:id="16"/>
      <w:r>
        <w:rPr>
          <w:spacing w:val="0"/>
          <w:w w:val="100"/>
          <w:position w:val="0"/>
          <w:sz w:val="18"/>
          <w:szCs w:val="18"/>
          <w:lang w:val="zh-TW" w:eastAsia="zh-TW" w:bidi="zh-TW"/>
        </w:rPr>
        <w:t xml:space="preserve">合规义务 </w:t>
      </w:r>
      <w:r>
        <w:rPr>
          <w:spacing w:val="0"/>
          <w:w w:val="100"/>
          <w:position w:val="0"/>
          <w:sz w:val="18"/>
          <w:szCs w:val="18"/>
          <w:lang w:val="en-US" w:eastAsia="en-US" w:bidi="en-US"/>
        </w:rPr>
        <w:tab/>
      </w:r>
      <w:r>
        <w:rPr>
          <w:spacing w:val="0"/>
          <w:w w:val="100"/>
          <w:position w:val="0"/>
          <w:sz w:val="20"/>
          <w:szCs w:val="20"/>
          <w:lang w:val="zh-TW" w:eastAsia="zh-TW" w:bidi="zh-TW"/>
        </w:rPr>
        <w:t>7</w:t>
      </w:r>
    </w:p>
    <w:p>
      <w:pPr>
        <w:pStyle w:val="Style21"/>
        <w:keepNext w:val="0"/>
        <w:keepLines w:val="0"/>
        <w:widowControl w:val="0"/>
        <w:numPr>
          <w:ilvl w:val="0"/>
          <w:numId w:val="7"/>
        </w:numPr>
        <w:shd w:val="clear" w:color="auto" w:fill="auto"/>
        <w:tabs>
          <w:tab w:pos="1050" w:val="left"/>
          <w:tab w:leader="dot" w:pos="9150" w:val="right"/>
        </w:tabs>
        <w:bidi w:val="0"/>
        <w:spacing w:before="0" w:line="240" w:lineRule="auto"/>
        <w:ind w:left="0" w:right="0" w:firstLine="400"/>
        <w:jc w:val="both"/>
        <w:rPr>
          <w:sz w:val="20"/>
          <w:szCs w:val="20"/>
        </w:rPr>
      </w:pPr>
      <w:bookmarkStart w:id="17" w:name="bookmark17"/>
      <w:bookmarkEnd w:id="17"/>
      <w:r>
        <w:rPr>
          <w:spacing w:val="0"/>
          <w:w w:val="100"/>
          <w:position w:val="0"/>
          <w:sz w:val="18"/>
          <w:szCs w:val="18"/>
          <w:lang w:val="zh-TW" w:eastAsia="zh-TW" w:bidi="zh-TW"/>
        </w:rPr>
        <w:t xml:space="preserve">措施的策划 </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shd w:val="clear" w:color="auto" w:fill="auto"/>
        <w:tabs>
          <w:tab w:leader="dot" w:pos="9150" w:val="right"/>
        </w:tabs>
        <w:bidi w:val="0"/>
        <w:spacing w:before="0" w:line="240" w:lineRule="auto"/>
        <w:ind w:left="0" w:right="0"/>
        <w:jc w:val="both"/>
        <w:rPr>
          <w:sz w:val="20"/>
          <w:szCs w:val="20"/>
        </w:rPr>
      </w:pPr>
      <w:r>
        <w:rPr>
          <w:spacing w:val="0"/>
          <w:w w:val="100"/>
          <w:position w:val="0"/>
          <w:sz w:val="20"/>
          <w:szCs w:val="20"/>
          <w:lang w:val="en-US" w:eastAsia="en-US" w:bidi="en-US"/>
        </w:rPr>
        <w:t>6.2</w:t>
      </w:r>
      <w:r>
        <w:rPr>
          <w:spacing w:val="0"/>
          <w:w w:val="100"/>
          <w:position w:val="0"/>
          <w:sz w:val="18"/>
          <w:szCs w:val="18"/>
          <w:lang w:val="zh-TW" w:eastAsia="zh-TW" w:bidi="zh-TW"/>
        </w:rPr>
        <w:t>环境目标及其实现的策划</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numPr>
          <w:ilvl w:val="0"/>
          <w:numId w:val="9"/>
        </w:numPr>
        <w:shd w:val="clear" w:color="auto" w:fill="auto"/>
        <w:tabs>
          <w:tab w:pos="1050" w:val="left"/>
          <w:tab w:leader="dot" w:pos="9150" w:val="right"/>
        </w:tabs>
        <w:bidi w:val="0"/>
        <w:spacing w:before="0" w:line="240" w:lineRule="auto"/>
        <w:ind w:left="0" w:right="0" w:firstLine="400"/>
        <w:jc w:val="both"/>
        <w:rPr>
          <w:sz w:val="20"/>
          <w:szCs w:val="20"/>
        </w:rPr>
      </w:pPr>
      <w:bookmarkStart w:id="18" w:name="bookmark18"/>
      <w:bookmarkEnd w:id="18"/>
      <w:r>
        <w:rPr>
          <w:spacing w:val="0"/>
          <w:w w:val="100"/>
          <w:position w:val="0"/>
          <w:sz w:val="18"/>
          <w:szCs w:val="18"/>
          <w:lang w:val="zh-TW" w:eastAsia="zh-TW" w:bidi="zh-TW"/>
        </w:rPr>
        <w:t xml:space="preserve">环境目标 </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shd w:val="clear" w:color="auto" w:fill="auto"/>
        <w:tabs>
          <w:tab w:leader="dot" w:pos="9150" w:val="right"/>
        </w:tabs>
        <w:bidi w:val="0"/>
        <w:spacing w:before="0" w:after="120" w:line="240" w:lineRule="auto"/>
        <w:ind w:left="0" w:right="0" w:firstLine="400"/>
        <w:jc w:val="both"/>
        <w:rPr>
          <w:sz w:val="20"/>
          <w:szCs w:val="20"/>
        </w:rPr>
      </w:pPr>
      <w:r>
        <w:rPr>
          <w:spacing w:val="0"/>
          <w:w w:val="100"/>
          <w:position w:val="0"/>
          <w:sz w:val="20"/>
          <w:szCs w:val="20"/>
          <w:lang w:val="en-US" w:eastAsia="en-US" w:bidi="en-US"/>
        </w:rPr>
        <w:t>6.2.2</w:t>
      </w:r>
      <w:r>
        <w:rPr>
          <w:spacing w:val="0"/>
          <w:w w:val="100"/>
          <w:position w:val="0"/>
          <w:sz w:val="18"/>
          <w:szCs w:val="18"/>
          <w:lang w:val="zh-TW" w:eastAsia="zh-TW" w:bidi="zh-TW"/>
        </w:rPr>
        <w:t>实现环境目标的措施的策划</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shd w:val="clear" w:color="auto" w:fill="auto"/>
        <w:tabs>
          <w:tab w:leader="dot" w:pos="9150" w:val="right"/>
        </w:tabs>
        <w:bidi w:val="0"/>
        <w:spacing w:before="0" w:after="120" w:line="240" w:lineRule="auto"/>
        <w:ind w:left="0" w:right="0" w:firstLine="0"/>
        <w:jc w:val="both"/>
        <w:rPr>
          <w:sz w:val="20"/>
          <w:szCs w:val="20"/>
        </w:rPr>
      </w:pPr>
      <w:r>
        <w:rPr>
          <w:spacing w:val="0"/>
          <w:w w:val="100"/>
          <w:position w:val="0"/>
          <w:sz w:val="20"/>
          <w:szCs w:val="20"/>
          <w:lang w:val="zh-TW" w:eastAsia="zh-TW" w:bidi="zh-TW"/>
        </w:rPr>
        <w:t>7</w:t>
      </w:r>
      <w:r>
        <w:rPr>
          <w:spacing w:val="0"/>
          <w:w w:val="100"/>
          <w:position w:val="0"/>
          <w:sz w:val="18"/>
          <w:szCs w:val="18"/>
          <w:lang w:val="zh-TW" w:eastAsia="zh-TW" w:bidi="zh-TW"/>
        </w:rPr>
        <w:t>支持</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numPr>
          <w:ilvl w:val="0"/>
          <w:numId w:val="11"/>
        </w:numPr>
        <w:shd w:val="clear" w:color="auto" w:fill="auto"/>
        <w:tabs>
          <w:tab w:pos="664" w:val="left"/>
          <w:tab w:leader="dot" w:pos="9150" w:val="right"/>
        </w:tabs>
        <w:bidi w:val="0"/>
        <w:spacing w:before="0" w:line="240" w:lineRule="auto"/>
        <w:ind w:left="0" w:right="0"/>
        <w:jc w:val="both"/>
        <w:rPr>
          <w:sz w:val="20"/>
          <w:szCs w:val="20"/>
        </w:rPr>
      </w:pPr>
      <w:bookmarkStart w:id="19" w:name="bookmark19"/>
      <w:bookmarkEnd w:id="19"/>
      <w:r>
        <w:rPr>
          <w:spacing w:val="0"/>
          <w:w w:val="100"/>
          <w:position w:val="0"/>
          <w:sz w:val="18"/>
          <w:szCs w:val="18"/>
          <w:lang w:val="zh-TW" w:eastAsia="zh-TW" w:bidi="zh-TW"/>
        </w:rPr>
        <w:t>资源</w:t>
      </w:r>
      <w:r>
        <w:rPr>
          <w:spacing w:val="0"/>
          <w:w w:val="100"/>
          <w:position w:val="0"/>
          <w:sz w:val="18"/>
          <w:szCs w:val="18"/>
          <w:lang w:val="en-US" w:eastAsia="en-US" w:bidi="en-US"/>
        </w:rPr>
        <w:tab/>
      </w:r>
      <w:r>
        <w:rPr>
          <w:spacing w:val="0"/>
          <w:w w:val="100"/>
          <w:position w:val="0"/>
          <w:sz w:val="20"/>
          <w:szCs w:val="20"/>
          <w:lang w:val="zh-TW" w:eastAsia="zh-TW" w:bidi="zh-TW"/>
        </w:rPr>
        <w:t>8</w:t>
      </w:r>
    </w:p>
    <w:p>
      <w:pPr>
        <w:pStyle w:val="Style21"/>
        <w:keepNext w:val="0"/>
        <w:keepLines w:val="0"/>
        <w:widowControl w:val="0"/>
        <w:numPr>
          <w:ilvl w:val="0"/>
          <w:numId w:val="11"/>
        </w:numPr>
        <w:shd w:val="clear" w:color="auto" w:fill="auto"/>
        <w:tabs>
          <w:tab w:pos="664" w:val="left"/>
          <w:tab w:leader="dot" w:pos="9150" w:val="right"/>
        </w:tabs>
        <w:bidi w:val="0"/>
        <w:spacing w:before="0" w:line="240" w:lineRule="auto"/>
        <w:ind w:left="0" w:right="0"/>
        <w:jc w:val="both"/>
        <w:rPr>
          <w:sz w:val="20"/>
          <w:szCs w:val="20"/>
        </w:rPr>
      </w:pPr>
      <w:hyperlink w:anchor="bookmark115" w:tooltip="Current Document">
        <w:bookmarkStart w:id="20" w:name="bookmark20"/>
        <w:bookmarkEnd w:id="20"/>
        <w:r>
          <w:rPr>
            <w:spacing w:val="0"/>
            <w:w w:val="100"/>
            <w:position w:val="0"/>
            <w:sz w:val="18"/>
            <w:szCs w:val="18"/>
            <w:lang w:val="zh-TW" w:eastAsia="zh-TW" w:bidi="zh-TW"/>
          </w:rPr>
          <w:t>能力</w:t>
        </w:r>
        <w:r>
          <w:rPr>
            <w:spacing w:val="0"/>
            <w:w w:val="100"/>
            <w:position w:val="0"/>
            <w:sz w:val="18"/>
            <w:szCs w:val="18"/>
            <w:lang w:val="en-US" w:eastAsia="en-US" w:bidi="en-US"/>
          </w:rPr>
          <w:tab/>
        </w:r>
        <w:r>
          <w:rPr>
            <w:spacing w:val="0"/>
            <w:w w:val="100"/>
            <w:position w:val="0"/>
            <w:sz w:val="20"/>
            <w:szCs w:val="20"/>
            <w:lang w:val="zh-TW" w:eastAsia="zh-TW" w:bidi="zh-TW"/>
          </w:rPr>
          <w:t>8</w:t>
        </w:r>
      </w:hyperlink>
    </w:p>
    <w:p>
      <w:pPr>
        <w:pStyle w:val="Style21"/>
        <w:keepNext w:val="0"/>
        <w:keepLines w:val="0"/>
        <w:widowControl w:val="0"/>
        <w:numPr>
          <w:ilvl w:val="0"/>
          <w:numId w:val="11"/>
        </w:numPr>
        <w:shd w:val="clear" w:color="auto" w:fill="auto"/>
        <w:tabs>
          <w:tab w:pos="664" w:val="left"/>
          <w:tab w:leader="dot" w:pos="9150" w:val="right"/>
        </w:tabs>
        <w:bidi w:val="0"/>
        <w:spacing w:before="0" w:line="240" w:lineRule="auto"/>
        <w:ind w:left="0" w:right="0"/>
        <w:jc w:val="both"/>
        <w:rPr>
          <w:sz w:val="20"/>
          <w:szCs w:val="20"/>
        </w:rPr>
      </w:pPr>
      <w:hyperlink w:anchor="bookmark122" w:tooltip="Current Document">
        <w:bookmarkStart w:id="21" w:name="bookmark21"/>
        <w:bookmarkEnd w:id="21"/>
        <w:r>
          <w:rPr>
            <w:spacing w:val="0"/>
            <w:w w:val="100"/>
            <w:position w:val="0"/>
            <w:sz w:val="18"/>
            <w:szCs w:val="18"/>
            <w:lang w:val="zh-TW" w:eastAsia="zh-TW" w:bidi="zh-TW"/>
          </w:rPr>
          <w:t>意识</w:t>
        </w:r>
        <w:r>
          <w:rPr>
            <w:spacing w:val="0"/>
            <w:w w:val="100"/>
            <w:position w:val="0"/>
            <w:sz w:val="18"/>
            <w:szCs w:val="18"/>
            <w:lang w:val="en-US" w:eastAsia="en-US" w:bidi="en-US"/>
          </w:rPr>
          <w:tab/>
        </w:r>
        <w:r>
          <w:rPr>
            <w:spacing w:val="0"/>
            <w:w w:val="100"/>
            <w:position w:val="0"/>
            <w:sz w:val="20"/>
            <w:szCs w:val="20"/>
            <w:lang w:val="zh-TW" w:eastAsia="zh-TW" w:bidi="zh-TW"/>
          </w:rPr>
          <w:t>9</w:t>
        </w:r>
      </w:hyperlink>
    </w:p>
    <w:p>
      <w:pPr>
        <w:pStyle w:val="Style21"/>
        <w:keepNext w:val="0"/>
        <w:keepLines w:val="0"/>
        <w:widowControl w:val="0"/>
        <w:numPr>
          <w:ilvl w:val="0"/>
          <w:numId w:val="11"/>
        </w:numPr>
        <w:shd w:val="clear" w:color="auto" w:fill="auto"/>
        <w:tabs>
          <w:tab w:pos="664" w:val="left"/>
          <w:tab w:leader="dot" w:pos="9150" w:val="right"/>
        </w:tabs>
        <w:bidi w:val="0"/>
        <w:spacing w:before="0" w:line="240" w:lineRule="auto"/>
        <w:ind w:left="0" w:right="0"/>
        <w:jc w:val="both"/>
        <w:rPr>
          <w:sz w:val="20"/>
          <w:szCs w:val="20"/>
        </w:rPr>
      </w:pPr>
      <w:bookmarkStart w:id="22" w:name="bookmark22"/>
      <w:bookmarkEnd w:id="22"/>
      <w:r>
        <w:rPr>
          <w:spacing w:val="0"/>
          <w:w w:val="100"/>
          <w:position w:val="0"/>
          <w:sz w:val="18"/>
          <w:szCs w:val="18"/>
          <w:lang w:val="zh-TW" w:eastAsia="zh-TW" w:bidi="zh-TW"/>
        </w:rPr>
        <w:t>信息交流</w:t>
      </w:r>
      <w:r>
        <w:rPr>
          <w:spacing w:val="0"/>
          <w:w w:val="100"/>
          <w:position w:val="0"/>
          <w:sz w:val="18"/>
          <w:szCs w:val="18"/>
          <w:lang w:val="en-US" w:eastAsia="en-US" w:bidi="en-US"/>
        </w:rPr>
        <w:tab/>
      </w:r>
      <w:r>
        <w:rPr>
          <w:spacing w:val="0"/>
          <w:w w:val="100"/>
          <w:position w:val="0"/>
          <w:sz w:val="20"/>
          <w:szCs w:val="20"/>
          <w:lang w:val="zh-TW" w:eastAsia="zh-TW" w:bidi="zh-TW"/>
        </w:rPr>
        <w:t>9</w:t>
      </w:r>
    </w:p>
    <w:p>
      <w:pPr>
        <w:pStyle w:val="Style21"/>
        <w:keepNext w:val="0"/>
        <w:keepLines w:val="0"/>
        <w:widowControl w:val="0"/>
        <w:numPr>
          <w:ilvl w:val="0"/>
          <w:numId w:val="13"/>
        </w:numPr>
        <w:shd w:val="clear" w:color="auto" w:fill="auto"/>
        <w:tabs>
          <w:tab w:pos="1050" w:val="left"/>
          <w:tab w:leader="dot" w:pos="9150" w:val="right"/>
        </w:tabs>
        <w:bidi w:val="0"/>
        <w:spacing w:before="0" w:line="240" w:lineRule="auto"/>
        <w:ind w:left="0" w:right="0" w:firstLine="400"/>
        <w:jc w:val="both"/>
        <w:rPr>
          <w:sz w:val="20"/>
          <w:szCs w:val="20"/>
        </w:rPr>
      </w:pPr>
      <w:bookmarkStart w:id="23" w:name="bookmark23"/>
      <w:bookmarkEnd w:id="23"/>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zh-TW" w:eastAsia="zh-TW" w:bidi="zh-TW"/>
        </w:rPr>
        <w:t>9</w:t>
      </w:r>
    </w:p>
    <w:p>
      <w:pPr>
        <w:pStyle w:val="Style21"/>
        <w:keepNext w:val="0"/>
        <w:keepLines w:val="0"/>
        <w:widowControl w:val="0"/>
        <w:shd w:val="clear" w:color="auto" w:fill="auto"/>
        <w:tabs>
          <w:tab w:leader="dot" w:pos="9150" w:val="right"/>
        </w:tabs>
        <w:bidi w:val="0"/>
        <w:spacing w:before="0" w:line="240" w:lineRule="auto"/>
        <w:ind w:left="0" w:right="0" w:firstLine="400"/>
        <w:jc w:val="both"/>
        <w:rPr>
          <w:sz w:val="20"/>
          <w:szCs w:val="20"/>
        </w:rPr>
      </w:pPr>
      <w:bookmarkStart w:id="24" w:name="bookmark24"/>
      <w:r>
        <w:rPr>
          <w:spacing w:val="0"/>
          <w:w w:val="100"/>
          <w:position w:val="0"/>
          <w:sz w:val="20"/>
          <w:szCs w:val="20"/>
          <w:lang w:val="en-US" w:eastAsia="en-US" w:bidi="en-US"/>
        </w:rPr>
        <w:t>7</w:t>
      </w:r>
      <w:bookmarkEnd w:id="24"/>
      <w:r>
        <w:rPr>
          <w:spacing w:val="0"/>
          <w:w w:val="100"/>
          <w:position w:val="0"/>
          <w:sz w:val="20"/>
          <w:szCs w:val="20"/>
          <w:lang w:val="en-US" w:eastAsia="en-US" w:bidi="en-US"/>
        </w:rPr>
        <w:t>.4.2</w:t>
      </w:r>
      <w:r>
        <w:rPr>
          <w:spacing w:val="0"/>
          <w:w w:val="100"/>
          <w:position w:val="0"/>
          <w:sz w:val="18"/>
          <w:szCs w:val="18"/>
          <w:lang w:val="zh-TW" w:eastAsia="zh-TW" w:bidi="zh-TW"/>
        </w:rPr>
        <w:t>内部信息交流</w:t>
      </w:r>
      <w:r>
        <w:rPr>
          <w:spacing w:val="0"/>
          <w:w w:val="100"/>
          <w:position w:val="0"/>
          <w:sz w:val="18"/>
          <w:szCs w:val="18"/>
          <w:lang w:val="en-US" w:eastAsia="en-US" w:bidi="en-US"/>
        </w:rPr>
        <w:tab/>
      </w:r>
      <w:r>
        <w:rPr>
          <w:spacing w:val="0"/>
          <w:w w:val="100"/>
          <w:position w:val="0"/>
          <w:sz w:val="20"/>
          <w:szCs w:val="20"/>
          <w:lang w:val="zh-TW" w:eastAsia="zh-TW" w:bidi="zh-TW"/>
        </w:rPr>
        <w:t>9</w:t>
      </w:r>
    </w:p>
    <w:p>
      <w:pPr>
        <w:pStyle w:val="Style21"/>
        <w:keepNext w:val="0"/>
        <w:keepLines w:val="0"/>
        <w:widowControl w:val="0"/>
        <w:numPr>
          <w:ilvl w:val="0"/>
          <w:numId w:val="15"/>
        </w:numPr>
        <w:shd w:val="clear" w:color="auto" w:fill="auto"/>
        <w:tabs>
          <w:tab w:pos="1050" w:val="left"/>
          <w:tab w:leader="dot" w:pos="9150" w:val="right"/>
        </w:tabs>
        <w:bidi w:val="0"/>
        <w:spacing w:before="0" w:line="240" w:lineRule="auto"/>
        <w:ind w:left="0" w:right="0" w:firstLine="400"/>
        <w:jc w:val="both"/>
        <w:rPr>
          <w:sz w:val="20"/>
          <w:szCs w:val="20"/>
        </w:rPr>
      </w:pPr>
      <w:bookmarkStart w:id="25" w:name="bookmark25"/>
      <w:bookmarkEnd w:id="25"/>
      <w:r>
        <w:rPr>
          <w:spacing w:val="0"/>
          <w:w w:val="100"/>
          <w:position w:val="0"/>
          <w:sz w:val="18"/>
          <w:szCs w:val="18"/>
          <w:lang w:val="zh-TW" w:eastAsia="zh-TW" w:bidi="zh-TW"/>
        </w:rPr>
        <w:t>外部信息交流</w:t>
      </w:r>
      <w:r>
        <w:rPr>
          <w:spacing w:val="0"/>
          <w:w w:val="100"/>
          <w:position w:val="0"/>
          <w:sz w:val="18"/>
          <w:szCs w:val="18"/>
          <w:lang w:val="en-US" w:eastAsia="en-US" w:bidi="en-US"/>
        </w:rPr>
        <w:tab/>
      </w:r>
      <w:r>
        <w:rPr>
          <w:spacing w:val="0"/>
          <w:w w:val="100"/>
          <w:position w:val="0"/>
          <w:sz w:val="20"/>
          <w:szCs w:val="20"/>
          <w:lang w:val="zh-TW" w:eastAsia="zh-TW" w:bidi="zh-TW"/>
        </w:rPr>
        <w:t>9</w:t>
      </w:r>
    </w:p>
    <w:p>
      <w:pPr>
        <w:pStyle w:val="Style21"/>
        <w:keepNext w:val="0"/>
        <w:keepLines w:val="0"/>
        <w:widowControl w:val="0"/>
        <w:numPr>
          <w:ilvl w:val="0"/>
          <w:numId w:val="11"/>
        </w:numPr>
        <w:shd w:val="clear" w:color="auto" w:fill="auto"/>
        <w:tabs>
          <w:tab w:pos="664" w:val="left"/>
          <w:tab w:leader="dot" w:pos="9150" w:val="right"/>
        </w:tabs>
        <w:bidi w:val="0"/>
        <w:spacing w:before="0" w:line="240" w:lineRule="auto"/>
        <w:ind w:left="0" w:right="0"/>
        <w:jc w:val="both"/>
        <w:rPr>
          <w:sz w:val="20"/>
          <w:szCs w:val="20"/>
        </w:rPr>
      </w:pPr>
      <w:bookmarkStart w:id="26" w:name="bookmark26"/>
      <w:bookmarkEnd w:id="26"/>
      <w:r>
        <w:rPr>
          <w:spacing w:val="0"/>
          <w:w w:val="100"/>
          <w:position w:val="0"/>
          <w:sz w:val="18"/>
          <w:szCs w:val="18"/>
          <w:lang w:val="zh-TW" w:eastAsia="zh-TW" w:bidi="zh-TW"/>
        </w:rPr>
        <w:t>文件化信息</w:t>
      </w:r>
      <w:r>
        <w:rPr>
          <w:spacing w:val="0"/>
          <w:w w:val="100"/>
          <w:position w:val="0"/>
          <w:sz w:val="18"/>
          <w:szCs w:val="18"/>
          <w:lang w:val="en-US" w:eastAsia="en-US" w:bidi="en-US"/>
        </w:rPr>
        <w:tab/>
      </w:r>
      <w:r>
        <w:rPr>
          <w:spacing w:val="0"/>
          <w:w w:val="100"/>
          <w:position w:val="0"/>
          <w:sz w:val="20"/>
          <w:szCs w:val="20"/>
          <w:lang w:val="zh-TW" w:eastAsia="zh-TW" w:bidi="zh-TW"/>
        </w:rPr>
        <w:t>9</w:t>
      </w:r>
    </w:p>
    <w:p>
      <w:pPr>
        <w:pStyle w:val="Style21"/>
        <w:keepNext w:val="0"/>
        <w:keepLines w:val="0"/>
        <w:widowControl w:val="0"/>
        <w:numPr>
          <w:ilvl w:val="0"/>
          <w:numId w:val="17"/>
        </w:numPr>
        <w:shd w:val="clear" w:color="auto" w:fill="auto"/>
        <w:tabs>
          <w:tab w:pos="1076" w:val="left"/>
          <w:tab w:leader="dot" w:pos="9166" w:val="right"/>
        </w:tabs>
        <w:bidi w:val="0"/>
        <w:spacing w:before="0" w:line="240" w:lineRule="auto"/>
        <w:ind w:left="0" w:right="0" w:firstLine="420"/>
        <w:jc w:val="left"/>
        <w:rPr>
          <w:sz w:val="20"/>
          <w:szCs w:val="20"/>
        </w:rPr>
      </w:pPr>
      <w:bookmarkStart w:id="27" w:name="bookmark27"/>
      <w:bookmarkEnd w:id="27"/>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en-US" w:eastAsia="en-US" w:bidi="en-US"/>
        </w:rPr>
        <w:t>9</w:t>
      </w:r>
    </w:p>
    <w:p>
      <w:pPr>
        <w:pStyle w:val="Style21"/>
        <w:keepNext w:val="0"/>
        <w:keepLines w:val="0"/>
        <w:widowControl w:val="0"/>
        <w:numPr>
          <w:ilvl w:val="0"/>
          <w:numId w:val="17"/>
        </w:numPr>
        <w:shd w:val="clear" w:color="auto" w:fill="auto"/>
        <w:tabs>
          <w:tab w:pos="1076" w:val="left"/>
          <w:tab w:leader="dot" w:pos="9166" w:val="right"/>
        </w:tabs>
        <w:bidi w:val="0"/>
        <w:spacing w:before="0" w:line="240" w:lineRule="auto"/>
        <w:ind w:left="0" w:right="0" w:firstLine="420"/>
        <w:jc w:val="left"/>
        <w:rPr>
          <w:sz w:val="20"/>
          <w:szCs w:val="20"/>
        </w:rPr>
      </w:pPr>
      <w:bookmarkStart w:id="28" w:name="bookmark28"/>
      <w:bookmarkEnd w:id="28"/>
      <w:r>
        <w:rPr>
          <w:spacing w:val="0"/>
          <w:w w:val="100"/>
          <w:position w:val="0"/>
          <w:sz w:val="18"/>
          <w:szCs w:val="18"/>
          <w:lang w:val="zh-TW" w:eastAsia="zh-TW" w:bidi="zh-TW"/>
        </w:rPr>
        <w:t>创建和更新</w:t>
      </w:r>
      <w:r>
        <w:rPr>
          <w:spacing w:val="0"/>
          <w:w w:val="100"/>
          <w:position w:val="0"/>
          <w:sz w:val="18"/>
          <w:szCs w:val="18"/>
          <w:lang w:val="en-US" w:eastAsia="en-US" w:bidi="en-US"/>
        </w:rPr>
        <w:tab/>
      </w:r>
      <w:r>
        <w:rPr>
          <w:spacing w:val="0"/>
          <w:w w:val="100"/>
          <w:position w:val="0"/>
          <w:sz w:val="20"/>
          <w:szCs w:val="20"/>
          <w:lang w:val="zh-TW" w:eastAsia="zh-TW" w:bidi="zh-TW"/>
        </w:rPr>
        <w:t>10</w:t>
      </w:r>
    </w:p>
    <w:p>
      <w:pPr>
        <w:pStyle w:val="Style21"/>
        <w:keepNext w:val="0"/>
        <w:keepLines w:val="0"/>
        <w:widowControl w:val="0"/>
        <w:numPr>
          <w:ilvl w:val="0"/>
          <w:numId w:val="17"/>
        </w:numPr>
        <w:shd w:val="clear" w:color="auto" w:fill="auto"/>
        <w:tabs>
          <w:tab w:pos="1076" w:val="left"/>
          <w:tab w:leader="dot" w:pos="9166" w:val="right"/>
        </w:tabs>
        <w:bidi w:val="0"/>
        <w:spacing w:before="0" w:after="140" w:line="240" w:lineRule="auto"/>
        <w:ind w:left="0" w:right="0" w:firstLine="420"/>
        <w:jc w:val="left"/>
        <w:rPr>
          <w:sz w:val="20"/>
          <w:szCs w:val="20"/>
        </w:rPr>
      </w:pPr>
      <w:bookmarkStart w:id="29" w:name="bookmark29"/>
      <w:bookmarkEnd w:id="29"/>
      <w:r>
        <w:rPr>
          <w:spacing w:val="0"/>
          <w:w w:val="100"/>
          <w:position w:val="0"/>
          <w:sz w:val="18"/>
          <w:szCs w:val="18"/>
          <w:lang w:val="zh-TW" w:eastAsia="zh-TW" w:bidi="zh-TW"/>
        </w:rPr>
        <w:t xml:space="preserve">文件化信息的控制 </w:t>
      </w:r>
      <w:r>
        <w:rPr>
          <w:spacing w:val="0"/>
          <w:w w:val="100"/>
          <w:position w:val="0"/>
          <w:sz w:val="18"/>
          <w:szCs w:val="18"/>
          <w:lang w:val="en-US" w:eastAsia="en-US" w:bidi="en-US"/>
        </w:rPr>
        <w:tab/>
      </w:r>
      <w:r>
        <w:rPr>
          <w:spacing w:val="0"/>
          <w:w w:val="100"/>
          <w:position w:val="0"/>
          <w:sz w:val="20"/>
          <w:szCs w:val="20"/>
          <w:lang w:val="zh-TW" w:eastAsia="zh-TW" w:bidi="zh-TW"/>
        </w:rPr>
        <w:t>10</w:t>
      </w:r>
    </w:p>
    <w:p>
      <w:pPr>
        <w:pStyle w:val="Style21"/>
        <w:keepNext w:val="0"/>
        <w:keepLines w:val="0"/>
        <w:widowControl w:val="0"/>
        <w:numPr>
          <w:ilvl w:val="0"/>
          <w:numId w:val="19"/>
        </w:numPr>
        <w:shd w:val="clear" w:color="auto" w:fill="auto"/>
        <w:tabs>
          <w:tab w:pos="344" w:val="left"/>
          <w:tab w:leader="dot" w:pos="9166" w:val="right"/>
        </w:tabs>
        <w:bidi w:val="0"/>
        <w:spacing w:before="0" w:after="140" w:line="240" w:lineRule="auto"/>
        <w:ind w:left="0" w:right="0" w:firstLine="0"/>
        <w:jc w:val="both"/>
        <w:rPr>
          <w:sz w:val="20"/>
          <w:szCs w:val="20"/>
        </w:rPr>
      </w:pPr>
      <w:hyperlink w:anchor="bookmark138" w:tooltip="Current Document">
        <w:bookmarkStart w:id="30" w:name="bookmark30"/>
        <w:bookmarkEnd w:id="30"/>
        <w:r>
          <w:rPr>
            <w:spacing w:val="0"/>
            <w:w w:val="100"/>
            <w:position w:val="0"/>
            <w:sz w:val="18"/>
            <w:szCs w:val="18"/>
            <w:lang w:val="zh-TW" w:eastAsia="zh-TW" w:bidi="zh-TW"/>
          </w:rPr>
          <w:t>运行</w:t>
        </w:r>
        <w:r>
          <w:rPr>
            <w:spacing w:val="0"/>
            <w:w w:val="100"/>
            <w:position w:val="0"/>
            <w:sz w:val="18"/>
            <w:szCs w:val="18"/>
            <w:lang w:val="en-US" w:eastAsia="en-US" w:bidi="en-US"/>
          </w:rPr>
          <w:tab/>
        </w:r>
        <w:r>
          <w:rPr>
            <w:spacing w:val="0"/>
            <w:w w:val="100"/>
            <w:position w:val="0"/>
            <w:sz w:val="20"/>
            <w:szCs w:val="20"/>
            <w:lang w:val="zh-TW" w:eastAsia="zh-TW" w:bidi="zh-TW"/>
          </w:rPr>
          <w:t>10</w:t>
        </w:r>
      </w:hyperlink>
    </w:p>
    <w:p>
      <w:pPr>
        <w:pStyle w:val="Style21"/>
        <w:keepNext w:val="0"/>
        <w:keepLines w:val="0"/>
        <w:widowControl w:val="0"/>
        <w:numPr>
          <w:ilvl w:val="1"/>
          <w:numId w:val="19"/>
        </w:numPr>
        <w:shd w:val="clear" w:color="auto" w:fill="auto"/>
        <w:tabs>
          <w:tab w:pos="741" w:val="left"/>
          <w:tab w:leader="dot" w:pos="9166" w:val="right"/>
        </w:tabs>
        <w:bidi w:val="0"/>
        <w:spacing w:before="0" w:line="240" w:lineRule="auto"/>
        <w:ind w:left="0" w:right="0" w:firstLine="220"/>
        <w:jc w:val="both"/>
        <w:rPr>
          <w:sz w:val="20"/>
          <w:szCs w:val="20"/>
        </w:rPr>
      </w:pPr>
      <w:bookmarkStart w:id="31" w:name="bookmark31"/>
      <w:bookmarkEnd w:id="31"/>
      <w:r>
        <w:rPr>
          <w:spacing w:val="0"/>
          <w:w w:val="100"/>
          <w:position w:val="0"/>
          <w:sz w:val="18"/>
          <w:szCs w:val="18"/>
          <w:lang w:val="zh-TW" w:eastAsia="zh-TW" w:bidi="zh-TW"/>
        </w:rPr>
        <w:t>运行策划和控制</w:t>
      </w:r>
      <w:r>
        <w:rPr>
          <w:spacing w:val="0"/>
          <w:w w:val="100"/>
          <w:position w:val="0"/>
          <w:sz w:val="18"/>
          <w:szCs w:val="18"/>
          <w:lang w:val="en-US" w:eastAsia="en-US" w:bidi="en-US"/>
        </w:rPr>
        <w:tab/>
      </w:r>
      <w:r>
        <w:rPr>
          <w:spacing w:val="0"/>
          <w:w w:val="100"/>
          <w:position w:val="0"/>
          <w:sz w:val="20"/>
          <w:szCs w:val="20"/>
          <w:lang w:val="zh-TW" w:eastAsia="zh-TW" w:bidi="zh-TW"/>
        </w:rPr>
        <w:t>10</w:t>
      </w:r>
    </w:p>
    <w:p>
      <w:pPr>
        <w:pStyle w:val="Style21"/>
        <w:keepNext w:val="0"/>
        <w:keepLines w:val="0"/>
        <w:widowControl w:val="0"/>
        <w:numPr>
          <w:ilvl w:val="1"/>
          <w:numId w:val="19"/>
        </w:numPr>
        <w:shd w:val="clear" w:color="auto" w:fill="auto"/>
        <w:tabs>
          <w:tab w:pos="741" w:val="left"/>
          <w:tab w:leader="dot" w:pos="9166" w:val="right"/>
        </w:tabs>
        <w:bidi w:val="0"/>
        <w:spacing w:before="0" w:after="140" w:line="240" w:lineRule="auto"/>
        <w:ind w:left="0" w:right="0" w:firstLine="220"/>
        <w:jc w:val="both"/>
        <w:rPr>
          <w:sz w:val="20"/>
          <w:szCs w:val="20"/>
        </w:rPr>
      </w:pPr>
      <w:bookmarkStart w:id="32" w:name="bookmark32"/>
      <w:bookmarkEnd w:id="32"/>
      <w:r>
        <w:rPr>
          <w:spacing w:val="0"/>
          <w:w w:val="100"/>
          <w:position w:val="0"/>
          <w:sz w:val="18"/>
          <w:szCs w:val="18"/>
          <w:lang w:val="zh-TW" w:eastAsia="zh-TW" w:bidi="zh-TW"/>
        </w:rPr>
        <w:t>应急准备和响应</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0"/>
          <w:numId w:val="19"/>
        </w:numPr>
        <w:shd w:val="clear" w:color="auto" w:fill="auto"/>
        <w:tabs>
          <w:tab w:pos="344" w:val="left"/>
          <w:tab w:leader="dot" w:pos="9166" w:val="right"/>
        </w:tabs>
        <w:bidi w:val="0"/>
        <w:spacing w:before="0" w:after="140" w:line="240" w:lineRule="auto"/>
        <w:ind w:left="0" w:right="0" w:firstLine="0"/>
        <w:jc w:val="both"/>
        <w:rPr>
          <w:sz w:val="20"/>
          <w:szCs w:val="20"/>
        </w:rPr>
      </w:pPr>
      <w:bookmarkStart w:id="33" w:name="bookmark33"/>
      <w:bookmarkEnd w:id="33"/>
      <w:r>
        <w:rPr>
          <w:spacing w:val="0"/>
          <w:w w:val="100"/>
          <w:position w:val="0"/>
          <w:sz w:val="18"/>
          <w:szCs w:val="18"/>
          <w:lang w:val="zh-TW" w:eastAsia="zh-TW" w:bidi="zh-TW"/>
        </w:rPr>
        <w:t>绩效评价</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1"/>
          <w:numId w:val="19"/>
        </w:numPr>
        <w:shd w:val="clear" w:color="auto" w:fill="auto"/>
        <w:tabs>
          <w:tab w:pos="741" w:val="left"/>
          <w:tab w:leader="dot" w:pos="9166" w:val="right"/>
        </w:tabs>
        <w:bidi w:val="0"/>
        <w:spacing w:before="0" w:line="240" w:lineRule="auto"/>
        <w:ind w:left="0" w:right="0" w:firstLine="220"/>
        <w:jc w:val="both"/>
        <w:rPr>
          <w:sz w:val="20"/>
          <w:szCs w:val="20"/>
        </w:rPr>
      </w:pPr>
      <w:bookmarkStart w:id="34" w:name="bookmark34"/>
      <w:bookmarkEnd w:id="34"/>
      <w:r>
        <w:rPr>
          <w:spacing w:val="0"/>
          <w:w w:val="100"/>
          <w:position w:val="0"/>
          <w:sz w:val="18"/>
          <w:szCs w:val="18"/>
          <w:lang w:val="zh-TW" w:eastAsia="zh-TW" w:bidi="zh-TW"/>
        </w:rPr>
        <w:t>监视、测量、分析和评价</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2"/>
          <w:numId w:val="19"/>
        </w:numPr>
        <w:shd w:val="clear" w:color="auto" w:fill="auto"/>
        <w:tabs>
          <w:tab w:pos="1076" w:val="left"/>
          <w:tab w:leader="dot" w:pos="9166" w:val="right"/>
        </w:tabs>
        <w:bidi w:val="0"/>
        <w:spacing w:before="0" w:line="240" w:lineRule="auto"/>
        <w:ind w:left="0" w:right="0" w:firstLine="420"/>
        <w:jc w:val="both"/>
        <w:rPr>
          <w:sz w:val="20"/>
          <w:szCs w:val="20"/>
        </w:rPr>
      </w:pPr>
      <w:hyperlink w:anchor="bookmark223" w:tooltip="Current Document">
        <w:bookmarkStart w:id="35" w:name="bookmark35"/>
        <w:bookmarkEnd w:id="35"/>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zh-TW" w:eastAsia="zh-TW" w:bidi="zh-TW"/>
          </w:rPr>
          <w:t>11</w:t>
        </w:r>
      </w:hyperlink>
    </w:p>
    <w:p>
      <w:pPr>
        <w:pStyle w:val="Style21"/>
        <w:keepNext w:val="0"/>
        <w:keepLines w:val="0"/>
        <w:widowControl w:val="0"/>
        <w:numPr>
          <w:ilvl w:val="2"/>
          <w:numId w:val="19"/>
        </w:numPr>
        <w:shd w:val="clear" w:color="auto" w:fill="auto"/>
        <w:tabs>
          <w:tab w:pos="1076" w:val="left"/>
          <w:tab w:leader="dot" w:pos="9166" w:val="right"/>
        </w:tabs>
        <w:bidi w:val="0"/>
        <w:spacing w:before="0" w:line="240" w:lineRule="auto"/>
        <w:ind w:left="0" w:right="0" w:firstLine="420"/>
        <w:jc w:val="both"/>
        <w:rPr>
          <w:sz w:val="20"/>
          <w:szCs w:val="20"/>
        </w:rPr>
      </w:pPr>
      <w:bookmarkStart w:id="36" w:name="bookmark36"/>
      <w:bookmarkEnd w:id="36"/>
      <w:r>
        <w:rPr>
          <w:spacing w:val="0"/>
          <w:w w:val="100"/>
          <w:position w:val="0"/>
          <w:sz w:val="18"/>
          <w:szCs w:val="18"/>
          <w:lang w:val="zh-TW" w:eastAsia="zh-TW" w:bidi="zh-TW"/>
        </w:rPr>
        <w:t>合规性评价</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1"/>
          <w:numId w:val="19"/>
        </w:numPr>
        <w:shd w:val="clear" w:color="auto" w:fill="auto"/>
        <w:tabs>
          <w:tab w:pos="741" w:val="left"/>
          <w:tab w:leader="dot" w:pos="9166" w:val="right"/>
        </w:tabs>
        <w:bidi w:val="0"/>
        <w:spacing w:before="0" w:line="240" w:lineRule="auto"/>
        <w:ind w:left="0" w:right="0" w:firstLine="220"/>
        <w:jc w:val="both"/>
        <w:rPr>
          <w:sz w:val="20"/>
          <w:szCs w:val="20"/>
        </w:rPr>
      </w:pPr>
      <w:bookmarkStart w:id="37" w:name="bookmark37"/>
      <w:bookmarkEnd w:id="37"/>
      <w:r>
        <w:rPr>
          <w:spacing w:val="0"/>
          <w:w w:val="100"/>
          <w:position w:val="0"/>
          <w:sz w:val="18"/>
          <w:szCs w:val="18"/>
          <w:lang w:val="zh-TW" w:eastAsia="zh-TW" w:bidi="zh-TW"/>
        </w:rPr>
        <w:t>内部审核</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2"/>
          <w:numId w:val="19"/>
        </w:numPr>
        <w:shd w:val="clear" w:color="auto" w:fill="auto"/>
        <w:tabs>
          <w:tab w:pos="1076" w:val="left"/>
          <w:tab w:leader="dot" w:pos="9166" w:val="right"/>
        </w:tabs>
        <w:bidi w:val="0"/>
        <w:spacing w:before="0" w:line="240" w:lineRule="auto"/>
        <w:ind w:left="0" w:right="0" w:firstLine="420"/>
        <w:jc w:val="both"/>
        <w:rPr>
          <w:sz w:val="20"/>
          <w:szCs w:val="20"/>
        </w:rPr>
      </w:pPr>
      <w:bookmarkStart w:id="38" w:name="bookmark38"/>
      <w:bookmarkEnd w:id="38"/>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zh-TW" w:eastAsia="zh-TW" w:bidi="zh-TW"/>
        </w:rPr>
        <w:t>11</w:t>
      </w:r>
    </w:p>
    <w:p>
      <w:pPr>
        <w:pStyle w:val="Style21"/>
        <w:keepNext w:val="0"/>
        <w:keepLines w:val="0"/>
        <w:widowControl w:val="0"/>
        <w:numPr>
          <w:ilvl w:val="2"/>
          <w:numId w:val="19"/>
        </w:numPr>
        <w:shd w:val="clear" w:color="auto" w:fill="auto"/>
        <w:tabs>
          <w:tab w:pos="1076" w:val="left"/>
          <w:tab w:leader="dot" w:pos="9166" w:val="right"/>
        </w:tabs>
        <w:bidi w:val="0"/>
        <w:spacing w:before="0" w:line="240" w:lineRule="auto"/>
        <w:ind w:left="0" w:right="0" w:firstLine="420"/>
        <w:jc w:val="both"/>
        <w:rPr>
          <w:sz w:val="20"/>
          <w:szCs w:val="20"/>
        </w:rPr>
      </w:pPr>
      <w:bookmarkStart w:id="39" w:name="bookmark39"/>
      <w:bookmarkEnd w:id="39"/>
      <w:r>
        <w:rPr>
          <w:spacing w:val="0"/>
          <w:w w:val="100"/>
          <w:position w:val="0"/>
          <w:sz w:val="18"/>
          <w:szCs w:val="18"/>
          <w:lang w:val="zh-TW" w:eastAsia="zh-TW" w:bidi="zh-TW"/>
        </w:rPr>
        <w:t>内部审核方案</w:t>
      </w:r>
      <w:r>
        <w:rPr>
          <w:spacing w:val="0"/>
          <w:w w:val="100"/>
          <w:position w:val="0"/>
          <w:sz w:val="18"/>
          <w:szCs w:val="18"/>
          <w:lang w:val="en-US" w:eastAsia="en-US" w:bidi="en-US"/>
        </w:rPr>
        <w:tab/>
      </w:r>
      <w:r>
        <w:rPr>
          <w:spacing w:val="0"/>
          <w:w w:val="100"/>
          <w:position w:val="0"/>
          <w:sz w:val="20"/>
          <w:szCs w:val="20"/>
          <w:lang w:val="zh-TW" w:eastAsia="zh-TW" w:bidi="zh-TW"/>
        </w:rPr>
        <w:t>12</w:t>
      </w:r>
    </w:p>
    <w:p>
      <w:pPr>
        <w:pStyle w:val="Style21"/>
        <w:keepNext w:val="0"/>
        <w:keepLines w:val="0"/>
        <w:widowControl w:val="0"/>
        <w:numPr>
          <w:ilvl w:val="1"/>
          <w:numId w:val="19"/>
        </w:numPr>
        <w:shd w:val="clear" w:color="auto" w:fill="auto"/>
        <w:tabs>
          <w:tab w:pos="741" w:val="left"/>
          <w:tab w:leader="dot" w:pos="9166" w:val="right"/>
        </w:tabs>
        <w:bidi w:val="0"/>
        <w:spacing w:before="0" w:after="140" w:line="240" w:lineRule="auto"/>
        <w:ind w:left="0" w:right="0" w:firstLine="220"/>
        <w:jc w:val="both"/>
        <w:rPr>
          <w:sz w:val="20"/>
          <w:szCs w:val="20"/>
        </w:rPr>
      </w:pPr>
      <w:bookmarkStart w:id="40" w:name="bookmark40"/>
      <w:bookmarkEnd w:id="40"/>
      <w:r>
        <w:rPr>
          <w:spacing w:val="0"/>
          <w:w w:val="100"/>
          <w:position w:val="0"/>
          <w:sz w:val="18"/>
          <w:szCs w:val="18"/>
          <w:lang w:val="zh-TW" w:eastAsia="zh-TW" w:bidi="zh-TW"/>
        </w:rPr>
        <w:t>管理评审</w:t>
      </w:r>
      <w:r>
        <w:rPr>
          <w:spacing w:val="0"/>
          <w:w w:val="100"/>
          <w:position w:val="0"/>
          <w:sz w:val="18"/>
          <w:szCs w:val="18"/>
          <w:lang w:val="en-US" w:eastAsia="en-US" w:bidi="en-US"/>
        </w:rPr>
        <w:tab/>
      </w:r>
      <w:r>
        <w:rPr>
          <w:spacing w:val="0"/>
          <w:w w:val="100"/>
          <w:position w:val="0"/>
          <w:sz w:val="20"/>
          <w:szCs w:val="20"/>
          <w:lang w:val="zh-TW" w:eastAsia="zh-TW" w:bidi="zh-TW"/>
        </w:rPr>
        <w:t>12</w:t>
      </w:r>
    </w:p>
    <w:p>
      <w:pPr>
        <w:pStyle w:val="Style21"/>
        <w:keepNext w:val="0"/>
        <w:keepLines w:val="0"/>
        <w:widowControl w:val="0"/>
        <w:numPr>
          <w:ilvl w:val="0"/>
          <w:numId w:val="19"/>
        </w:numPr>
        <w:shd w:val="clear" w:color="auto" w:fill="auto"/>
        <w:tabs>
          <w:tab w:pos="373" w:val="left"/>
          <w:tab w:leader="dot" w:pos="9166" w:val="right"/>
        </w:tabs>
        <w:bidi w:val="0"/>
        <w:spacing w:before="0" w:after="140" w:line="240" w:lineRule="auto"/>
        <w:ind w:left="0" w:right="0" w:firstLine="0"/>
        <w:jc w:val="both"/>
        <w:rPr>
          <w:sz w:val="20"/>
          <w:szCs w:val="20"/>
        </w:rPr>
      </w:pPr>
      <w:hyperlink w:anchor="bookmark167" w:tooltip="Current Document">
        <w:bookmarkStart w:id="41" w:name="bookmark41"/>
        <w:bookmarkEnd w:id="41"/>
        <w:r>
          <w:rPr>
            <w:spacing w:val="0"/>
            <w:w w:val="100"/>
            <w:position w:val="0"/>
            <w:sz w:val="18"/>
            <w:szCs w:val="18"/>
            <w:lang w:val="zh-TW" w:eastAsia="zh-TW" w:bidi="zh-TW"/>
          </w:rPr>
          <w:t>改进</w:t>
        </w:r>
        <w:r>
          <w:rPr>
            <w:spacing w:val="0"/>
            <w:w w:val="100"/>
            <w:position w:val="0"/>
            <w:sz w:val="18"/>
            <w:szCs w:val="18"/>
            <w:lang w:val="en-US" w:eastAsia="en-US" w:bidi="en-US"/>
          </w:rPr>
          <w:tab/>
        </w:r>
        <w:r>
          <w:rPr>
            <w:spacing w:val="0"/>
            <w:w w:val="100"/>
            <w:position w:val="0"/>
            <w:sz w:val="20"/>
            <w:szCs w:val="20"/>
            <w:lang w:val="zh-TW" w:eastAsia="zh-TW" w:bidi="zh-TW"/>
          </w:rPr>
          <w:t>13</w:t>
        </w:r>
      </w:hyperlink>
    </w:p>
    <w:p>
      <w:pPr>
        <w:pStyle w:val="Style21"/>
        <w:keepNext w:val="0"/>
        <w:keepLines w:val="0"/>
        <w:widowControl w:val="0"/>
        <w:numPr>
          <w:ilvl w:val="1"/>
          <w:numId w:val="19"/>
        </w:numPr>
        <w:shd w:val="clear" w:color="auto" w:fill="auto"/>
        <w:tabs>
          <w:tab w:pos="756" w:val="left"/>
          <w:tab w:leader="dot" w:pos="9166" w:val="right"/>
        </w:tabs>
        <w:bidi w:val="0"/>
        <w:spacing w:before="0" w:line="240" w:lineRule="auto"/>
        <w:ind w:left="0" w:right="0" w:firstLine="220"/>
        <w:jc w:val="both"/>
        <w:rPr>
          <w:sz w:val="20"/>
          <w:szCs w:val="20"/>
        </w:rPr>
      </w:pPr>
      <w:hyperlink w:anchor="bookmark231" w:tooltip="Current Document">
        <w:bookmarkStart w:id="42" w:name="bookmark42"/>
        <w:bookmarkEnd w:id="42"/>
        <w:r>
          <w:rPr>
            <w:spacing w:val="0"/>
            <w:w w:val="100"/>
            <w:position w:val="0"/>
            <w:sz w:val="18"/>
            <w:szCs w:val="18"/>
            <w:lang w:val="zh-TW" w:eastAsia="zh-TW" w:bidi="zh-TW"/>
          </w:rPr>
          <w:t>总则</w:t>
        </w:r>
        <w:r>
          <w:rPr>
            <w:spacing w:val="0"/>
            <w:w w:val="100"/>
            <w:position w:val="0"/>
            <w:sz w:val="18"/>
            <w:szCs w:val="18"/>
            <w:lang w:val="en-US" w:eastAsia="en-US" w:bidi="en-US"/>
          </w:rPr>
          <w:tab/>
        </w:r>
        <w:r>
          <w:rPr>
            <w:spacing w:val="0"/>
            <w:w w:val="100"/>
            <w:position w:val="0"/>
            <w:sz w:val="20"/>
            <w:szCs w:val="20"/>
            <w:lang w:val="zh-TW" w:eastAsia="zh-TW" w:bidi="zh-TW"/>
          </w:rPr>
          <w:t>13</w:t>
        </w:r>
      </w:hyperlink>
    </w:p>
    <w:p>
      <w:pPr>
        <w:pStyle w:val="Style21"/>
        <w:keepNext w:val="0"/>
        <w:keepLines w:val="0"/>
        <w:widowControl w:val="0"/>
        <w:numPr>
          <w:ilvl w:val="1"/>
          <w:numId w:val="19"/>
        </w:numPr>
        <w:shd w:val="clear" w:color="auto" w:fill="auto"/>
        <w:tabs>
          <w:tab w:pos="756" w:val="left"/>
          <w:tab w:leader="dot" w:pos="9166" w:val="right"/>
        </w:tabs>
        <w:bidi w:val="0"/>
        <w:spacing w:before="0" w:line="240" w:lineRule="auto"/>
        <w:ind w:left="0" w:right="0" w:firstLine="220"/>
        <w:jc w:val="both"/>
        <w:rPr>
          <w:sz w:val="20"/>
          <w:szCs w:val="20"/>
        </w:rPr>
      </w:pPr>
      <w:bookmarkStart w:id="43" w:name="bookmark43"/>
      <w:bookmarkEnd w:id="43"/>
      <w:r>
        <w:rPr>
          <w:spacing w:val="0"/>
          <w:w w:val="100"/>
          <w:position w:val="0"/>
          <w:sz w:val="18"/>
          <w:szCs w:val="18"/>
          <w:lang w:val="zh-TW" w:eastAsia="zh-TW" w:bidi="zh-TW"/>
        </w:rPr>
        <w:t>不符合和纠正措施</w:t>
      </w:r>
      <w:r>
        <w:rPr>
          <w:spacing w:val="0"/>
          <w:w w:val="100"/>
          <w:position w:val="0"/>
          <w:sz w:val="18"/>
          <w:szCs w:val="18"/>
          <w:lang w:val="en-US" w:eastAsia="en-US" w:bidi="en-US"/>
        </w:rPr>
        <w:tab/>
      </w:r>
      <w:r>
        <w:rPr>
          <w:spacing w:val="0"/>
          <w:w w:val="100"/>
          <w:position w:val="0"/>
          <w:sz w:val="20"/>
          <w:szCs w:val="20"/>
          <w:lang w:val="zh-TW" w:eastAsia="zh-TW" w:bidi="zh-TW"/>
        </w:rPr>
        <w:t>13</w:t>
      </w:r>
    </w:p>
    <w:p>
      <w:pPr>
        <w:pStyle w:val="Style21"/>
        <w:keepNext w:val="0"/>
        <w:keepLines w:val="0"/>
        <w:widowControl w:val="0"/>
        <w:numPr>
          <w:ilvl w:val="1"/>
          <w:numId w:val="19"/>
        </w:numPr>
        <w:shd w:val="clear" w:color="auto" w:fill="auto"/>
        <w:tabs>
          <w:tab w:pos="761" w:val="left"/>
          <w:tab w:leader="dot" w:pos="9166" w:val="right"/>
        </w:tabs>
        <w:bidi w:val="0"/>
        <w:spacing w:before="0" w:after="140" w:line="240" w:lineRule="auto"/>
        <w:ind w:left="0" w:right="0" w:firstLine="220"/>
        <w:jc w:val="both"/>
        <w:rPr>
          <w:sz w:val="20"/>
          <w:szCs w:val="20"/>
        </w:rPr>
      </w:pPr>
      <w:bookmarkStart w:id="44" w:name="bookmark44"/>
      <w:bookmarkEnd w:id="44"/>
      <w:r>
        <w:rPr>
          <w:spacing w:val="0"/>
          <w:w w:val="100"/>
          <w:position w:val="0"/>
          <w:sz w:val="18"/>
          <w:szCs w:val="18"/>
          <w:lang w:val="zh-TW" w:eastAsia="zh-TW" w:bidi="zh-TW"/>
        </w:rPr>
        <w:t>持续改进</w:t>
      </w:r>
      <w:r>
        <w:rPr>
          <w:spacing w:val="0"/>
          <w:w w:val="100"/>
          <w:position w:val="0"/>
          <w:sz w:val="18"/>
          <w:szCs w:val="18"/>
          <w:lang w:val="en-US" w:eastAsia="en-US" w:bidi="en-US"/>
        </w:rPr>
        <w:tab/>
      </w:r>
      <w:r>
        <w:rPr>
          <w:spacing w:val="0"/>
          <w:w w:val="100"/>
          <w:position w:val="0"/>
          <w:sz w:val="20"/>
          <w:szCs w:val="20"/>
          <w:lang w:val="zh-TW" w:eastAsia="zh-TW" w:bidi="zh-TW"/>
        </w:rPr>
        <w:t>13</w:t>
      </w:r>
    </w:p>
    <w:p>
      <w:pPr>
        <w:pStyle w:val="Style21"/>
        <w:keepNext w:val="0"/>
        <w:keepLines w:val="0"/>
        <w:widowControl w:val="0"/>
        <w:shd w:val="clear" w:color="auto" w:fill="auto"/>
        <w:tabs>
          <w:tab w:leader="dot" w:pos="9166" w:val="right"/>
        </w:tabs>
        <w:bidi w:val="0"/>
        <w:spacing w:before="0" w:after="140" w:line="240" w:lineRule="auto"/>
        <w:ind w:left="0" w:right="0" w:firstLine="0"/>
        <w:jc w:val="both"/>
        <w:rPr>
          <w:sz w:val="20"/>
          <w:szCs w:val="20"/>
        </w:rPr>
      </w:pPr>
      <w:r>
        <w:rPr>
          <w:spacing w:val="0"/>
          <w:w w:val="100"/>
          <w:position w:val="0"/>
          <w:sz w:val="18"/>
          <w:szCs w:val="18"/>
          <w:lang w:val="zh-TW" w:eastAsia="zh-TW" w:bidi="zh-TW"/>
        </w:rPr>
        <w:t>附录</w:t>
      </w:r>
      <w:r>
        <w:rPr>
          <w:spacing w:val="0"/>
          <w:w w:val="100"/>
          <w:position w:val="0"/>
          <w:sz w:val="20"/>
          <w:szCs w:val="20"/>
          <w:lang w:val="en-US" w:eastAsia="en-US" w:bidi="en-US"/>
        </w:rPr>
        <w:t xml:space="preserve">A </w:t>
      </w:r>
      <w:r>
        <w:rPr>
          <w:spacing w:val="0"/>
          <w:w w:val="100"/>
          <w:position w:val="0"/>
          <w:sz w:val="18"/>
          <w:szCs w:val="18"/>
          <w:lang w:val="zh-TW" w:eastAsia="zh-TW" w:bidi="zh-TW"/>
        </w:rPr>
        <w:t>（资料性附录）本标准使用指南</w:t>
      </w:r>
      <w:r>
        <w:rPr>
          <w:spacing w:val="0"/>
          <w:w w:val="100"/>
          <w:position w:val="0"/>
          <w:sz w:val="18"/>
          <w:szCs w:val="18"/>
          <w:lang w:val="en-US" w:eastAsia="en-US" w:bidi="en-US"/>
        </w:rPr>
        <w:tab/>
      </w:r>
      <w:r>
        <w:rPr>
          <w:spacing w:val="0"/>
          <w:w w:val="100"/>
          <w:position w:val="0"/>
          <w:sz w:val="20"/>
          <w:szCs w:val="20"/>
          <w:lang w:val="zh-TW" w:eastAsia="zh-TW" w:bidi="zh-TW"/>
        </w:rPr>
        <w:t>14</w:t>
      </w:r>
    </w:p>
    <w:p>
      <w:pPr>
        <w:pStyle w:val="Style21"/>
        <w:keepNext w:val="0"/>
        <w:keepLines w:val="0"/>
        <w:widowControl w:val="0"/>
        <w:shd w:val="clear" w:color="auto" w:fill="auto"/>
        <w:tabs>
          <w:tab w:leader="dot" w:pos="9166" w:val="right"/>
        </w:tabs>
        <w:bidi w:val="0"/>
        <w:spacing w:before="0" w:after="140" w:line="240" w:lineRule="auto"/>
        <w:ind w:left="0" w:right="0" w:firstLine="0"/>
        <w:jc w:val="both"/>
        <w:rPr>
          <w:sz w:val="20"/>
          <w:szCs w:val="20"/>
        </w:rPr>
      </w:pPr>
      <w:r>
        <w:rPr>
          <w:spacing w:val="0"/>
          <w:w w:val="100"/>
          <w:position w:val="0"/>
          <w:sz w:val="18"/>
          <w:szCs w:val="18"/>
          <w:lang w:val="zh-TW" w:eastAsia="zh-TW" w:bidi="zh-TW"/>
        </w:rPr>
        <w:t>附录</w:t>
      </w:r>
      <w:r>
        <w:rPr>
          <w:spacing w:val="0"/>
          <w:w w:val="100"/>
          <w:position w:val="0"/>
          <w:sz w:val="20"/>
          <w:szCs w:val="20"/>
          <w:lang w:val="en-US" w:eastAsia="en-US" w:bidi="en-US"/>
        </w:rPr>
        <w:t xml:space="preserve">B </w:t>
      </w:r>
      <w:r>
        <w:rPr>
          <w:spacing w:val="0"/>
          <w:w w:val="100"/>
          <w:position w:val="0"/>
          <w:sz w:val="18"/>
          <w:szCs w:val="18"/>
          <w:lang w:val="zh-TW" w:eastAsia="zh-TW" w:bidi="zh-TW"/>
        </w:rPr>
        <w:t>（资料性附录）</w:t>
      </w:r>
      <w:r>
        <w:rPr>
          <w:spacing w:val="0"/>
          <w:w w:val="100"/>
          <w:position w:val="0"/>
          <w:sz w:val="20"/>
          <w:szCs w:val="20"/>
          <w:lang w:val="en-US" w:eastAsia="en-US" w:bidi="en-US"/>
        </w:rPr>
        <w:t>GB/T 24001—2016</w:t>
      </w:r>
      <w:r>
        <w:rPr>
          <w:spacing w:val="0"/>
          <w:w w:val="100"/>
          <w:position w:val="0"/>
          <w:sz w:val="18"/>
          <w:szCs w:val="18"/>
          <w:lang w:val="zh-TW" w:eastAsia="zh-TW" w:bidi="zh-TW"/>
        </w:rPr>
        <w:t>与</w:t>
      </w:r>
      <w:r>
        <w:rPr>
          <w:spacing w:val="0"/>
          <w:w w:val="100"/>
          <w:position w:val="0"/>
          <w:sz w:val="20"/>
          <w:szCs w:val="20"/>
          <w:lang w:val="en-US" w:eastAsia="en-US" w:bidi="en-US"/>
        </w:rPr>
        <w:t>GB/T 24001—</w:t>
      </w:r>
      <w:r>
        <w:rPr>
          <w:spacing w:val="0"/>
          <w:w w:val="100"/>
          <w:position w:val="0"/>
          <w:sz w:val="20"/>
          <w:szCs w:val="20"/>
          <w:lang w:val="zh-TW" w:eastAsia="zh-TW" w:bidi="zh-TW"/>
        </w:rPr>
        <w:t>2004</w:t>
      </w:r>
      <w:r>
        <w:rPr>
          <w:spacing w:val="0"/>
          <w:w w:val="100"/>
          <w:position w:val="0"/>
          <w:sz w:val="18"/>
          <w:szCs w:val="18"/>
          <w:lang w:val="zh-TW" w:eastAsia="zh-TW" w:bidi="zh-TW"/>
        </w:rPr>
        <w:t xml:space="preserve">之间的对应情况 </w:t>
      </w:r>
      <w:r>
        <w:rPr>
          <w:spacing w:val="0"/>
          <w:w w:val="100"/>
          <w:position w:val="0"/>
          <w:sz w:val="18"/>
          <w:szCs w:val="18"/>
          <w:lang w:val="en-US" w:eastAsia="en-US" w:bidi="en-US"/>
        </w:rPr>
        <w:tab/>
      </w:r>
      <w:r>
        <w:rPr>
          <w:spacing w:val="0"/>
          <w:w w:val="100"/>
          <w:position w:val="0"/>
          <w:sz w:val="20"/>
          <w:szCs w:val="20"/>
          <w:lang w:val="zh-TW" w:eastAsia="zh-TW" w:bidi="zh-TW"/>
        </w:rPr>
        <w:t>25</w:t>
      </w:r>
    </w:p>
    <w:p>
      <w:pPr>
        <w:pStyle w:val="Style21"/>
        <w:keepNext w:val="0"/>
        <w:keepLines w:val="0"/>
        <w:widowControl w:val="0"/>
        <w:shd w:val="clear" w:color="auto" w:fill="auto"/>
        <w:tabs>
          <w:tab w:leader="dot" w:pos="9166" w:val="right"/>
        </w:tabs>
        <w:bidi w:val="0"/>
        <w:spacing w:before="0" w:after="140" w:line="240" w:lineRule="auto"/>
        <w:ind w:left="0" w:right="0" w:firstLine="0"/>
        <w:jc w:val="both"/>
        <w:rPr>
          <w:sz w:val="20"/>
          <w:szCs w:val="20"/>
        </w:rPr>
      </w:pPr>
      <w:r>
        <w:rPr>
          <w:spacing w:val="0"/>
          <w:w w:val="100"/>
          <w:position w:val="0"/>
          <w:sz w:val="18"/>
          <w:szCs w:val="18"/>
          <w:lang w:val="zh-TW" w:eastAsia="zh-TW" w:bidi="zh-TW"/>
        </w:rPr>
        <w:t xml:space="preserve">参考文献 </w:t>
      </w:r>
      <w:r>
        <w:rPr>
          <w:spacing w:val="0"/>
          <w:w w:val="100"/>
          <w:position w:val="0"/>
          <w:sz w:val="18"/>
          <w:szCs w:val="18"/>
          <w:lang w:val="en-US" w:eastAsia="en-US" w:bidi="en-US"/>
        </w:rPr>
        <w:tab/>
      </w:r>
      <w:r>
        <w:rPr>
          <w:spacing w:val="0"/>
          <w:w w:val="100"/>
          <w:position w:val="0"/>
          <w:sz w:val="20"/>
          <w:szCs w:val="20"/>
          <w:lang w:val="zh-TW" w:eastAsia="zh-TW" w:bidi="zh-TW"/>
        </w:rPr>
        <w:t>27</w:t>
      </w:r>
    </w:p>
    <w:p>
      <w:pPr>
        <w:pStyle w:val="Style21"/>
        <w:keepNext w:val="0"/>
        <w:keepLines w:val="0"/>
        <w:widowControl w:val="0"/>
        <w:shd w:val="clear" w:color="auto" w:fill="auto"/>
        <w:tabs>
          <w:tab w:leader="dot" w:pos="9166" w:val="right"/>
        </w:tabs>
        <w:bidi w:val="0"/>
        <w:spacing w:before="0" w:after="100" w:line="240" w:lineRule="auto"/>
        <w:ind w:left="0" w:right="0" w:firstLine="0"/>
        <w:jc w:val="both"/>
        <w:rPr>
          <w:sz w:val="20"/>
          <w:szCs w:val="20"/>
        </w:rPr>
        <w:sectPr>
          <w:headerReference w:type="default" r:id="rId7"/>
          <w:footerReference w:type="default" r:id="rId8"/>
          <w:headerReference w:type="even" r:id="rId9"/>
          <w:footerReference w:type="even" r:id="rId10"/>
          <w:headerReference w:type="first" r:id="rId11"/>
          <w:footerReference w:type="first" r:id="rId12"/>
          <w:footnotePr>
            <w:pos w:val="pageBottom"/>
            <w:numFmt w:val="decimal"/>
            <w:numRestart w:val="continuous"/>
          </w:footnotePr>
          <w:pgSz w:w="11900" w:h="16840"/>
          <w:pgMar w:top="1933" w:right="1230" w:bottom="1463" w:left="1431" w:header="0" w:footer="3" w:gutter="0"/>
          <w:pgNumType w:start="1" w:fmt="upperRoman"/>
          <w:cols w:space="720"/>
          <w:noEndnote/>
          <w:titlePg/>
          <w:rtlGutter w:val="0"/>
          <w:docGrid w:linePitch="360"/>
        </w:sectPr>
      </w:pPr>
      <w:r>
        <w:rPr>
          <w:spacing w:val="0"/>
          <w:w w:val="100"/>
          <w:position w:val="0"/>
          <w:sz w:val="18"/>
          <w:szCs w:val="18"/>
          <w:lang w:val="zh-TW" w:eastAsia="zh-TW" w:bidi="zh-TW"/>
        </w:rPr>
        <w:t>按字母顺序的术语索引</w:t>
      </w:r>
      <w:r>
        <w:rPr>
          <w:spacing w:val="0"/>
          <w:w w:val="100"/>
          <w:position w:val="0"/>
          <w:sz w:val="18"/>
          <w:szCs w:val="18"/>
          <w:lang w:val="en-US" w:eastAsia="en-US" w:bidi="en-US"/>
        </w:rPr>
        <w:tab/>
      </w:r>
      <w:r>
        <w:rPr>
          <w:spacing w:val="0"/>
          <w:w w:val="100"/>
          <w:position w:val="0"/>
          <w:sz w:val="20"/>
          <w:szCs w:val="20"/>
          <w:lang w:val="zh-TW" w:eastAsia="zh-TW" w:bidi="zh-TW"/>
        </w:rPr>
        <w:t>28</w:t>
      </w:r>
      <w:r>
        <w:fldChar w:fldCharType="end"/>
      </w:r>
    </w:p>
    <w:p>
      <w:pPr>
        <w:pStyle w:val="Style11"/>
        <w:keepNext w:val="0"/>
        <w:keepLines w:val="0"/>
        <w:widowControl w:val="0"/>
        <w:shd w:val="clear" w:color="auto" w:fill="auto"/>
        <w:tabs>
          <w:tab w:pos="879" w:val="left"/>
        </w:tabs>
        <w:bidi w:val="0"/>
        <w:spacing w:before="0" w:after="0" w:line="240" w:lineRule="auto"/>
        <w:ind w:left="0" w:right="0" w:firstLine="0"/>
        <w:jc w:val="center"/>
        <w:rPr>
          <w:sz w:val="10"/>
          <w:szCs w:val="10"/>
        </w:rPr>
      </w:pPr>
      <w:r>
        <w:rPr>
          <w:rFonts w:ascii="Times New Roman" w:eastAsia="Times New Roman" w:hAnsi="Times New Roman" w:cs="Times New Roman"/>
          <w:spacing w:val="0"/>
          <w:w w:val="100"/>
          <w:position w:val="0"/>
          <w:sz w:val="10"/>
          <w:szCs w:val="10"/>
          <w:lang w:val="en-US" w:eastAsia="en-US" w:bidi="en-US"/>
        </w:rPr>
        <w:t>-Ki-</w:t>
        <w:tab/>
        <w:t>—1—</w:t>
      </w:r>
    </w:p>
    <w:p>
      <w:pPr>
        <w:pStyle w:val="Style17"/>
        <w:keepNext w:val="0"/>
        <w:keepLines w:val="0"/>
        <w:widowControl w:val="0"/>
        <w:shd w:val="clear" w:color="auto" w:fill="auto"/>
        <w:tabs>
          <w:tab w:pos="879" w:val="left"/>
        </w:tabs>
        <w:bidi w:val="0"/>
        <w:spacing w:before="0" w:after="520" w:line="240" w:lineRule="auto"/>
        <w:ind w:left="0" w:right="0" w:firstLine="0"/>
        <w:jc w:val="center"/>
      </w:pPr>
      <w:r>
        <w:rPr>
          <w:spacing w:val="0"/>
          <w:w w:val="100"/>
          <w:position w:val="0"/>
          <w:lang w:val="zh-TW" w:eastAsia="zh-TW" w:bidi="zh-TW"/>
        </w:rPr>
        <w:t>刖</w:t>
        <w:tab/>
      </w:r>
      <w:r>
        <w:rPr>
          <w:spacing w:val="0"/>
          <w:w w:val="100"/>
          <w:position w:val="0"/>
          <w:lang w:val="en-US" w:eastAsia="en-US" w:bidi="en-US"/>
        </w:rPr>
        <w:t>m</w:t>
      </w:r>
    </w:p>
    <w:p>
      <w:pPr>
        <w:pStyle w:val="Style32"/>
        <w:keepNext w:val="0"/>
        <w:keepLines w:val="0"/>
        <w:widowControl w:val="0"/>
        <w:shd w:val="clear" w:color="auto" w:fill="auto"/>
        <w:bidi w:val="0"/>
        <w:spacing w:before="0" w:after="0" w:line="336" w:lineRule="exact"/>
        <w:ind w:left="0" w:right="0" w:firstLine="420"/>
        <w:jc w:val="both"/>
      </w:pPr>
      <w:r>
        <w:rPr>
          <w:spacing w:val="0"/>
          <w:w w:val="100"/>
          <w:position w:val="0"/>
        </w:rPr>
        <w:t>本标准按照</w:t>
      </w:r>
      <w:r>
        <w:rPr>
          <w:spacing w:val="0"/>
          <w:w w:val="100"/>
          <w:position w:val="0"/>
          <w:sz w:val="20"/>
          <w:szCs w:val="20"/>
          <w:lang w:val="en-US" w:eastAsia="en-US" w:bidi="en-US"/>
        </w:rPr>
        <w:t>GB/T 1.1-2009</w:t>
      </w:r>
      <w:r>
        <w:rPr>
          <w:spacing w:val="0"/>
          <w:w w:val="100"/>
          <w:position w:val="0"/>
        </w:rPr>
        <w:t>给出的规则起草。</w:t>
      </w:r>
    </w:p>
    <w:p>
      <w:pPr>
        <w:pStyle w:val="Style32"/>
        <w:keepNext w:val="0"/>
        <w:keepLines w:val="0"/>
        <w:widowControl w:val="0"/>
        <w:shd w:val="clear" w:color="auto" w:fill="auto"/>
        <w:bidi w:val="0"/>
        <w:spacing w:before="0" w:after="60" w:line="336" w:lineRule="exact"/>
        <w:ind w:left="0" w:right="0" w:firstLine="420"/>
        <w:jc w:val="both"/>
      </w:pPr>
      <w:r>
        <w:rPr>
          <w:spacing w:val="0"/>
          <w:w w:val="100"/>
          <w:position w:val="0"/>
        </w:rPr>
        <w:t>本标准代替</w:t>
      </w:r>
      <w:r>
        <w:rPr>
          <w:spacing w:val="0"/>
          <w:w w:val="100"/>
          <w:position w:val="0"/>
          <w:sz w:val="20"/>
          <w:szCs w:val="20"/>
          <w:lang w:val="en-US" w:eastAsia="en-US" w:bidi="en-US"/>
        </w:rPr>
        <w:t>GB/T 24001-2004((</w:t>
      </w:r>
      <w:r>
        <w:rPr>
          <w:spacing w:val="0"/>
          <w:w w:val="100"/>
          <w:position w:val="0"/>
        </w:rPr>
        <w:t>环境管理体系 要求及使用指南》，与</w:t>
      </w:r>
      <w:r>
        <w:rPr>
          <w:spacing w:val="0"/>
          <w:w w:val="100"/>
          <w:position w:val="0"/>
          <w:sz w:val="20"/>
          <w:szCs w:val="20"/>
          <w:lang w:val="en-US" w:eastAsia="en-US" w:bidi="en-US"/>
        </w:rPr>
        <w:t>GB/T 24001—2004</w:t>
      </w:r>
      <w:r>
        <w:rPr>
          <w:spacing w:val="0"/>
          <w:w w:val="100"/>
          <w:position w:val="0"/>
        </w:rPr>
        <w:t>相比, 除编辑性修改外主要技术性变化如下：</w:t>
      </w:r>
    </w:p>
    <w:p>
      <w:pPr>
        <w:pStyle w:val="Style32"/>
        <w:keepNext w:val="0"/>
        <w:keepLines w:val="0"/>
        <w:widowControl w:val="0"/>
        <w:shd w:val="clear" w:color="auto" w:fill="auto"/>
        <w:bidi w:val="0"/>
        <w:spacing w:before="0" w:after="0" w:line="240" w:lineRule="auto"/>
        <w:ind w:left="0" w:right="0" w:firstLine="420"/>
        <w:jc w:val="both"/>
      </w:pPr>
      <w:r>
        <w:rPr>
          <w:spacing w:val="0"/>
          <w:w w:val="100"/>
          <w:position w:val="0"/>
        </w:rPr>
        <w:t xml:space="preserve">——釆用了 </w:t>
      </w:r>
      <w:r>
        <w:rPr>
          <w:spacing w:val="0"/>
          <w:w w:val="100"/>
          <w:position w:val="0"/>
          <w:sz w:val="20"/>
          <w:szCs w:val="20"/>
          <w:lang w:val="en-US" w:eastAsia="en-US" w:bidi="en-US"/>
        </w:rPr>
        <w:t>ISO/IEC</w:t>
      </w:r>
      <w:r>
        <w:rPr>
          <w:spacing w:val="0"/>
          <w:w w:val="100"/>
          <w:position w:val="0"/>
        </w:rPr>
        <w:t>导则第</w:t>
      </w:r>
      <w:r>
        <w:rPr>
          <w:spacing w:val="0"/>
          <w:w w:val="100"/>
          <w:position w:val="0"/>
          <w:sz w:val="20"/>
          <w:szCs w:val="20"/>
        </w:rPr>
        <w:t>1</w:t>
      </w:r>
      <w:r>
        <w:rPr>
          <w:spacing w:val="0"/>
          <w:w w:val="100"/>
          <w:position w:val="0"/>
        </w:rPr>
        <w:t>部分附件</w:t>
      </w:r>
      <w:r>
        <w:rPr>
          <w:spacing w:val="0"/>
          <w:w w:val="100"/>
          <w:position w:val="0"/>
          <w:sz w:val="20"/>
          <w:szCs w:val="20"/>
          <w:lang w:val="en-US" w:eastAsia="en-US" w:bidi="en-US"/>
        </w:rPr>
        <w:t>SL</w:t>
      </w:r>
      <w:r>
        <w:rPr>
          <w:spacing w:val="0"/>
          <w:w w:val="100"/>
          <w:position w:val="0"/>
        </w:rPr>
        <w:t>中的高阶结构；</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——修改了术语和定义；</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——提出了战略环境管理的思维；</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——釆用了基于风险的思维；</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——强化了领导的作用；</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——承诺从污染预防扩展到保护环境；</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——强调将环境管理体系融入组织的业务过程；</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——更加强调提升环境绩效；</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——明确要求运用生命周期观点；</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——细化了内、外部信息交流的要求；</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——更加强调履行合规义务；</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——对文件化信息的要求更加灵活。</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本标准使用翻译法等同釆用</w:t>
      </w:r>
      <w:r>
        <w:rPr>
          <w:spacing w:val="0"/>
          <w:w w:val="100"/>
          <w:position w:val="0"/>
          <w:sz w:val="20"/>
          <w:szCs w:val="20"/>
          <w:lang w:val="en-US" w:eastAsia="en-US" w:bidi="en-US"/>
        </w:rPr>
        <w:t xml:space="preserve">ISO </w:t>
      </w:r>
      <w:r>
        <w:rPr>
          <w:spacing w:val="0"/>
          <w:w w:val="100"/>
          <w:position w:val="0"/>
          <w:sz w:val="20"/>
          <w:szCs w:val="20"/>
        </w:rPr>
        <w:t>14001：2015«</w:t>
      </w:r>
      <w:r>
        <w:rPr>
          <w:spacing w:val="0"/>
          <w:w w:val="100"/>
          <w:position w:val="0"/>
        </w:rPr>
        <w:t>环境管理体系 要求及使用指南》(英文版)。</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本标准由全国环境管理标准化技术委员会</w:t>
      </w:r>
      <w:r>
        <w:rPr>
          <w:spacing w:val="0"/>
          <w:w w:val="100"/>
          <w:position w:val="0"/>
          <w:sz w:val="20"/>
          <w:szCs w:val="20"/>
          <w:lang w:val="en-US" w:eastAsia="en-US" w:bidi="en-US"/>
        </w:rPr>
        <w:t xml:space="preserve">(SAC/TC </w:t>
      </w:r>
      <w:r>
        <w:rPr>
          <w:spacing w:val="0"/>
          <w:w w:val="100"/>
          <w:position w:val="0"/>
          <w:sz w:val="20"/>
          <w:szCs w:val="20"/>
        </w:rPr>
        <w:t>207)</w:t>
      </w:r>
      <w:r>
        <w:rPr>
          <w:spacing w:val="0"/>
          <w:w w:val="100"/>
          <w:position w:val="0"/>
        </w:rPr>
        <w:t>提出并归口。</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本标准主要起草单位：中国标准化研究院、华夏认证中心有限公司、方圆标志认证集团有限公司、 中国质量认证中心、中国合格评定国家认可中心、国家认监委认证技术研究所、中国认证认可协会、天津 天地伟业科技有限公司、中质协质量保证中心、中国船级社质量认证公司、宝山钢铁股份有限公司、海尔 集团、广汽本田汽车有限公司、苏州高新区管委会、上汽大众汽车有限公司、南京造币有限公司。</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本标准主要起草人：黄进、王顺祺、王瑜、杨振强、杨晓涛、刘克、林翎、陈春瑜、李辰暄、孙佳林、张瑜、 糜建青、任贤全、詹松光、顾军、胡轶敏、周忻。</w:t>
      </w:r>
    </w:p>
    <w:p>
      <w:pPr>
        <w:pStyle w:val="Style32"/>
        <w:keepNext w:val="0"/>
        <w:keepLines w:val="0"/>
        <w:widowControl w:val="0"/>
        <w:shd w:val="clear" w:color="auto" w:fill="auto"/>
        <w:bidi w:val="0"/>
        <w:spacing w:before="0" w:after="0" w:line="314" w:lineRule="exact"/>
        <w:ind w:left="0" w:right="0" w:firstLine="420"/>
        <w:jc w:val="both"/>
      </w:pPr>
      <w:r>
        <w:rPr>
          <w:spacing w:val="0"/>
          <w:w w:val="100"/>
          <w:position w:val="0"/>
        </w:rPr>
        <w:t>本标准所代替标准的历次版本发布情况为：</w:t>
      </w:r>
    </w:p>
    <w:p>
      <w:pPr>
        <w:pStyle w:val="Style17"/>
        <w:keepNext w:val="0"/>
        <w:keepLines w:val="0"/>
        <w:widowControl w:val="0"/>
        <w:shd w:val="clear" w:color="auto" w:fill="auto"/>
        <w:tabs>
          <w:tab w:leader="hyphen" w:pos="879" w:val="left"/>
        </w:tabs>
        <w:bidi w:val="0"/>
        <w:spacing w:before="0" w:after="0" w:line="314" w:lineRule="exact"/>
        <w:ind w:left="0" w:right="0" w:firstLine="420"/>
        <w:jc w:val="both"/>
        <w:rPr>
          <w:sz w:val="18"/>
          <w:szCs w:val="18"/>
        </w:rPr>
        <w:sectPr>
          <w:headerReference w:type="default" r:id="rId13"/>
          <w:footerReference w:type="default" r:id="rId14"/>
          <w:headerReference w:type="even" r:id="rId15"/>
          <w:footerReference w:type="even" r:id="rId16"/>
          <w:footnotePr>
            <w:pos w:val="pageBottom"/>
            <w:numFmt w:val="decimal"/>
            <w:numRestart w:val="continuous"/>
          </w:footnotePr>
          <w:pgSz w:w="11900" w:h="16840"/>
          <w:pgMar w:top="2365" w:right="1227" w:bottom="2365" w:left="1438" w:header="0" w:footer="3" w:gutter="0"/>
          <w:pgNumType w:start="4"/>
          <w:cols w:space="720"/>
          <w:noEndnote/>
          <w:rtlGutter w:val="0"/>
          <w:docGrid w:linePitch="360"/>
        </w:sectPr>
      </w:pPr>
      <w:r>
        <w:rPr>
          <w:spacing w:val="0"/>
          <w:w w:val="100"/>
          <w:position w:val="0"/>
          <w:sz w:val="20"/>
          <w:szCs w:val="20"/>
          <w:lang w:val="zh-TW" w:eastAsia="zh-TW" w:bidi="zh-TW"/>
        </w:rPr>
        <w:tab/>
      </w:r>
      <w:r>
        <w:rPr>
          <w:spacing w:val="0"/>
          <w:w w:val="100"/>
          <w:position w:val="0"/>
          <w:sz w:val="20"/>
          <w:szCs w:val="20"/>
          <w:lang w:val="en-US" w:eastAsia="en-US" w:bidi="en-US"/>
        </w:rPr>
        <w:t>GB/T 24001 —</w:t>
      </w:r>
      <w:r>
        <w:rPr>
          <w:spacing w:val="0"/>
          <w:w w:val="100"/>
          <w:position w:val="0"/>
          <w:sz w:val="20"/>
          <w:szCs w:val="20"/>
          <w:lang w:val="zh-TW" w:eastAsia="zh-TW" w:bidi="zh-TW"/>
        </w:rPr>
        <w:t>1996,</w:t>
      </w:r>
      <w:r>
        <w:rPr>
          <w:spacing w:val="0"/>
          <w:w w:val="100"/>
          <w:position w:val="0"/>
          <w:sz w:val="20"/>
          <w:szCs w:val="20"/>
          <w:lang w:val="en-US" w:eastAsia="en-US" w:bidi="en-US"/>
        </w:rPr>
        <w:t xml:space="preserve">GB/T </w:t>
      </w:r>
      <w:r>
        <w:rPr>
          <w:spacing w:val="0"/>
          <w:w w:val="100"/>
          <w:position w:val="0"/>
          <w:sz w:val="20"/>
          <w:szCs w:val="20"/>
          <w:lang w:val="zh-TW" w:eastAsia="zh-TW" w:bidi="zh-TW"/>
        </w:rPr>
        <w:t>24001—2004</w:t>
      </w:r>
      <w:r>
        <w:rPr>
          <w:spacing w:val="0"/>
          <w:w w:val="100"/>
          <w:position w:val="0"/>
          <w:sz w:val="18"/>
          <w:szCs w:val="18"/>
          <w:lang w:val="zh-TW" w:eastAsia="zh-TW" w:bidi="zh-TW"/>
        </w:rPr>
        <w:t>。</w:t>
      </w:r>
    </w:p>
    <w:p>
      <w:pPr>
        <w:pStyle w:val="Style32"/>
        <w:keepNext w:val="0"/>
        <w:keepLines w:val="0"/>
        <w:widowControl w:val="0"/>
        <w:shd w:val="clear" w:color="auto" w:fill="auto"/>
        <w:bidi w:val="0"/>
        <w:spacing w:before="2080" w:after="140" w:line="328" w:lineRule="exact"/>
        <w:ind w:left="0" w:right="0" w:firstLine="0"/>
        <w:jc w:val="left"/>
      </w:pPr>
      <w:r>
        <w:rPr>
          <w:spacing w:val="0"/>
          <w:w w:val="100"/>
          <w:position w:val="0"/>
          <w:sz w:val="20"/>
          <w:szCs w:val="20"/>
          <w:lang w:val="en-US" w:eastAsia="en-US" w:bidi="en-US"/>
        </w:rPr>
        <w:t>0.1</w:t>
      </w:r>
      <w:r>
        <w:rPr>
          <w:spacing w:val="0"/>
          <w:w w:val="100"/>
          <w:position w:val="0"/>
        </w:rPr>
        <w:t>背景</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为了既满足当代人的需求，又不损害后代人满足其需求的能力，必须实现环境、社会和经济三者之 间的平衡。通过平衡这</w:t>
      </w:r>
      <w:r>
        <w:rPr>
          <w:spacing w:val="0"/>
          <w:w w:val="100"/>
          <w:position w:val="0"/>
          <w:lang w:val="zh-CN" w:eastAsia="zh-CN" w:bidi="zh-CN"/>
        </w:rPr>
        <w:t>“三</w:t>
      </w:r>
      <w:r>
        <w:rPr>
          <w:spacing w:val="0"/>
          <w:w w:val="100"/>
          <w:position w:val="0"/>
        </w:rPr>
        <w:t>大支柱</w:t>
      </w:r>
      <w:r>
        <w:rPr>
          <w:spacing w:val="0"/>
          <w:w w:val="100"/>
          <w:position w:val="0"/>
          <w:lang w:val="zh-CN" w:eastAsia="zh-CN" w:bidi="zh-CN"/>
        </w:rPr>
        <w:t>”的可</w:t>
      </w:r>
      <w:r>
        <w:rPr>
          <w:spacing w:val="0"/>
          <w:w w:val="100"/>
          <w:position w:val="0"/>
        </w:rPr>
        <w:t>持续性，以实现可持续发展目标。</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随着法律法规的日趋严格，以及因污染、资源的低效使用、废物管理不当、气候变化、生态系统退化、 生物多样性减少等给环境造成的压力不断增大，社会对可持续发展、透明度和责任的期望值已发生了 变化。</w:t>
      </w:r>
    </w:p>
    <w:p>
      <w:pPr>
        <w:pStyle w:val="Style32"/>
        <w:keepNext w:val="0"/>
        <w:keepLines w:val="0"/>
        <w:widowControl w:val="0"/>
        <w:shd w:val="clear" w:color="auto" w:fill="auto"/>
        <w:bidi w:val="0"/>
        <w:spacing w:before="0" w:after="140" w:line="328" w:lineRule="exact"/>
        <w:ind w:left="0" w:right="0" w:firstLine="420"/>
        <w:jc w:val="both"/>
      </w:pPr>
      <w:r>
        <w:rPr>
          <w:spacing w:val="0"/>
          <w:w w:val="100"/>
          <w:position w:val="0"/>
        </w:rPr>
        <w:t>因此，各组织通过实施环境管理体系，釆用系统的方法进行环境管理，以期为“环境支柱</w:t>
      </w:r>
      <w:r>
        <w:rPr>
          <w:spacing w:val="0"/>
          <w:w w:val="100"/>
          <w:position w:val="0"/>
          <w:lang w:val="zh-CN" w:eastAsia="zh-CN" w:bidi="zh-CN"/>
        </w:rPr>
        <w:t>”的</w:t>
      </w:r>
      <w:r>
        <w:rPr>
          <w:spacing w:val="0"/>
          <w:w w:val="100"/>
          <w:position w:val="0"/>
        </w:rPr>
        <w:t>可持续 性做出贡献。</w:t>
      </w:r>
    </w:p>
    <w:p>
      <w:pPr>
        <w:pStyle w:val="Style32"/>
        <w:keepNext w:val="0"/>
        <w:keepLines w:val="0"/>
        <w:widowControl w:val="0"/>
        <w:shd w:val="clear" w:color="auto" w:fill="auto"/>
        <w:bidi w:val="0"/>
        <w:spacing w:before="0" w:after="140" w:line="328" w:lineRule="exact"/>
        <w:ind w:left="0" w:right="0" w:firstLine="0"/>
        <w:jc w:val="left"/>
      </w:pPr>
      <w:r>
        <w:rPr>
          <w:spacing w:val="0"/>
          <w:w w:val="100"/>
          <w:position w:val="0"/>
          <w:sz w:val="20"/>
          <w:szCs w:val="20"/>
          <w:lang w:val="en-US" w:eastAsia="en-US" w:bidi="en-US"/>
        </w:rPr>
        <w:t>0.2</w:t>
      </w:r>
      <w:r>
        <w:rPr>
          <w:spacing w:val="0"/>
          <w:w w:val="100"/>
          <w:position w:val="0"/>
        </w:rPr>
        <w:t>环境管理体系的目的</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本标准旨在为各组织提供框架，以保护环境，响应变化的环境状况，同时与社会经济需求保持平衡。 本标准规定了环境管理体系的要求，使组织能够实现其设定的环境管理体系的预期结果。</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环境管理的系统方法可向最高管理者提供信息，通过下列途径以获得长期成功，并为促进可持续发 展创建可选方案：</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——预防或减轻不利环境影响以保护环境；</w:t>
      </w:r>
    </w:p>
    <w:p>
      <w:pPr>
        <w:pStyle w:val="Style32"/>
        <w:keepNext w:val="0"/>
        <w:keepLines w:val="0"/>
        <w:widowControl w:val="0"/>
        <w:shd w:val="clear" w:color="auto" w:fill="auto"/>
        <w:bidi w:val="0"/>
        <w:spacing w:before="0" w:after="0" w:line="328" w:lineRule="exact"/>
        <w:ind w:left="0" w:right="0" w:firstLine="600"/>
        <w:jc w:val="both"/>
      </w:pPr>
      <w:r>
        <w:rPr>
          <w:spacing w:val="0"/>
          <w:w w:val="100"/>
          <w:position w:val="0"/>
        </w:rPr>
        <w:t>一减轻环境状况对组织的潜在不利影响；</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lang w:val="en-US" w:eastAsia="en-US" w:bidi="en-US"/>
        </w:rPr>
        <w:t>——</w:t>
      </w:r>
      <w:r>
        <w:rPr>
          <w:spacing w:val="0"/>
          <w:w w:val="100"/>
          <w:position w:val="0"/>
        </w:rPr>
        <w:t>帮助组织履行合规义务；</w:t>
      </w:r>
    </w:p>
    <w:p>
      <w:pPr>
        <w:pStyle w:val="Style32"/>
        <w:keepNext w:val="0"/>
        <w:keepLines w:val="0"/>
        <w:widowControl w:val="0"/>
        <w:shd w:val="clear" w:color="auto" w:fill="auto"/>
        <w:bidi w:val="0"/>
        <w:spacing w:before="0" w:after="0" w:line="328" w:lineRule="exact"/>
        <w:ind w:left="0" w:right="0" w:firstLine="600"/>
        <w:jc w:val="both"/>
      </w:pPr>
      <w:r>
        <w:rPr>
          <w:spacing w:val="0"/>
          <w:w w:val="100"/>
          <w:position w:val="0"/>
        </w:rPr>
        <w:t>一提升环境绩效；</w:t>
      </w:r>
    </w:p>
    <w:p>
      <w:pPr>
        <w:pStyle w:val="Style32"/>
        <w:keepNext w:val="0"/>
        <w:keepLines w:val="0"/>
        <w:widowControl w:val="0"/>
        <w:shd w:val="clear" w:color="auto" w:fill="auto"/>
        <w:bidi w:val="0"/>
        <w:spacing w:before="0" w:after="0" w:line="328" w:lineRule="exact"/>
        <w:ind w:left="840" w:right="0" w:hanging="420"/>
        <w:jc w:val="both"/>
      </w:pPr>
      <w:r>
        <w:rPr>
          <w:spacing w:val="0"/>
          <w:w w:val="100"/>
          <w:position w:val="0"/>
          <w:lang w:val="en-US" w:eastAsia="en-US" w:bidi="en-US"/>
        </w:rPr>
        <w:t>——</w:t>
      </w:r>
      <w:r>
        <w:rPr>
          <w:spacing w:val="0"/>
          <w:w w:val="100"/>
          <w:position w:val="0"/>
        </w:rPr>
        <w:t>运用生命周期观点，控制或影响组织的产品和服务的设计、制造、交付、消费和处置的方式，能 够防止环境影响被无意地转移到生命周期的其他阶段；</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——实施环境友好的、且可巩固组织市场地位的可选方案，以获得财务和运营收益；</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——与有关的相关方沟通环境信息。</w:t>
      </w:r>
    </w:p>
    <w:p>
      <w:pPr>
        <w:pStyle w:val="Style32"/>
        <w:keepNext w:val="0"/>
        <w:keepLines w:val="0"/>
        <w:widowControl w:val="0"/>
        <w:shd w:val="clear" w:color="auto" w:fill="auto"/>
        <w:bidi w:val="0"/>
        <w:spacing w:before="0" w:after="140" w:line="328" w:lineRule="exact"/>
        <w:ind w:left="0" w:right="0" w:firstLine="420"/>
        <w:jc w:val="both"/>
      </w:pPr>
      <w:r>
        <w:rPr>
          <w:spacing w:val="0"/>
          <w:w w:val="100"/>
          <w:position w:val="0"/>
        </w:rPr>
        <w:t>本标准不拟增加或改变对组织的法律法规要求。</w:t>
      </w:r>
    </w:p>
    <w:p>
      <w:pPr>
        <w:pStyle w:val="Style32"/>
        <w:keepNext w:val="0"/>
        <w:keepLines w:val="0"/>
        <w:widowControl w:val="0"/>
        <w:shd w:val="clear" w:color="auto" w:fill="auto"/>
        <w:bidi w:val="0"/>
        <w:spacing w:before="0" w:after="140" w:line="328" w:lineRule="exact"/>
        <w:ind w:left="0" w:right="0" w:firstLine="0"/>
        <w:jc w:val="both"/>
      </w:pPr>
      <w:r>
        <w:rPr>
          <w:spacing w:val="0"/>
          <w:w w:val="100"/>
          <w:position w:val="0"/>
          <w:sz w:val="20"/>
          <w:szCs w:val="20"/>
          <w:lang w:val="en-US" w:eastAsia="en-US" w:bidi="en-US"/>
        </w:rPr>
        <w:t>0.3</w:t>
      </w:r>
      <w:r>
        <w:rPr>
          <w:spacing w:val="0"/>
          <w:w w:val="100"/>
          <w:position w:val="0"/>
        </w:rPr>
        <w:t>成功因素</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环境管理体系的成功实施取决于最高管理者领导下的组织各层次和职能的承诺。组织可利用机 遇，尤其是那些具有战略和竞争意义的机遇，预防或减轻不利的环境影响，增强有益的环境影响。通过 将环境管理融入到组织的业务过程、战略方向和决策制定过程，与其他业务的优先项相协调，并将环境 管理纳入组织的全面管理体系中，最高管理者就能够有效地应对其风险和机遇。成功实施本标准可使 相关方确信组织已建立了有效的环境管理体系。</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然而，釆用本标准本身并不保证能够获得最佳环境结果。本标准的应用可因组织所处环境的不同 而存在差异。两个组织可能从事类似的活动，但是可能拥有不同的合规义务、环境方针承诺，使用不同 的环境技术，并有不同的环境绩效目标，然而它们均可能满足本标准的要求。</w:t>
      </w:r>
    </w:p>
    <w:p>
      <w:pPr>
        <w:pStyle w:val="Style32"/>
        <w:keepNext w:val="0"/>
        <w:keepLines w:val="0"/>
        <w:widowControl w:val="0"/>
        <w:shd w:val="clear" w:color="auto" w:fill="auto"/>
        <w:bidi w:val="0"/>
        <w:spacing w:before="0" w:after="140" w:line="328" w:lineRule="exact"/>
        <w:ind w:left="0" w:right="0" w:firstLine="420"/>
        <w:jc w:val="both"/>
      </w:pPr>
      <w:r>
        <w:rPr>
          <w:spacing w:val="0"/>
          <w:w w:val="100"/>
          <w:position w:val="0"/>
        </w:rPr>
        <w:t>环境管理体系的详略和复杂程度将取决于组织所处的环境、其环境管理体系的范围、其合规义务， 及其活动、产品和服务的性质，包括其环境因素和相关的环境影响。</w:t>
      </w:r>
    </w:p>
    <w:p>
      <w:pPr>
        <w:pStyle w:val="Style32"/>
        <w:keepNext w:val="0"/>
        <w:keepLines w:val="0"/>
        <w:widowControl w:val="0"/>
        <w:shd w:val="clear" w:color="auto" w:fill="auto"/>
        <w:bidi w:val="0"/>
        <w:spacing w:before="0" w:after="140" w:line="324" w:lineRule="exact"/>
        <w:ind w:left="0" w:right="0" w:firstLine="0"/>
        <w:jc w:val="left"/>
      </w:pPr>
      <w:r>
        <w:rPr>
          <w:color w:val="444443"/>
          <w:spacing w:val="0"/>
          <w:w w:val="100"/>
          <w:position w:val="0"/>
          <w:sz w:val="20"/>
          <w:szCs w:val="20"/>
          <w:lang w:val="en-US" w:eastAsia="en-US" w:bidi="en-US"/>
        </w:rPr>
        <w:t>0.4</w:t>
      </w:r>
      <w:r>
        <w:rPr>
          <w:color w:val="444443"/>
          <w:spacing w:val="0"/>
          <w:w w:val="100"/>
          <w:position w:val="0"/>
        </w:rPr>
        <w:t>策划-实施-检查-改进模式</w:t>
      </w:r>
    </w:p>
    <w:p>
      <w:pPr>
        <w:pStyle w:val="Style32"/>
        <w:keepNext w:val="0"/>
        <w:keepLines w:val="0"/>
        <w:widowControl w:val="0"/>
        <w:shd w:val="clear" w:color="auto" w:fill="auto"/>
        <w:bidi w:val="0"/>
        <w:spacing w:before="0" w:after="0" w:line="324" w:lineRule="exact"/>
        <w:ind w:left="0" w:right="0"/>
        <w:jc w:val="both"/>
      </w:pPr>
      <w:r>
        <w:rPr>
          <w:color w:val="444443"/>
          <w:spacing w:val="0"/>
          <w:w w:val="100"/>
          <w:position w:val="0"/>
        </w:rPr>
        <w:t>构成环境管理体系的方法是基于策划、实施、检査与改进</w:t>
      </w:r>
      <w:r>
        <w:rPr>
          <w:color w:val="444443"/>
          <w:spacing w:val="0"/>
          <w:w w:val="100"/>
          <w:position w:val="0"/>
          <w:lang w:val="en-US" w:eastAsia="en-US" w:bidi="en-US"/>
        </w:rPr>
        <w:t>〈</w:t>
      </w:r>
      <w:r>
        <w:rPr>
          <w:color w:val="444443"/>
          <w:spacing w:val="0"/>
          <w:w w:val="100"/>
          <w:position w:val="0"/>
          <w:sz w:val="20"/>
          <w:szCs w:val="20"/>
          <w:lang w:val="en-US" w:eastAsia="en-US" w:bidi="en-US"/>
        </w:rPr>
        <w:t>PDCA）</w:t>
      </w:r>
      <w:r>
        <w:rPr>
          <w:color w:val="444443"/>
          <w:spacing w:val="0"/>
          <w:w w:val="100"/>
          <w:position w:val="0"/>
        </w:rPr>
        <w:t>的概念。</w:t>
      </w:r>
      <w:r>
        <w:rPr>
          <w:color w:val="444443"/>
          <w:spacing w:val="0"/>
          <w:w w:val="100"/>
          <w:position w:val="0"/>
          <w:sz w:val="20"/>
          <w:szCs w:val="20"/>
          <w:lang w:val="en-US" w:eastAsia="en-US" w:bidi="en-US"/>
        </w:rPr>
        <w:t>PDCA</w:t>
      </w:r>
      <w:r>
        <w:rPr>
          <w:color w:val="444443"/>
          <w:spacing w:val="0"/>
          <w:w w:val="100"/>
          <w:position w:val="0"/>
        </w:rPr>
        <w:t>模式为组织提供 了一个循环渐进的过程,用以实现持续改进。该模式可应用于环境管理体系及其每个单独的要素。该 模式可简述如下：</w:t>
      </w:r>
    </w:p>
    <w:p>
      <w:pPr>
        <w:pStyle w:val="Style32"/>
        <w:keepNext w:val="0"/>
        <w:keepLines w:val="0"/>
        <w:widowControl w:val="0"/>
        <w:shd w:val="clear" w:color="auto" w:fill="auto"/>
        <w:bidi w:val="0"/>
        <w:spacing w:before="0" w:after="0" w:line="324" w:lineRule="exact"/>
        <w:ind w:left="0" w:right="0"/>
        <w:jc w:val="left"/>
      </w:pPr>
      <w:r>
        <w:rPr>
          <w:color w:val="444443"/>
          <w:spacing w:val="0"/>
          <w:w w:val="100"/>
          <w:position w:val="0"/>
        </w:rPr>
        <w:t>——策划：建立所需的环境目标和过程，以实现与组织的环境方针相一致的结果；</w:t>
      </w:r>
    </w:p>
    <w:p>
      <w:pPr>
        <w:pStyle w:val="Style32"/>
        <w:keepNext w:val="0"/>
        <w:keepLines w:val="0"/>
        <w:widowControl w:val="0"/>
        <w:shd w:val="clear" w:color="auto" w:fill="auto"/>
        <w:bidi w:val="0"/>
        <w:spacing w:before="0" w:after="0" w:line="324" w:lineRule="exact"/>
        <w:ind w:left="0" w:right="0"/>
        <w:jc w:val="left"/>
      </w:pPr>
      <w:r>
        <w:rPr>
          <w:color w:val="444443"/>
          <w:spacing w:val="0"/>
          <w:w w:val="100"/>
          <w:position w:val="0"/>
        </w:rPr>
        <w:t>——实施:实施所策划的过程；</w:t>
      </w:r>
    </w:p>
    <w:p>
      <w:pPr>
        <w:pStyle w:val="Style32"/>
        <w:keepNext w:val="0"/>
        <w:keepLines w:val="0"/>
        <w:widowControl w:val="0"/>
        <w:shd w:val="clear" w:color="auto" w:fill="auto"/>
        <w:bidi w:val="0"/>
        <w:spacing w:before="0" w:after="0" w:line="324" w:lineRule="exact"/>
        <w:ind w:left="840" w:right="0" w:hanging="440"/>
        <w:jc w:val="both"/>
      </w:pPr>
      <w:r>
        <w:rPr>
          <w:color w:val="444443"/>
          <w:spacing w:val="0"/>
          <w:w w:val="100"/>
          <w:position w:val="0"/>
        </w:rPr>
        <w:t>—检査：依据环境方针（包括其承诺）、环境目标和运行准则，对过程进行监视和测量，并报告 结果；</w:t>
      </w:r>
    </w:p>
    <w:p>
      <w:pPr>
        <w:pStyle w:val="Style32"/>
        <w:keepNext w:val="0"/>
        <w:keepLines w:val="0"/>
        <w:widowControl w:val="0"/>
        <w:shd w:val="clear" w:color="auto" w:fill="auto"/>
        <w:bidi w:val="0"/>
        <w:spacing w:before="0" w:after="0" w:line="324" w:lineRule="exact"/>
        <w:ind w:left="0" w:right="0"/>
        <w:jc w:val="left"/>
      </w:pPr>
      <w:r>
        <w:rPr>
          <w:color w:val="444443"/>
          <w:spacing w:val="0"/>
          <w:w w:val="100"/>
          <w:position w:val="0"/>
        </w:rPr>
        <w:t>——改进:釆取措施以持续改进。</w:t>
      </w:r>
    </w:p>
    <w:p>
      <w:pPr>
        <w:pStyle w:val="Style32"/>
        <w:keepNext w:val="0"/>
        <w:keepLines w:val="0"/>
        <w:widowControl w:val="0"/>
        <w:shd w:val="clear" w:color="auto" w:fill="auto"/>
        <w:bidi w:val="0"/>
        <w:spacing w:before="0" w:after="440" w:line="349" w:lineRule="exact"/>
        <w:ind w:left="0" w:right="0"/>
        <w:jc w:val="both"/>
      </w:pPr>
      <w:r>
        <w:rPr>
          <w:color w:val="444443"/>
          <w:spacing w:val="0"/>
          <w:w w:val="100"/>
          <w:position w:val="0"/>
        </w:rPr>
        <w:t>图</w:t>
      </w:r>
      <w:r>
        <w:rPr>
          <w:color w:val="444443"/>
          <w:spacing w:val="0"/>
          <w:w w:val="100"/>
          <w:position w:val="0"/>
          <w:sz w:val="20"/>
          <w:szCs w:val="20"/>
        </w:rPr>
        <w:t>1</w:t>
      </w:r>
      <w:r>
        <w:rPr>
          <w:color w:val="444443"/>
          <w:spacing w:val="0"/>
          <w:w w:val="100"/>
          <w:position w:val="0"/>
        </w:rPr>
        <w:t>展示了本标准釆用的结构如何融入</w:t>
      </w:r>
      <w:r>
        <w:rPr>
          <w:color w:val="444443"/>
          <w:spacing w:val="0"/>
          <w:w w:val="100"/>
          <w:position w:val="0"/>
          <w:sz w:val="20"/>
          <w:szCs w:val="20"/>
          <w:lang w:val="en-US" w:eastAsia="en-US" w:bidi="en-US"/>
        </w:rPr>
        <w:t>PDCA</w:t>
      </w:r>
      <w:r>
        <w:rPr>
          <w:color w:val="444443"/>
          <w:spacing w:val="0"/>
          <w:w w:val="100"/>
          <w:position w:val="0"/>
        </w:rPr>
        <w:t>模式，它能够帮助新的和现有的使用者理解系统方 法的重要性。</w:t>
      </w:r>
    </w:p>
    <w:p>
      <w:pPr>
        <w:widowControl w:val="0"/>
        <w:jc w:val="center"/>
        <w:rPr>
          <w:sz w:val="2"/>
          <w:szCs w:val="2"/>
        </w:rPr>
      </w:pPr>
      <w:r>
        <w:drawing>
          <wp:inline>
            <wp:extent cx="3048000" cy="2493010"/>
            <wp:docPr id="29" name="Picutre 29"/>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stretch/>
                  </pic:blipFill>
                  <pic:spPr>
                    <a:xfrm>
                      <a:ext cx="3048000" cy="2493010"/>
                    </a:xfrm>
                    <a:prstGeom prst="rect"/>
                  </pic:spPr>
                </pic:pic>
              </a:graphicData>
            </a:graphic>
          </wp:inline>
        </w:drawing>
      </w:r>
    </w:p>
    <w:p>
      <w:pPr>
        <w:pStyle w:val="Style37"/>
        <w:keepNext w:val="0"/>
        <w:keepLines w:val="0"/>
        <w:widowControl w:val="0"/>
        <w:shd w:val="clear" w:color="auto" w:fill="auto"/>
        <w:bidi w:val="0"/>
        <w:spacing w:before="0" w:after="0"/>
        <w:ind w:left="0" w:right="0" w:firstLine="0"/>
        <w:jc w:val="center"/>
      </w:pPr>
      <w:r>
        <w:rPr>
          <w:spacing w:val="0"/>
          <w:w w:val="100"/>
          <w:position w:val="0"/>
        </w:rPr>
        <w:t>环境管理 体系的</w:t>
      </w:r>
    </w:p>
    <w:p>
      <w:pPr>
        <w:pStyle w:val="Style37"/>
        <w:keepNext w:val="0"/>
        <w:keepLines w:val="0"/>
        <w:widowControl w:val="0"/>
        <w:shd w:val="clear" w:color="auto" w:fill="auto"/>
        <w:bidi w:val="0"/>
        <w:spacing w:before="0" w:after="0"/>
        <w:ind w:left="0" w:right="0" w:firstLine="0"/>
        <w:jc w:val="distribute"/>
        <w:rPr>
          <w:sz w:val="16"/>
          <w:szCs w:val="16"/>
        </w:rPr>
      </w:pPr>
      <w:r>
        <w:rPr>
          <w:spacing w:val="0"/>
          <w:w w:val="100"/>
          <w:position w:val="0"/>
          <w:sz w:val="16"/>
          <w:szCs w:val="16"/>
        </w:rPr>
        <w:t>预</w:t>
      </w:r>
    </w:p>
    <w:p>
      <w:pPr>
        <w:widowControl w:val="0"/>
        <w:spacing w:after="339" w:line="1" w:lineRule="exact"/>
      </w:pPr>
    </w:p>
    <w:p>
      <w:pPr>
        <w:pStyle w:val="Style32"/>
        <w:keepNext w:val="0"/>
        <w:keepLines w:val="0"/>
        <w:widowControl w:val="0"/>
        <w:shd w:val="clear" w:color="auto" w:fill="auto"/>
        <w:bidi w:val="0"/>
        <w:spacing w:before="0" w:after="140" w:line="320" w:lineRule="exact"/>
        <w:ind w:left="0" w:right="0" w:firstLine="0"/>
        <w:jc w:val="center"/>
      </w:pPr>
      <w:r>
        <w:rPr>
          <w:color w:val="000000"/>
          <w:spacing w:val="0"/>
          <w:w w:val="100"/>
          <w:position w:val="0"/>
        </w:rPr>
        <w:t>图</w:t>
      </w:r>
      <w:r>
        <w:rPr>
          <w:color w:val="444443"/>
          <w:spacing w:val="0"/>
          <w:w w:val="100"/>
          <w:position w:val="0"/>
          <w:sz w:val="20"/>
          <w:szCs w:val="20"/>
        </w:rPr>
        <w:t xml:space="preserve">1 </w:t>
      </w:r>
      <w:r>
        <w:rPr>
          <w:rFonts w:ascii="Times New Roman" w:eastAsia="Times New Roman" w:hAnsi="Times New Roman" w:cs="Times New Roman"/>
          <w:b/>
          <w:bCs/>
          <w:color w:val="444443"/>
          <w:spacing w:val="0"/>
          <w:w w:val="100"/>
          <w:position w:val="0"/>
          <w:sz w:val="19"/>
          <w:szCs w:val="19"/>
          <w:lang w:val="en-US" w:eastAsia="en-US" w:bidi="en-US"/>
        </w:rPr>
        <w:t>PDCA</w:t>
      </w:r>
      <w:r>
        <w:rPr>
          <w:color w:val="444443"/>
          <w:spacing w:val="0"/>
          <w:w w:val="100"/>
          <w:position w:val="0"/>
        </w:rPr>
        <w:t>与本标准结构之间的关系</w:t>
      </w:r>
    </w:p>
    <w:p>
      <w:pPr>
        <w:pStyle w:val="Style32"/>
        <w:keepNext w:val="0"/>
        <w:keepLines w:val="0"/>
        <w:widowControl w:val="0"/>
        <w:shd w:val="clear" w:color="auto" w:fill="auto"/>
        <w:bidi w:val="0"/>
        <w:spacing w:before="0" w:after="140" w:line="320" w:lineRule="exact"/>
        <w:ind w:left="0" w:right="0" w:firstLine="0"/>
        <w:jc w:val="both"/>
      </w:pPr>
      <w:r>
        <w:rPr>
          <w:color w:val="444443"/>
          <w:spacing w:val="0"/>
          <w:w w:val="100"/>
          <w:position w:val="0"/>
          <w:sz w:val="20"/>
          <w:szCs w:val="20"/>
          <w:lang w:val="en-US" w:eastAsia="en-US" w:bidi="en-US"/>
        </w:rPr>
        <w:t>0.5</w:t>
      </w:r>
      <w:r>
        <w:rPr>
          <w:color w:val="444443"/>
          <w:spacing w:val="0"/>
          <w:w w:val="100"/>
          <w:position w:val="0"/>
        </w:rPr>
        <w:t>本标准内容</w:t>
      </w:r>
    </w:p>
    <w:p>
      <w:pPr>
        <w:pStyle w:val="Style32"/>
        <w:keepNext w:val="0"/>
        <w:keepLines w:val="0"/>
        <w:widowControl w:val="0"/>
        <w:shd w:val="clear" w:color="auto" w:fill="auto"/>
        <w:bidi w:val="0"/>
        <w:spacing w:before="0" w:after="0" w:line="320" w:lineRule="exact"/>
        <w:ind w:left="0" w:right="0"/>
        <w:jc w:val="both"/>
      </w:pPr>
      <w:r>
        <w:rPr>
          <w:color w:val="444443"/>
          <w:spacing w:val="0"/>
          <w:w w:val="100"/>
          <w:position w:val="0"/>
        </w:rPr>
        <w:t>本标准符合</w:t>
      </w:r>
      <w:r>
        <w:rPr>
          <w:color w:val="444443"/>
          <w:spacing w:val="0"/>
          <w:w w:val="100"/>
          <w:position w:val="0"/>
          <w:sz w:val="20"/>
          <w:szCs w:val="20"/>
          <w:lang w:val="en-US" w:eastAsia="en-US" w:bidi="en-US"/>
        </w:rPr>
        <w:t>ISO</w:t>
      </w:r>
      <w:r>
        <w:rPr>
          <w:color w:val="444443"/>
          <w:spacing w:val="0"/>
          <w:w w:val="100"/>
          <w:position w:val="0"/>
        </w:rPr>
        <w:t>对管理体系标准的要求。这些要求包括一个高阶结构，相同的核心正文，以及具 有核心定义的通用术语，目的是方便使用者实施多个</w:t>
      </w:r>
      <w:r>
        <w:rPr>
          <w:color w:val="444443"/>
          <w:spacing w:val="0"/>
          <w:w w:val="100"/>
          <w:position w:val="0"/>
          <w:sz w:val="20"/>
          <w:szCs w:val="20"/>
          <w:lang w:val="en-US" w:eastAsia="en-US" w:bidi="en-US"/>
        </w:rPr>
        <w:t>ISO</w:t>
      </w:r>
      <w:r>
        <w:rPr>
          <w:color w:val="444443"/>
          <w:spacing w:val="0"/>
          <w:w w:val="100"/>
          <w:position w:val="0"/>
        </w:rPr>
        <w:t>管理体系标准。</w:t>
      </w:r>
    </w:p>
    <w:p>
      <w:pPr>
        <w:pStyle w:val="Style32"/>
        <w:keepNext w:val="0"/>
        <w:keepLines w:val="0"/>
        <w:widowControl w:val="0"/>
        <w:shd w:val="clear" w:color="auto" w:fill="auto"/>
        <w:bidi w:val="0"/>
        <w:spacing w:before="0" w:after="0" w:line="320" w:lineRule="exact"/>
        <w:ind w:left="0" w:right="0"/>
        <w:jc w:val="both"/>
      </w:pPr>
      <w:r>
        <w:rPr>
          <w:color w:val="444443"/>
          <w:spacing w:val="0"/>
          <w:w w:val="100"/>
          <w:position w:val="0"/>
        </w:rPr>
        <w:t>本标准不包含针对其他管理体系的要求，例如：质量、职业健康安全，能源或财务管理。然而，本标 准使组织能够运用共同的方法和基于风险的思维，将其环境管理体系与其他管理体系的要求进行整合。</w:t>
      </w:r>
    </w:p>
    <w:p>
      <w:pPr>
        <w:pStyle w:val="Style32"/>
        <w:keepNext w:val="0"/>
        <w:keepLines w:val="0"/>
        <w:widowControl w:val="0"/>
        <w:shd w:val="clear" w:color="auto" w:fill="auto"/>
        <w:bidi w:val="0"/>
        <w:spacing w:before="0" w:after="0" w:line="320" w:lineRule="exact"/>
        <w:ind w:left="0" w:right="0"/>
        <w:jc w:val="both"/>
      </w:pPr>
      <w:r>
        <w:rPr>
          <w:color w:val="444443"/>
          <w:spacing w:val="0"/>
          <w:w w:val="100"/>
          <w:position w:val="0"/>
        </w:rPr>
        <w:t>本标准包括了评价符合性所需的要求。任何有愿望的组织均可能通过以下方式证实符合本标准：</w:t>
      </w:r>
    </w:p>
    <w:p>
      <w:pPr>
        <w:pStyle w:val="Style32"/>
        <w:keepNext w:val="0"/>
        <w:keepLines w:val="0"/>
        <w:widowControl w:val="0"/>
        <w:shd w:val="clear" w:color="auto" w:fill="auto"/>
        <w:bidi w:val="0"/>
        <w:spacing w:before="0" w:after="0" w:line="320" w:lineRule="exact"/>
        <w:ind w:left="0" w:right="0"/>
        <w:jc w:val="both"/>
      </w:pPr>
      <w:r>
        <w:rPr>
          <w:color w:val="444443"/>
          <w:spacing w:val="0"/>
          <w:w w:val="100"/>
          <w:position w:val="0"/>
        </w:rPr>
        <w:t>——进行自我评价和自我声明；</w:t>
      </w:r>
    </w:p>
    <w:p>
      <w:pPr>
        <w:pStyle w:val="Style32"/>
        <w:keepNext w:val="0"/>
        <w:keepLines w:val="0"/>
        <w:widowControl w:val="0"/>
        <w:shd w:val="clear" w:color="auto" w:fill="auto"/>
        <w:bidi w:val="0"/>
        <w:spacing w:before="0" w:after="0" w:line="320" w:lineRule="exact"/>
        <w:ind w:left="0" w:right="0"/>
        <w:jc w:val="left"/>
      </w:pPr>
      <w:r>
        <w:rPr>
          <w:color w:val="444443"/>
          <w:spacing w:val="0"/>
          <w:w w:val="100"/>
          <w:position w:val="0"/>
        </w:rPr>
        <w:t>——寻求组织的相关方（例如:顾客），对其符合性进行确认；</w:t>
      </w:r>
    </w:p>
    <w:p>
      <w:pPr>
        <w:pStyle w:val="Style32"/>
        <w:keepNext w:val="0"/>
        <w:keepLines w:val="0"/>
        <w:widowControl w:val="0"/>
        <w:shd w:val="clear" w:color="auto" w:fill="auto"/>
        <w:bidi w:val="0"/>
        <w:spacing w:before="0" w:after="0" w:line="320" w:lineRule="exact"/>
        <w:ind w:left="0" w:right="0"/>
        <w:jc w:val="left"/>
      </w:pPr>
      <w:r>
        <w:rPr>
          <w:color w:val="444443"/>
          <w:spacing w:val="0"/>
          <w:w w:val="100"/>
          <w:position w:val="0"/>
        </w:rPr>
        <w:t>——寻求组织的外部机构对其自我声明的确认；</w:t>
      </w:r>
    </w:p>
    <w:p>
      <w:pPr>
        <w:pStyle w:val="Style32"/>
        <w:keepNext w:val="0"/>
        <w:keepLines w:val="0"/>
        <w:widowControl w:val="0"/>
        <w:shd w:val="clear" w:color="auto" w:fill="auto"/>
        <w:bidi w:val="0"/>
        <w:spacing w:before="0" w:after="0" w:line="320" w:lineRule="exact"/>
        <w:ind w:left="0" w:right="0"/>
        <w:jc w:val="left"/>
      </w:pPr>
      <w:r>
        <w:rPr>
          <w:color w:val="444443"/>
          <w:spacing w:val="0"/>
          <w:w w:val="100"/>
          <w:position w:val="0"/>
        </w:rPr>
        <w:t>——寻求外部组织对其环境管理体系进行认证或注册。</w:t>
      </w:r>
    </w:p>
    <w:p>
      <w:pPr>
        <w:pStyle w:val="Style32"/>
        <w:keepNext w:val="0"/>
        <w:keepLines w:val="0"/>
        <w:widowControl w:val="0"/>
        <w:shd w:val="clear" w:color="auto" w:fill="auto"/>
        <w:bidi w:val="0"/>
        <w:spacing w:before="0" w:after="240" w:line="325" w:lineRule="exact"/>
        <w:ind w:left="0" w:right="0"/>
        <w:jc w:val="both"/>
      </w:pPr>
      <w:r>
        <w:rPr>
          <w:color w:val="444443"/>
          <w:spacing w:val="0"/>
          <w:w w:val="100"/>
          <w:position w:val="0"/>
        </w:rPr>
        <w:t>附录</w:t>
      </w:r>
      <w:r>
        <w:rPr>
          <w:color w:val="444443"/>
          <w:spacing w:val="0"/>
          <w:w w:val="100"/>
          <w:position w:val="0"/>
          <w:sz w:val="20"/>
          <w:szCs w:val="20"/>
          <w:lang w:val="en-US" w:eastAsia="en-US" w:bidi="en-US"/>
        </w:rPr>
        <w:t>A</w:t>
      </w:r>
      <w:r>
        <w:rPr>
          <w:color w:val="444443"/>
          <w:spacing w:val="0"/>
          <w:w w:val="100"/>
          <w:position w:val="0"/>
        </w:rPr>
        <w:t>提供了解释性信息以防止对本标准要求的错误理解。附录</w:t>
      </w:r>
      <w:r>
        <w:rPr>
          <w:color w:val="444443"/>
          <w:spacing w:val="0"/>
          <w:w w:val="100"/>
          <w:position w:val="0"/>
          <w:sz w:val="20"/>
          <w:szCs w:val="20"/>
          <w:lang w:val="en-US" w:eastAsia="en-US" w:bidi="en-US"/>
        </w:rPr>
        <w:t>B</w:t>
      </w:r>
      <w:r>
        <w:rPr>
          <w:color w:val="444443"/>
          <w:spacing w:val="0"/>
          <w:w w:val="100"/>
          <w:position w:val="0"/>
        </w:rPr>
        <w:t>显示了本标准与以往版本之 间概括的技术对照。有关环境管理体系的实施指南包含在</w:t>
      </w:r>
      <w:r>
        <w:rPr>
          <w:color w:val="444443"/>
          <w:spacing w:val="0"/>
          <w:w w:val="100"/>
          <w:position w:val="0"/>
          <w:sz w:val="20"/>
          <w:szCs w:val="20"/>
          <w:lang w:val="en-US" w:eastAsia="en-US" w:bidi="en-US"/>
        </w:rPr>
        <w:t xml:space="preserve">GB/T </w:t>
      </w:r>
      <w:r>
        <w:rPr>
          <w:color w:val="444443"/>
          <w:spacing w:val="0"/>
          <w:w w:val="100"/>
          <w:position w:val="0"/>
          <w:sz w:val="20"/>
          <w:szCs w:val="20"/>
        </w:rPr>
        <w:t>24004</w:t>
      </w:r>
      <w:r>
        <w:rPr>
          <w:color w:val="444443"/>
          <w:spacing w:val="0"/>
          <w:w w:val="100"/>
          <w:position w:val="0"/>
        </w:rPr>
        <w:t>中。</w:t>
      </w:r>
    </w:p>
    <w:p>
      <w:pPr>
        <w:pStyle w:val="Style32"/>
        <w:keepNext w:val="0"/>
        <w:keepLines w:val="0"/>
        <w:widowControl w:val="0"/>
        <w:shd w:val="clear" w:color="auto" w:fill="auto"/>
        <w:bidi w:val="0"/>
        <w:spacing w:before="0" w:after="0" w:line="322" w:lineRule="exact"/>
        <w:ind w:left="0" w:right="0"/>
        <w:jc w:val="left"/>
      </w:pPr>
      <w:r>
        <w:rPr>
          <w:spacing w:val="0"/>
          <w:w w:val="100"/>
          <w:position w:val="0"/>
        </w:rPr>
        <w:t>本标准使用以下助动词：</w:t>
      </w:r>
    </w:p>
    <w:p>
      <w:pPr>
        <w:pStyle w:val="Style32"/>
        <w:keepNext w:val="0"/>
        <w:keepLines w:val="0"/>
        <w:widowControl w:val="0"/>
        <w:shd w:val="clear" w:color="auto" w:fill="auto"/>
        <w:bidi w:val="0"/>
        <w:spacing w:before="0" w:after="0" w:line="322" w:lineRule="exact"/>
        <w:ind w:left="0" w:right="0"/>
        <w:jc w:val="left"/>
      </w:pPr>
      <w:r>
        <w:rPr>
          <w:spacing w:val="0"/>
          <w:w w:val="100"/>
          <w:position w:val="0"/>
          <w:lang w:val="en-US" w:eastAsia="en-US" w:bidi="en-US"/>
        </w:rPr>
        <w:t>——</w:t>
      </w:r>
      <w:r>
        <w:rPr>
          <w:spacing w:val="0"/>
          <w:w w:val="100"/>
          <w:position w:val="0"/>
          <w:lang w:val="zh-CN" w:eastAsia="zh-CN" w:bidi="zh-CN"/>
        </w:rPr>
        <w:t>“应</w:t>
      </w:r>
      <w:r>
        <w:rPr>
          <w:spacing w:val="0"/>
          <w:w w:val="100"/>
          <w:position w:val="0"/>
        </w:rPr>
        <w:t>”</w:t>
      </w:r>
      <w:r>
        <w:rPr>
          <w:spacing w:val="0"/>
          <w:w w:val="100"/>
          <w:position w:val="0"/>
          <w:sz w:val="20"/>
          <w:szCs w:val="20"/>
          <w:lang w:val="en-US" w:eastAsia="en-US" w:bidi="en-US"/>
        </w:rPr>
        <w:t>（shall）</w:t>
      </w:r>
      <w:r>
        <w:rPr>
          <w:spacing w:val="0"/>
          <w:w w:val="100"/>
          <w:position w:val="0"/>
        </w:rPr>
        <w:t>表示要求；</w:t>
      </w:r>
    </w:p>
    <w:p>
      <w:pPr>
        <w:pStyle w:val="Style32"/>
        <w:keepNext w:val="0"/>
        <w:keepLines w:val="0"/>
        <w:widowControl w:val="0"/>
        <w:shd w:val="clear" w:color="auto" w:fill="auto"/>
        <w:bidi w:val="0"/>
        <w:spacing w:before="0" w:after="0" w:line="322" w:lineRule="exact"/>
        <w:ind w:left="0" w:right="0" w:firstLine="620"/>
        <w:jc w:val="left"/>
      </w:pPr>
      <w:r>
        <w:rPr>
          <w:spacing w:val="0"/>
          <w:w w:val="100"/>
          <w:position w:val="0"/>
        </w:rPr>
        <w:t>一</w:t>
      </w:r>
      <w:r>
        <w:rPr>
          <w:spacing w:val="0"/>
          <w:w w:val="100"/>
          <w:position w:val="0"/>
          <w:lang w:val="zh-CN" w:eastAsia="zh-CN" w:bidi="zh-CN"/>
        </w:rPr>
        <w:t>“应当</w:t>
      </w:r>
      <w:r>
        <w:rPr>
          <w:spacing w:val="0"/>
          <w:w w:val="100"/>
          <w:position w:val="0"/>
          <w:sz w:val="20"/>
          <w:szCs w:val="20"/>
          <w:lang w:val="en-US" w:eastAsia="en-US" w:bidi="en-US"/>
        </w:rPr>
        <w:t>"（should）</w:t>
      </w:r>
      <w:r>
        <w:rPr>
          <w:spacing w:val="0"/>
          <w:w w:val="100"/>
          <w:position w:val="0"/>
        </w:rPr>
        <w:t>表示建议；</w:t>
      </w:r>
    </w:p>
    <w:p>
      <w:pPr>
        <w:pStyle w:val="Style32"/>
        <w:keepNext w:val="0"/>
        <w:keepLines w:val="0"/>
        <w:widowControl w:val="0"/>
        <w:shd w:val="clear" w:color="auto" w:fill="auto"/>
        <w:tabs>
          <w:tab w:leader="hyphen" w:pos="814" w:val="left"/>
        </w:tabs>
        <w:bidi w:val="0"/>
        <w:spacing w:before="0" w:after="0" w:line="322" w:lineRule="exact"/>
        <w:ind w:left="0" w:right="0" w:firstLine="420"/>
        <w:jc w:val="left"/>
      </w:pPr>
      <w:r>
        <w:rPr>
          <w:spacing w:val="0"/>
          <w:w w:val="100"/>
          <w:position w:val="0"/>
        </w:rPr>
        <w:tab/>
        <w:t>“可以</w:t>
      </w:r>
      <w:r>
        <w:rPr>
          <w:spacing w:val="0"/>
          <w:w w:val="100"/>
          <w:position w:val="0"/>
          <w:sz w:val="20"/>
          <w:szCs w:val="20"/>
          <w:lang w:val="en-US" w:eastAsia="en-US" w:bidi="en-US"/>
        </w:rPr>
        <w:t>"（may）</w:t>
      </w:r>
      <w:r>
        <w:rPr>
          <w:spacing w:val="0"/>
          <w:w w:val="100"/>
          <w:position w:val="0"/>
        </w:rPr>
        <w:t>表示允许；</w:t>
      </w:r>
    </w:p>
    <w:p>
      <w:pPr>
        <w:pStyle w:val="Style32"/>
        <w:keepNext w:val="0"/>
        <w:keepLines w:val="0"/>
        <w:widowControl w:val="0"/>
        <w:shd w:val="clear" w:color="auto" w:fill="auto"/>
        <w:bidi w:val="0"/>
        <w:spacing w:before="0" w:after="0" w:line="322" w:lineRule="exact"/>
        <w:ind w:left="0" w:right="0" w:firstLine="420"/>
        <w:jc w:val="left"/>
      </w:pPr>
      <w:r>
        <w:rPr>
          <w:spacing w:val="0"/>
          <w:w w:val="100"/>
          <w:position w:val="0"/>
        </w:rPr>
        <w:t>——</w:t>
      </w:r>
      <w:r>
        <w:rPr>
          <w:spacing w:val="0"/>
          <w:w w:val="100"/>
          <w:position w:val="0"/>
          <w:lang w:val="zh-CN" w:eastAsia="zh-CN" w:bidi="zh-CN"/>
        </w:rPr>
        <w:t>“可</w:t>
      </w:r>
      <w:r>
        <w:rPr>
          <w:spacing w:val="0"/>
          <w:w w:val="100"/>
          <w:position w:val="0"/>
        </w:rPr>
        <w:t>、可能、能够”</w:t>
      </w:r>
      <w:r>
        <w:rPr>
          <w:spacing w:val="0"/>
          <w:w w:val="100"/>
          <w:position w:val="0"/>
          <w:sz w:val="20"/>
          <w:szCs w:val="20"/>
          <w:lang w:val="en-US" w:eastAsia="en-US" w:bidi="en-US"/>
        </w:rPr>
        <w:t>（can）</w:t>
      </w:r>
      <w:r>
        <w:rPr>
          <w:spacing w:val="0"/>
          <w:w w:val="100"/>
          <w:position w:val="0"/>
        </w:rPr>
        <w:t>表示可能性或能力。</w:t>
      </w:r>
    </w:p>
    <w:p>
      <w:pPr>
        <w:pStyle w:val="Style32"/>
        <w:keepNext w:val="0"/>
        <w:keepLines w:val="0"/>
        <w:widowControl w:val="0"/>
        <w:shd w:val="clear" w:color="auto" w:fill="auto"/>
        <w:bidi w:val="0"/>
        <w:spacing w:before="0" w:after="0" w:line="322" w:lineRule="exact"/>
        <w:ind w:left="0" w:right="0" w:firstLine="420"/>
        <w:jc w:val="left"/>
      </w:pPr>
      <w:r>
        <w:rPr>
          <w:spacing w:val="0"/>
          <w:w w:val="100"/>
          <w:position w:val="0"/>
        </w:rPr>
        <w:t>标记</w:t>
      </w:r>
      <w:r>
        <w:rPr>
          <w:spacing w:val="0"/>
          <w:w w:val="100"/>
          <w:position w:val="0"/>
          <w:lang w:val="zh-CN" w:eastAsia="zh-CN" w:bidi="zh-CN"/>
        </w:rPr>
        <w:t>“注”的</w:t>
      </w:r>
      <w:r>
        <w:rPr>
          <w:spacing w:val="0"/>
          <w:w w:val="100"/>
          <w:position w:val="0"/>
        </w:rPr>
        <w:t>信息旨在帮助理解或使用本文件。第</w:t>
      </w:r>
      <w:r>
        <w:rPr>
          <w:spacing w:val="0"/>
          <w:w w:val="100"/>
          <w:position w:val="0"/>
          <w:sz w:val="20"/>
          <w:szCs w:val="20"/>
        </w:rPr>
        <w:t>3</w:t>
      </w:r>
      <w:r>
        <w:rPr>
          <w:spacing w:val="0"/>
          <w:w w:val="100"/>
          <w:position w:val="0"/>
        </w:rPr>
        <w:t>章使用的“注</w:t>
      </w:r>
      <w:r>
        <w:rPr>
          <w:spacing w:val="0"/>
          <w:w w:val="100"/>
          <w:position w:val="0"/>
          <w:lang w:val="zh-CN" w:eastAsia="zh-CN" w:bidi="zh-CN"/>
        </w:rPr>
        <w:t>”提供</w:t>
      </w:r>
      <w:r>
        <w:rPr>
          <w:spacing w:val="0"/>
          <w:w w:val="100"/>
          <w:position w:val="0"/>
        </w:rPr>
        <w:t>了附加信息，以补充术语信 息，可能包括使用术语的相关规定。</w:t>
      </w:r>
    </w:p>
    <w:p>
      <w:pPr>
        <w:pStyle w:val="Style32"/>
        <w:keepNext w:val="0"/>
        <w:keepLines w:val="0"/>
        <w:widowControl w:val="0"/>
        <w:shd w:val="clear" w:color="auto" w:fill="auto"/>
        <w:bidi w:val="0"/>
        <w:spacing w:before="0" w:after="0" w:line="322" w:lineRule="exact"/>
        <w:ind w:left="0" w:right="0"/>
        <w:jc w:val="left"/>
        <w:sectPr>
          <w:headerReference w:type="default" r:id="rId19"/>
          <w:footerReference w:type="default" r:id="rId20"/>
          <w:headerReference w:type="even" r:id="rId21"/>
          <w:footerReference w:type="even" r:id="rId22"/>
          <w:footnotePr>
            <w:pos w:val="pageBottom"/>
            <w:numFmt w:val="decimal"/>
            <w:numRestart w:val="continuous"/>
          </w:footnotePr>
          <w:pgSz w:w="11900" w:h="16840"/>
          <w:pgMar w:top="1828" w:right="1105" w:bottom="1445" w:left="1546" w:header="0" w:footer="3" w:gutter="0"/>
          <w:pgNumType w:start="4" w:fmt="upperRoman"/>
          <w:cols w:space="720"/>
          <w:noEndnote/>
          <w:rtlGutter w:val="0"/>
          <w:docGrid w:linePitch="360"/>
        </w:sectPr>
      </w:pPr>
      <w:r>
        <w:rPr>
          <w:spacing w:val="0"/>
          <w:w w:val="100"/>
          <w:position w:val="0"/>
        </w:rPr>
        <w:t>第</w:t>
      </w:r>
      <w:r>
        <w:rPr>
          <w:spacing w:val="0"/>
          <w:w w:val="100"/>
          <w:position w:val="0"/>
          <w:sz w:val="20"/>
          <w:szCs w:val="20"/>
        </w:rPr>
        <w:t>3</w:t>
      </w:r>
      <w:r>
        <w:rPr>
          <w:spacing w:val="0"/>
          <w:w w:val="100"/>
          <w:position w:val="0"/>
        </w:rPr>
        <w:t>章中的术语和定义按照概念的顺序进行编排，本文件最后还给出了按字母顺序的索引。</w:t>
      </w:r>
    </w:p>
    <w:p>
      <w:pPr>
        <w:widowControl w:val="0"/>
        <w:spacing w:line="1" w:lineRule="exact"/>
      </w:pPr>
      <w:r>
        <mc:AlternateContent>
          <mc:Choice Requires="wps">
            <w:drawing>
              <wp:anchor distT="0" distB="0" distL="0" distR="0" simplePos="0" relativeHeight="125829385" behindDoc="0" locked="0" layoutInCell="1" allowOverlap="1">
                <wp:simplePos x="0" y="0"/>
                <wp:positionH relativeFrom="page">
                  <wp:posOffset>925195</wp:posOffset>
                </wp:positionH>
                <wp:positionV relativeFrom="paragraph">
                  <wp:posOffset>1429385</wp:posOffset>
                </wp:positionV>
                <wp:extent cx="2316480" cy="615950"/>
                <wp:wrapSquare wrapText="right"/>
                <wp:docPr id="38" name="Shape 38"/>
                <a:graphic xmlns:a="http://schemas.openxmlformats.org/drawingml/2006/main">
                  <a:graphicData uri="http://schemas.microsoft.com/office/word/2010/wordprocessingShape">
                    <wps:wsp>
                      <wps:cNvSpPr txBox="1"/>
                      <wps:spPr>
                        <a:xfrm>
                          <a:ext cx="2316480" cy="615950"/>
                        </a:xfrm>
                        <a:prstGeom prst="rect"/>
                        <a:noFill/>
                      </wps:spPr>
                      <wps:txbx>
                        <w:txbxContent>
                          <w:p>
                            <w:pPr>
                              <w:pStyle w:val="Style32"/>
                              <w:keepNext w:val="0"/>
                              <w:keepLines w:val="0"/>
                              <w:widowControl w:val="0"/>
                              <w:shd w:val="clear" w:color="auto" w:fill="auto"/>
                              <w:bidi w:val="0"/>
                              <w:spacing w:before="0" w:after="0" w:line="336" w:lineRule="exact"/>
                              <w:ind w:left="0" w:right="0" w:firstLine="420"/>
                              <w:jc w:val="left"/>
                            </w:pPr>
                            <w:r>
                              <w:rPr>
                                <w:color w:val="444443"/>
                                <w:spacing w:val="0"/>
                                <w:w w:val="100"/>
                                <w:position w:val="0"/>
                              </w:rPr>
                              <w:t>本标准可帮助组织实现其环境管理 值。与组织的环境方针保持</w:t>
                            </w:r>
                            <w:r>
                              <w:rPr>
                                <w:color w:val="8F6248"/>
                                <w:spacing w:val="0"/>
                                <w:w w:val="100"/>
                                <w:position w:val="0"/>
                              </w:rPr>
                              <w:t>二梦的襪'</w:t>
                            </w:r>
                          </w:p>
                          <w:p>
                            <w:pPr>
                              <w:pStyle w:val="Style32"/>
                              <w:keepNext w:val="0"/>
                              <w:keepLines w:val="0"/>
                              <w:widowControl w:val="0"/>
                              <w:shd w:val="clear" w:color="auto" w:fill="auto"/>
                              <w:tabs>
                                <w:tab w:leader="hyphen" w:pos="833" w:val="left"/>
                              </w:tabs>
                              <w:bidi w:val="0"/>
                              <w:spacing w:before="0" w:after="0" w:line="336" w:lineRule="exact"/>
                              <w:ind w:left="0" w:right="0" w:firstLine="420"/>
                              <w:jc w:val="left"/>
                            </w:pPr>
                            <w:r>
                              <w:rPr>
                                <w:color w:val="444443"/>
                                <w:spacing w:val="0"/>
                                <w:w w:val="100"/>
                                <w:position w:val="0"/>
                              </w:rPr>
                              <w:tab/>
                              <w:t>提升环境绩效；</w:t>
                            </w:r>
                          </w:p>
                        </w:txbxContent>
                      </wps:txbx>
                      <wps:bodyPr lIns="0" tIns="0" rIns="0" bIns="0">
                        <a:noAutoFit/>
                      </wps:bodyPr>
                    </wps:wsp>
                  </a:graphicData>
                </a:graphic>
              </wp:anchor>
            </w:drawing>
          </mc:Choice>
          <mc:Fallback>
            <w:pict>
              <v:shape id="_x0000_s1064" type="#_x0000_t202" style="position:absolute;margin-left:72.850000000000009pt;margin-top:112.55pt;width:182.40000000000001pt;height:48.5pt;z-index:-125829368;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336" w:lineRule="exact"/>
                        <w:ind w:left="0" w:right="0" w:firstLine="420"/>
                        <w:jc w:val="left"/>
                      </w:pPr>
                      <w:r>
                        <w:rPr>
                          <w:color w:val="444443"/>
                          <w:spacing w:val="0"/>
                          <w:w w:val="100"/>
                          <w:position w:val="0"/>
                        </w:rPr>
                        <w:t>本标准可帮助组织实现其环境管理 值。与组织的环境方针保持</w:t>
                      </w:r>
                      <w:r>
                        <w:rPr>
                          <w:color w:val="8F6248"/>
                          <w:spacing w:val="0"/>
                          <w:w w:val="100"/>
                          <w:position w:val="0"/>
                        </w:rPr>
                        <w:t>二梦的襪'</w:t>
                      </w:r>
                    </w:p>
                    <w:p>
                      <w:pPr>
                        <w:pStyle w:val="Style32"/>
                        <w:keepNext w:val="0"/>
                        <w:keepLines w:val="0"/>
                        <w:widowControl w:val="0"/>
                        <w:shd w:val="clear" w:color="auto" w:fill="auto"/>
                        <w:tabs>
                          <w:tab w:leader="hyphen" w:pos="833" w:val="left"/>
                        </w:tabs>
                        <w:bidi w:val="0"/>
                        <w:spacing w:before="0" w:after="0" w:line="336" w:lineRule="exact"/>
                        <w:ind w:left="0" w:right="0" w:firstLine="420"/>
                        <w:jc w:val="left"/>
                      </w:pPr>
                      <w:r>
                        <w:rPr>
                          <w:color w:val="444443"/>
                          <w:spacing w:val="0"/>
                          <w:w w:val="100"/>
                          <w:position w:val="0"/>
                        </w:rPr>
                        <w:tab/>
                        <w:t>提升环境绩效；</w:t>
                      </w:r>
                    </w:p>
                  </w:txbxContent>
                </v:textbox>
                <w10:wrap type="square" side="right" anchorx="page"/>
              </v:shape>
            </w:pict>
          </mc:Fallback>
        </mc:AlternateContent>
      </w:r>
      <w:r>
        <mc:AlternateContent>
          <mc:Choice Requires="wps">
            <w:drawing>
              <wp:anchor distT="0" distB="423545" distL="123190" distR="5021580" simplePos="0" relativeHeight="125829387" behindDoc="0" locked="0" layoutInCell="1" allowOverlap="1">
                <wp:simplePos x="0" y="0"/>
                <wp:positionH relativeFrom="page">
                  <wp:posOffset>930910</wp:posOffset>
                </wp:positionH>
                <wp:positionV relativeFrom="paragraph">
                  <wp:posOffset>2487295</wp:posOffset>
                </wp:positionV>
                <wp:extent cx="948055" cy="438785"/>
                <wp:wrapTopAndBottom/>
                <wp:docPr id="40" name="Shape 40"/>
                <a:graphic xmlns:a="http://schemas.openxmlformats.org/drawingml/2006/main">
                  <a:graphicData uri="http://schemas.microsoft.com/office/word/2010/wordprocessingShape">
                    <wps:wsp>
                      <wps:cNvSpPr txBox="1"/>
                      <wps:spPr>
                        <a:xfrm>
                          <a:ext cx="948055" cy="438785"/>
                        </a:xfrm>
                        <a:prstGeom prst="rect"/>
                        <a:noFill/>
                      </wps:spPr>
                      <wps:txbx>
                        <w:txbxContent>
                          <w:p>
                            <w:pPr>
                              <w:pStyle w:val="Style32"/>
                              <w:keepNext w:val="0"/>
                              <w:keepLines w:val="0"/>
                              <w:widowControl w:val="0"/>
                              <w:shd w:val="clear" w:color="auto" w:fill="auto"/>
                              <w:bidi w:val="0"/>
                              <w:spacing w:before="0" w:after="0" w:line="331" w:lineRule="exact"/>
                              <w:ind w:left="0" w:right="0" w:firstLine="0"/>
                              <w:jc w:val="center"/>
                            </w:pPr>
                            <w:r>
                              <w:rPr>
                                <w:color w:val="444443"/>
                                <w:spacing w:val="0"/>
                                <w:w w:val="100"/>
                                <w:position w:val="0"/>
                              </w:rPr>
                              <w:t>本标准适</w:t>
                              <w:br/>
                              <w:t>品和服务中</w:t>
                            </w:r>
                            <w:r>
                              <w:rPr>
                                <w:color w:val="686868"/>
                                <w:spacing w:val="0"/>
                                <w:w w:val="100"/>
                                <w:position w:val="0"/>
                                <w:sz w:val="20"/>
                                <w:szCs w:val="20"/>
                                <w:lang w:val="en-US" w:eastAsia="en-US" w:bidi="en-US"/>
                              </w:rPr>
                              <w:t>K</w:t>
                            </w:r>
                            <w:r>
                              <w:rPr>
                                <w:color w:val="8F6248"/>
                                <w:spacing w:val="0"/>
                                <w:w w:val="100"/>
                                <w:position w:val="0"/>
                              </w:rPr>
                              <w:t>通务</w:t>
                            </w:r>
                          </w:p>
                        </w:txbxContent>
                      </wps:txbx>
                      <wps:bodyPr lIns="0" tIns="0" rIns="0" bIns="0">
                        <a:noAutoFit/>
                      </wps:bodyPr>
                    </wps:wsp>
                  </a:graphicData>
                </a:graphic>
              </wp:anchor>
            </w:drawing>
          </mc:Choice>
          <mc:Fallback>
            <w:pict>
              <v:shape id="_x0000_s1066" type="#_x0000_t202" style="position:absolute;margin-left:73.299999999999997pt;margin-top:195.84999999999999pt;width:74.650000000000006pt;height:34.550000000000004pt;z-index:-125829366;mso-wrap-distance-left:9.7000000000000011pt;mso-wrap-distance-right:395.40000000000003pt;mso-wrap-distance-bottom:33.350000000000001pt;mso-position-horizontal-relative:page" filled="f" stroked="f">
                <v:textbox inset="0,0,0,0">
                  <w:txbxContent>
                    <w:p>
                      <w:pPr>
                        <w:pStyle w:val="Style32"/>
                        <w:keepNext w:val="0"/>
                        <w:keepLines w:val="0"/>
                        <w:widowControl w:val="0"/>
                        <w:shd w:val="clear" w:color="auto" w:fill="auto"/>
                        <w:bidi w:val="0"/>
                        <w:spacing w:before="0" w:after="0" w:line="331" w:lineRule="exact"/>
                        <w:ind w:left="0" w:right="0" w:firstLine="0"/>
                        <w:jc w:val="center"/>
                      </w:pPr>
                      <w:r>
                        <w:rPr>
                          <w:color w:val="444443"/>
                          <w:spacing w:val="0"/>
                          <w:w w:val="100"/>
                          <w:position w:val="0"/>
                        </w:rPr>
                        <w:t>本标准适</w:t>
                        <w:br/>
                        <w:t>品和服务中</w:t>
                      </w:r>
                      <w:r>
                        <w:rPr>
                          <w:color w:val="686868"/>
                          <w:spacing w:val="0"/>
                          <w:w w:val="100"/>
                          <w:position w:val="0"/>
                          <w:sz w:val="20"/>
                          <w:szCs w:val="20"/>
                          <w:lang w:val="en-US" w:eastAsia="en-US" w:bidi="en-US"/>
                        </w:rPr>
                        <w:t>K</w:t>
                      </w:r>
                      <w:r>
                        <w:rPr>
                          <w:color w:val="8F6248"/>
                          <w:spacing w:val="0"/>
                          <w:w w:val="100"/>
                          <w:position w:val="0"/>
                        </w:rPr>
                        <w:t>通务</w:t>
                      </w:r>
                    </w:p>
                  </w:txbxContent>
                </v:textbox>
                <w10:wrap type="topAndBottom" anchorx="page"/>
              </v:shape>
            </w:pict>
          </mc:Fallback>
        </mc:AlternateContent>
      </w:r>
      <w:r>
        <mc:AlternateContent>
          <mc:Choice Requires="wps">
            <w:drawing>
              <wp:anchor distT="441960" distB="0" distL="114300" distR="5426710" simplePos="0" relativeHeight="125829389" behindDoc="0" locked="0" layoutInCell="1" allowOverlap="1">
                <wp:simplePos x="0" y="0"/>
                <wp:positionH relativeFrom="page">
                  <wp:posOffset>922020</wp:posOffset>
                </wp:positionH>
                <wp:positionV relativeFrom="paragraph">
                  <wp:posOffset>2929255</wp:posOffset>
                </wp:positionV>
                <wp:extent cx="551815" cy="420370"/>
                <wp:wrapTopAndBottom/>
                <wp:docPr id="42" name="Shape 42"/>
                <a:graphic xmlns:a="http://schemas.openxmlformats.org/drawingml/2006/main">
                  <a:graphicData uri="http://schemas.microsoft.com/office/word/2010/wordprocessingShape">
                    <wps:wsp>
                      <wps:cNvSpPr txBox="1"/>
                      <wps:spPr>
                        <a:xfrm>
                          <a:ext cx="551815" cy="420370"/>
                        </a:xfrm>
                        <a:prstGeom prst="rect"/>
                        <a:noFill/>
                      </wps:spPr>
                      <wps:txbx>
                        <w:txbxContent>
                          <w:p>
                            <w:pPr>
                              <w:pStyle w:val="Style32"/>
                              <w:keepNext w:val="0"/>
                              <w:keepLines w:val="0"/>
                              <w:widowControl w:val="0"/>
                              <w:shd w:val="clear" w:color="auto" w:fill="auto"/>
                              <w:bidi w:val="0"/>
                              <w:spacing w:before="0" w:after="0" w:line="322" w:lineRule="exact"/>
                              <w:ind w:left="0" w:right="0" w:firstLine="0"/>
                              <w:jc w:val="right"/>
                            </w:pPr>
                            <w:r>
                              <w:rPr>
                                <w:color w:val="444443"/>
                                <w:spacing w:val="0"/>
                                <w:w w:val="100"/>
                                <w:position w:val="0"/>
                              </w:rPr>
                              <w:t>本标 织的环境</w:t>
                            </w:r>
                          </w:p>
                        </w:txbxContent>
                      </wps:txbx>
                      <wps:bodyPr lIns="0" tIns="0" rIns="0" bIns="0">
                        <a:noAutoFit/>
                      </wps:bodyPr>
                    </wps:wsp>
                  </a:graphicData>
                </a:graphic>
              </wp:anchor>
            </w:drawing>
          </mc:Choice>
          <mc:Fallback>
            <w:pict>
              <v:shape id="_x0000_s1068" type="#_x0000_t202" style="position:absolute;margin-left:72.600000000000009pt;margin-top:230.65000000000001pt;width:43.450000000000003pt;height:33.100000000000001pt;z-index:-125829364;mso-wrap-distance-left:9.pt;mso-wrap-distance-top:34.800000000000004pt;mso-wrap-distance-right:427.30000000000001pt;mso-position-horizontal-relative:page" filled="f" stroked="f">
                <v:textbox inset="0,0,0,0">
                  <w:txbxContent>
                    <w:p>
                      <w:pPr>
                        <w:pStyle w:val="Style32"/>
                        <w:keepNext w:val="0"/>
                        <w:keepLines w:val="0"/>
                        <w:widowControl w:val="0"/>
                        <w:shd w:val="clear" w:color="auto" w:fill="auto"/>
                        <w:bidi w:val="0"/>
                        <w:spacing w:before="0" w:after="0" w:line="322" w:lineRule="exact"/>
                        <w:ind w:left="0" w:right="0" w:firstLine="0"/>
                        <w:jc w:val="right"/>
                      </w:pPr>
                      <w:r>
                        <w:rPr>
                          <w:color w:val="444443"/>
                          <w:spacing w:val="0"/>
                          <w:w w:val="100"/>
                          <w:position w:val="0"/>
                        </w:rPr>
                        <w:t>本标 织的环境</w:t>
                      </w:r>
                    </w:p>
                  </w:txbxContent>
                </v:textbox>
                <w10:wrap type="topAndBottom" anchorx="page"/>
              </v:shape>
            </w:pict>
          </mc:Fallback>
        </mc:AlternateContent>
      </w:r>
      <w:r>
        <mc:AlternateContent>
          <mc:Choice Requires="wps">
            <w:drawing>
              <wp:anchor distT="450850" distB="39370" distL="1169035" distR="4469765" simplePos="0" relativeHeight="125829391" behindDoc="0" locked="0" layoutInCell="1" allowOverlap="1">
                <wp:simplePos x="0" y="0"/>
                <wp:positionH relativeFrom="page">
                  <wp:posOffset>1976755</wp:posOffset>
                </wp:positionH>
                <wp:positionV relativeFrom="paragraph">
                  <wp:posOffset>2938145</wp:posOffset>
                </wp:positionV>
                <wp:extent cx="454025" cy="372110"/>
                <wp:wrapTopAndBottom/>
                <wp:docPr id="44" name="Shape 44"/>
                <a:graphic xmlns:a="http://schemas.openxmlformats.org/drawingml/2006/main">
                  <a:graphicData uri="http://schemas.microsoft.com/office/word/2010/wordprocessingShape">
                    <wps:wsp>
                      <wps:cNvSpPr txBox="1"/>
                      <wps:spPr>
                        <a:xfrm>
                          <a:ext cx="454025" cy="372110"/>
                        </a:xfrm>
                        <a:prstGeom prst="rect"/>
                        <a:noFill/>
                      </wps:spPr>
                      <wps:txbx>
                        <w:txbxContent>
                          <w:p>
                            <w:pPr>
                              <w:pStyle w:val="Style32"/>
                              <w:keepNext w:val="0"/>
                              <w:keepLines w:val="0"/>
                              <w:widowControl w:val="0"/>
                              <w:shd w:val="clear" w:color="auto" w:fill="auto"/>
                              <w:bidi w:val="0"/>
                              <w:spacing w:before="0" w:after="60" w:line="240" w:lineRule="auto"/>
                              <w:ind w:left="0" w:right="0" w:firstLine="0"/>
                              <w:jc w:val="both"/>
                            </w:pPr>
                            <w:r>
                              <w:rPr>
                                <w:color w:val="8F6248"/>
                                <w:spacing w:val="0"/>
                                <w:w w:val="100"/>
                                <w:position w:val="0"/>
                              </w:rPr>
                              <w:t>都或環</w:t>
                            </w:r>
                          </w:p>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中且全</w:t>
                            </w:r>
                          </w:p>
                        </w:txbxContent>
                      </wps:txbx>
                      <wps:bodyPr lIns="0" tIns="0" rIns="0" bIns="0">
                        <a:noAutoFit/>
                      </wps:bodyPr>
                    </wps:wsp>
                  </a:graphicData>
                </a:graphic>
              </wp:anchor>
            </w:drawing>
          </mc:Choice>
          <mc:Fallback>
            <w:pict>
              <v:shape id="_x0000_s1070" type="#_x0000_t202" style="position:absolute;margin-left:155.65000000000001pt;margin-top:231.34999999999999pt;width:35.75pt;height:29.300000000000001pt;z-index:-125829362;mso-wrap-distance-left:92.049999999999997pt;mso-wrap-distance-top:35.5pt;mso-wrap-distance-right:351.94999999999999pt;mso-wrap-distance-bottom:3.1000000000000001pt;mso-position-horizontal-relative:page" filled="f" stroked="f">
                <v:textbox inset="0,0,0,0">
                  <w:txbxContent>
                    <w:p>
                      <w:pPr>
                        <w:pStyle w:val="Style32"/>
                        <w:keepNext w:val="0"/>
                        <w:keepLines w:val="0"/>
                        <w:widowControl w:val="0"/>
                        <w:shd w:val="clear" w:color="auto" w:fill="auto"/>
                        <w:bidi w:val="0"/>
                        <w:spacing w:before="0" w:after="60" w:line="240" w:lineRule="auto"/>
                        <w:ind w:left="0" w:right="0" w:firstLine="0"/>
                        <w:jc w:val="both"/>
                      </w:pPr>
                      <w:r>
                        <w:rPr>
                          <w:color w:val="8F6248"/>
                          <w:spacing w:val="0"/>
                          <w:w w:val="100"/>
                          <w:position w:val="0"/>
                        </w:rPr>
                        <w:t>都或環</w:t>
                      </w:r>
                    </w:p>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中且全</w:t>
                      </w:r>
                    </w:p>
                  </w:txbxContent>
                </v:textbox>
                <w10:wrap type="topAndBottom" anchorx="page"/>
              </v:shape>
            </w:pict>
          </mc:Fallback>
        </mc:AlternateContent>
      </w:r>
      <w:r>
        <mc:AlternateContent>
          <mc:Choice Requires="wps">
            <w:drawing>
              <wp:anchor distT="0" distB="8890" distL="1550035" distR="1540510" simplePos="0" relativeHeight="125829393" behindDoc="0" locked="0" layoutInCell="1" allowOverlap="1">
                <wp:simplePos x="0" y="0"/>
                <wp:positionH relativeFrom="page">
                  <wp:posOffset>2357755</wp:posOffset>
                </wp:positionH>
                <wp:positionV relativeFrom="paragraph">
                  <wp:posOffset>2487295</wp:posOffset>
                </wp:positionV>
                <wp:extent cx="3002280" cy="853440"/>
                <wp:wrapTopAndBottom/>
                <wp:docPr id="46" name="Shape 46"/>
                <a:graphic xmlns:a="http://schemas.openxmlformats.org/drawingml/2006/main">
                  <a:graphicData uri="http://schemas.microsoft.com/office/word/2010/wordprocessingShape">
                    <wps:wsp>
                      <wps:cNvSpPr txBox="1"/>
                      <wps:spPr>
                        <a:xfrm>
                          <a:ext cx="3002280" cy="853440"/>
                        </a:xfrm>
                        <a:prstGeom prst="rect"/>
                        <a:noFill/>
                      </wps:spPr>
                      <wps:txbx>
                        <w:txbxContent>
                          <w:p>
                            <w:pPr>
                              <w:pStyle w:val="Style32"/>
                              <w:keepNext w:val="0"/>
                              <w:keepLines w:val="0"/>
                              <w:widowControl w:val="0"/>
                              <w:shd w:val="clear" w:color="auto" w:fill="auto"/>
                              <w:bidi w:val="0"/>
                              <w:spacing w:before="0" w:after="0" w:line="331" w:lineRule="exact"/>
                              <w:ind w:left="0" w:right="0" w:firstLine="0"/>
                              <w:jc w:val="left"/>
                            </w:pPr>
                            <w:r>
                              <w:rPr>
                                <w:color w:val="686868"/>
                                <w:spacing w:val="0"/>
                                <w:w w:val="100"/>
                                <w:position w:val="0"/>
                              </w:rPr>
                              <w:t>，模</w:t>
                            </w:r>
                            <w:r>
                              <w:rPr>
                                <w:color w:val="444443"/>
                                <w:spacing w:val="0"/>
                                <w:w w:val="100"/>
                                <w:position w:val="0"/>
                              </w:rPr>
                              <w:t>、类型和性质的组织，并适用于组织基于</w:t>
                            </w:r>
                            <w:r>
                              <w:rPr>
                                <w:color w:val="8F6248"/>
                                <w:spacing w:val="0"/>
                                <w:w w:val="100"/>
                                <w:position w:val="0"/>
                              </w:rPr>
                              <w:t xml:space="preserve">生命中 </w:t>
                            </w:r>
                            <w:r>
                              <w:rPr>
                                <w:color w:val="444443"/>
                                <w:spacing w:val="0"/>
                                <w:w w:val="100"/>
                                <w:position w:val="0"/>
                              </w:rPr>
                              <w:t>.够施加■影■响的环境因素°</w:t>
                            </w:r>
                            <w:r>
                              <w:rPr>
                                <w:color w:val="444443"/>
                                <w:spacing w:val="0"/>
                                <w:w w:val="100"/>
                                <w:position w:val="0"/>
                                <w:u w:val="single"/>
                              </w:rPr>
                              <w:t>本标准并未</w:t>
                            </w:r>
                            <w:r>
                              <w:rPr>
                                <w:color w:val="444443"/>
                                <w:spacing w:val="0"/>
                                <w:w w:val="100"/>
                                <w:position w:val="0"/>
                              </w:rPr>
                              <w:t>提岀具萨的肃</w:t>
                            </w:r>
                            <w:r>
                              <w:rPr>
                                <w:color w:val="444443"/>
                                <w:spacing w:val="0"/>
                                <w:w w:val="100"/>
                                <w:position w:val="0"/>
                                <w:sz w:val="20"/>
                                <w:szCs w:val="20"/>
                              </w:rPr>
                              <w:t xml:space="preserve">I </w:t>
                            </w:r>
                            <w:r>
                              <w:rPr>
                                <w:color w:val="884619"/>
                                <w:spacing w:val="0"/>
                                <w:w w:val="100"/>
                                <w:position w:val="0"/>
                              </w:rPr>
                              <w:t>；分地用</w:t>
                            </w:r>
                            <w:r>
                              <w:rPr>
                                <w:rFonts w:ascii="Times New Roman" w:eastAsia="Times New Roman" w:hAnsi="Times New Roman" w:cs="Times New Roman"/>
                                <w:color w:val="884619"/>
                                <w:spacing w:val="0"/>
                                <w:w w:val="100"/>
                                <w:position w:val="0"/>
                                <w:lang w:val="en-US" w:eastAsia="en-US" w:bidi="en-US"/>
                              </w:rPr>
                              <w:t>♦</w:t>
                            </w:r>
                            <w:r>
                              <w:rPr>
                                <w:color w:val="884619"/>
                                <w:spacing w:val="0"/>
                                <w:w w:val="100"/>
                                <w:position w:val="0"/>
                              </w:rPr>
                              <w:t xml:space="preserve">系统地改进环境管理，然而，只有当命氏准 </w:t>
                            </w:r>
                            <w:r>
                              <w:rPr>
                                <w:color w:val="8F6248"/>
                                <w:spacing w:val="0"/>
                                <w:w w:val="100"/>
                                <w:position w:val="0"/>
                              </w:rPr>
                              <w:t>都</w:t>
                            </w:r>
                            <w:r>
                              <w:rPr>
                                <w:color w:val="884619"/>
                                <w:spacing w:val="0"/>
                                <w:w w:val="100"/>
                                <w:position w:val="0"/>
                                <w:sz w:val="20"/>
                                <w:szCs w:val="20"/>
                                <w:lang w:val="en-US" w:eastAsia="en-US" w:bidi="en-US"/>
                              </w:rPr>
                              <w:t>W</w:t>
                            </w:r>
                            <w:r>
                              <w:rPr>
                                <w:color w:val="884619"/>
                                <w:spacing w:val="0"/>
                                <w:w w:val="100"/>
                                <w:position w:val="0"/>
                              </w:rPr>
                              <w:t>啊满足,组川</w:t>
                            </w:r>
                            <w:r>
                              <w:rPr>
                                <w:color w:val="8F6248"/>
                                <w:spacing w:val="0"/>
                                <w:w w:val="100"/>
                                <w:position w:val="0"/>
                                <w:sz w:val="20"/>
                                <w:szCs w:val="20"/>
                                <w:lang w:val="en-US" w:eastAsia="en-US" w:bidi="en-US"/>
                              </w:rPr>
                              <w:t>f</w:t>
                            </w:r>
                            <w:r>
                              <w:rPr>
                                <w:color w:val="8F6248"/>
                                <w:spacing w:val="0"/>
                                <w:w w:val="100"/>
                                <w:position w:val="0"/>
                              </w:rPr>
                              <w:t>洛袖祜”</w:t>
                            </w:r>
                            <w:r>
                              <w:rPr>
                                <w:color w:val="884619"/>
                                <w:spacing w:val="0"/>
                                <w:w w:val="100"/>
                                <w:position w:val="0"/>
                              </w:rPr>
                              <w:t>本标准。</w:t>
                            </w:r>
                          </w:p>
                        </w:txbxContent>
                      </wps:txbx>
                      <wps:bodyPr lIns="0" tIns="0" rIns="0" bIns="0">
                        <a:noAutoFit/>
                      </wps:bodyPr>
                    </wps:wsp>
                  </a:graphicData>
                </a:graphic>
              </wp:anchor>
            </w:drawing>
          </mc:Choice>
          <mc:Fallback>
            <w:pict>
              <v:shape id="_x0000_s1072" type="#_x0000_t202" style="position:absolute;margin-left:185.65000000000001pt;margin-top:195.84999999999999pt;width:236.40000000000001pt;height:67.200000000000003pt;z-index:-125829360;mso-wrap-distance-left:122.05pt;mso-wrap-distance-right:121.3pt;mso-wrap-distance-bottom:0.70000000000000007pt;mso-position-horizontal-relative:page" filled="f" stroked="f">
                <v:textbox inset="0,0,0,0">
                  <w:txbxContent>
                    <w:p>
                      <w:pPr>
                        <w:pStyle w:val="Style32"/>
                        <w:keepNext w:val="0"/>
                        <w:keepLines w:val="0"/>
                        <w:widowControl w:val="0"/>
                        <w:shd w:val="clear" w:color="auto" w:fill="auto"/>
                        <w:bidi w:val="0"/>
                        <w:spacing w:before="0" w:after="0" w:line="331" w:lineRule="exact"/>
                        <w:ind w:left="0" w:right="0" w:firstLine="0"/>
                        <w:jc w:val="left"/>
                      </w:pPr>
                      <w:r>
                        <w:rPr>
                          <w:color w:val="686868"/>
                          <w:spacing w:val="0"/>
                          <w:w w:val="100"/>
                          <w:position w:val="0"/>
                        </w:rPr>
                        <w:t>，模</w:t>
                      </w:r>
                      <w:r>
                        <w:rPr>
                          <w:color w:val="444443"/>
                          <w:spacing w:val="0"/>
                          <w:w w:val="100"/>
                          <w:position w:val="0"/>
                        </w:rPr>
                        <w:t>、类型和性质的组织，并适用于组织基于</w:t>
                      </w:r>
                      <w:r>
                        <w:rPr>
                          <w:color w:val="8F6248"/>
                          <w:spacing w:val="0"/>
                          <w:w w:val="100"/>
                          <w:position w:val="0"/>
                        </w:rPr>
                        <w:t xml:space="preserve">生命中 </w:t>
                      </w:r>
                      <w:r>
                        <w:rPr>
                          <w:color w:val="444443"/>
                          <w:spacing w:val="0"/>
                          <w:w w:val="100"/>
                          <w:position w:val="0"/>
                        </w:rPr>
                        <w:t>.够施加■影■响的环境因素°</w:t>
                      </w:r>
                      <w:r>
                        <w:rPr>
                          <w:color w:val="444443"/>
                          <w:spacing w:val="0"/>
                          <w:w w:val="100"/>
                          <w:position w:val="0"/>
                          <w:u w:val="single"/>
                        </w:rPr>
                        <w:t>本标准并未</w:t>
                      </w:r>
                      <w:r>
                        <w:rPr>
                          <w:color w:val="444443"/>
                          <w:spacing w:val="0"/>
                          <w:w w:val="100"/>
                          <w:position w:val="0"/>
                        </w:rPr>
                        <w:t>提岀具萨的肃</w:t>
                      </w:r>
                      <w:r>
                        <w:rPr>
                          <w:color w:val="444443"/>
                          <w:spacing w:val="0"/>
                          <w:w w:val="100"/>
                          <w:position w:val="0"/>
                          <w:sz w:val="20"/>
                          <w:szCs w:val="20"/>
                        </w:rPr>
                        <w:t xml:space="preserve">I </w:t>
                      </w:r>
                      <w:r>
                        <w:rPr>
                          <w:color w:val="884619"/>
                          <w:spacing w:val="0"/>
                          <w:w w:val="100"/>
                          <w:position w:val="0"/>
                        </w:rPr>
                        <w:t>；分地用</w:t>
                      </w:r>
                      <w:r>
                        <w:rPr>
                          <w:rFonts w:ascii="Times New Roman" w:eastAsia="Times New Roman" w:hAnsi="Times New Roman" w:cs="Times New Roman"/>
                          <w:color w:val="884619"/>
                          <w:spacing w:val="0"/>
                          <w:w w:val="100"/>
                          <w:position w:val="0"/>
                          <w:lang w:val="en-US" w:eastAsia="en-US" w:bidi="en-US"/>
                        </w:rPr>
                        <w:t>♦</w:t>
                      </w:r>
                      <w:r>
                        <w:rPr>
                          <w:color w:val="884619"/>
                          <w:spacing w:val="0"/>
                          <w:w w:val="100"/>
                          <w:position w:val="0"/>
                        </w:rPr>
                        <w:t xml:space="preserve">系统地改进环境管理，然而，只有当命氏准 </w:t>
                      </w:r>
                      <w:r>
                        <w:rPr>
                          <w:color w:val="8F6248"/>
                          <w:spacing w:val="0"/>
                          <w:w w:val="100"/>
                          <w:position w:val="0"/>
                        </w:rPr>
                        <w:t>都</w:t>
                      </w:r>
                      <w:r>
                        <w:rPr>
                          <w:color w:val="884619"/>
                          <w:spacing w:val="0"/>
                          <w:w w:val="100"/>
                          <w:position w:val="0"/>
                          <w:sz w:val="20"/>
                          <w:szCs w:val="20"/>
                          <w:lang w:val="en-US" w:eastAsia="en-US" w:bidi="en-US"/>
                        </w:rPr>
                        <w:t>W</w:t>
                      </w:r>
                      <w:r>
                        <w:rPr>
                          <w:color w:val="884619"/>
                          <w:spacing w:val="0"/>
                          <w:w w:val="100"/>
                          <w:position w:val="0"/>
                        </w:rPr>
                        <w:t>啊满足,组川</w:t>
                      </w:r>
                      <w:r>
                        <w:rPr>
                          <w:color w:val="8F6248"/>
                          <w:spacing w:val="0"/>
                          <w:w w:val="100"/>
                          <w:position w:val="0"/>
                          <w:sz w:val="20"/>
                          <w:szCs w:val="20"/>
                          <w:lang w:val="en-US" w:eastAsia="en-US" w:bidi="en-US"/>
                        </w:rPr>
                        <w:t>f</w:t>
                      </w:r>
                      <w:r>
                        <w:rPr>
                          <w:color w:val="8F6248"/>
                          <w:spacing w:val="0"/>
                          <w:w w:val="100"/>
                          <w:position w:val="0"/>
                        </w:rPr>
                        <w:t>洛袖祜”</w:t>
                      </w:r>
                      <w:r>
                        <w:rPr>
                          <w:color w:val="884619"/>
                          <w:spacing w:val="0"/>
                          <w:w w:val="100"/>
                          <w:position w:val="0"/>
                        </w:rPr>
                        <w:t>本标准。</w:t>
                      </w:r>
                    </w:p>
                  </w:txbxContent>
                </v:textbox>
                <w10:wrap type="topAndBottom" anchorx="page"/>
              </v:shape>
            </w:pict>
          </mc:Fallback>
        </mc:AlternateContent>
      </w:r>
      <w:r>
        <mc:AlternateContent>
          <mc:Choice Requires="wps">
            <w:drawing>
              <wp:anchor distT="39370" distB="661670" distL="4811395" distR="114300" simplePos="0" relativeHeight="125829395" behindDoc="0" locked="0" layoutInCell="1" allowOverlap="1">
                <wp:simplePos x="0" y="0"/>
                <wp:positionH relativeFrom="page">
                  <wp:posOffset>5619115</wp:posOffset>
                </wp:positionH>
                <wp:positionV relativeFrom="paragraph">
                  <wp:posOffset>2526665</wp:posOffset>
                </wp:positionV>
                <wp:extent cx="1167130" cy="161290"/>
                <wp:wrapTopAndBottom/>
                <wp:docPr id="48" name="Shape 48"/>
                <a:graphic xmlns:a="http://schemas.openxmlformats.org/drawingml/2006/main">
                  <a:graphicData uri="http://schemas.microsoft.com/office/word/2010/wordprocessingShape">
                    <wps:wsp>
                      <wps:cNvSpPr txBox="1"/>
                      <wps:spPr>
                        <a:xfrm>
                          <a:ext cx="1167130"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所确定的其活动、产</w:t>
                            </w:r>
                          </w:p>
                        </w:txbxContent>
                      </wps:txbx>
                      <wps:bodyPr wrap="none" lIns="0" tIns="0" rIns="0" bIns="0">
                        <a:noAutoFit/>
                      </wps:bodyPr>
                    </wps:wsp>
                  </a:graphicData>
                </a:graphic>
              </wp:anchor>
            </w:drawing>
          </mc:Choice>
          <mc:Fallback>
            <w:pict>
              <v:shape id="_x0000_s1074" type="#_x0000_t202" style="position:absolute;margin-left:442.44999999999999pt;margin-top:198.95000000000002pt;width:91.900000000000006pt;height:12.700000000000001pt;z-index:-125829358;mso-wrap-distance-left:378.85000000000002pt;mso-wrap-distance-top:3.1000000000000001pt;mso-wrap-distance-right:9.pt;mso-wrap-distance-bottom:52.100000000000001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所确定的其活动、产</w:t>
                      </w:r>
                    </w:p>
                  </w:txbxContent>
                </v:textbox>
                <w10:wrap type="topAndBottom" anchorx="page"/>
              </v:shape>
            </w:pict>
          </mc:Fallback>
        </mc:AlternateContent>
      </w:r>
      <w:r>
        <mc:AlternateContent>
          <mc:Choice Requires="wps">
            <w:drawing>
              <wp:anchor distT="450850" distB="234950" distL="4756150" distR="114300" simplePos="0" relativeHeight="125829397" behindDoc="0" locked="0" layoutInCell="1" allowOverlap="1">
                <wp:simplePos x="0" y="0"/>
                <wp:positionH relativeFrom="page">
                  <wp:posOffset>5563870</wp:posOffset>
                </wp:positionH>
                <wp:positionV relativeFrom="paragraph">
                  <wp:posOffset>2938145</wp:posOffset>
                </wp:positionV>
                <wp:extent cx="1222375" cy="176530"/>
                <wp:wrapTopAndBottom/>
                <wp:docPr id="50" name="Shape 50"/>
                <a:graphic xmlns:a="http://schemas.openxmlformats.org/drawingml/2006/main">
                  <a:graphicData uri="http://schemas.microsoft.com/office/word/2010/wordprocessingShape">
                    <wps:wsp>
                      <wps:cNvSpPr txBox="1"/>
                      <wps:spPr>
                        <a:xfrm>
                          <a:ext cx="1222375" cy="17653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right"/>
                            </w:pPr>
                            <w:r>
                              <w:rPr>
                                <w:color w:val="686868"/>
                                <w:spacing w:val="0"/>
                                <w:w w:val="100"/>
                                <w:position w:val="0"/>
                              </w:rPr>
                              <w:t>有</w:t>
                            </w:r>
                            <w:r>
                              <w:rPr>
                                <w:color w:val="C1734A"/>
                                <w:spacing w:val="0"/>
                                <w:w w:val="100"/>
                                <w:position w:val="0"/>
                              </w:rPr>
                              <w:t>零車揶</w:t>
                            </w:r>
                            <w:r>
                              <w:rPr>
                                <w:color w:val="444443"/>
                                <w:spacing w:val="0"/>
                                <w:w w:val="100"/>
                                <w:position w:val="0"/>
                              </w:rPr>
                              <w:t>被包含在组</w:t>
                            </w:r>
                          </w:p>
                        </w:txbxContent>
                      </wps:txbx>
                      <wps:bodyPr wrap="none" lIns="0" tIns="0" rIns="0" bIns="0">
                        <a:noAutoFit/>
                      </wps:bodyPr>
                    </wps:wsp>
                  </a:graphicData>
                </a:graphic>
              </wp:anchor>
            </w:drawing>
          </mc:Choice>
          <mc:Fallback>
            <w:pict>
              <v:shape id="_x0000_s1076" type="#_x0000_t202" style="position:absolute;margin-left:438.10000000000002pt;margin-top:231.34999999999999pt;width:96.25pt;height:13.9pt;z-index:-125829356;mso-wrap-distance-left:374.5pt;mso-wrap-distance-top:35.5pt;mso-wrap-distance-right:9.pt;mso-wrap-distance-bottom:18.5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right"/>
                      </w:pPr>
                      <w:r>
                        <w:rPr>
                          <w:color w:val="686868"/>
                          <w:spacing w:val="0"/>
                          <w:w w:val="100"/>
                          <w:position w:val="0"/>
                        </w:rPr>
                        <w:t>有</w:t>
                      </w:r>
                      <w:r>
                        <w:rPr>
                          <w:color w:val="C1734A"/>
                          <w:spacing w:val="0"/>
                          <w:w w:val="100"/>
                          <w:position w:val="0"/>
                        </w:rPr>
                        <w:t>零車揶</w:t>
                      </w:r>
                      <w:r>
                        <w:rPr>
                          <w:color w:val="444443"/>
                          <w:spacing w:val="0"/>
                          <w:w w:val="100"/>
                          <w:position w:val="0"/>
                        </w:rPr>
                        <w:t>被包含在组</w:t>
                      </w:r>
                    </w:p>
                  </w:txbxContent>
                </v:textbox>
                <w10:wrap type="topAndBottom" anchorx="page"/>
              </v:shape>
            </w:pict>
          </mc:Fallback>
        </mc:AlternateContent>
      </w:r>
    </w:p>
    <w:p>
      <w:pPr>
        <w:pStyle w:val="Style6"/>
        <w:keepNext w:val="0"/>
        <w:keepLines w:val="0"/>
        <w:widowControl w:val="0"/>
        <w:shd w:val="clear" w:color="auto" w:fill="auto"/>
        <w:bidi w:val="0"/>
        <w:spacing w:before="0" w:after="700" w:line="240" w:lineRule="auto"/>
        <w:ind w:left="0" w:right="0" w:firstLine="0"/>
        <w:jc w:val="center"/>
      </w:pPr>
      <w:r>
        <w:drawing>
          <wp:anchor distT="0" distB="0" distL="0" distR="0" simplePos="0" relativeHeight="62914718" behindDoc="1" locked="0" layoutInCell="1" allowOverlap="1">
            <wp:simplePos x="0" y="0"/>
            <wp:positionH relativeFrom="margin">
              <wp:posOffset>286385</wp:posOffset>
            </wp:positionH>
            <wp:positionV relativeFrom="margin">
              <wp:posOffset>1478280</wp:posOffset>
            </wp:positionV>
            <wp:extent cx="4754880" cy="4663440"/>
            <wp:wrapNone/>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23"/>
                    <a:stretch/>
                  </pic:blipFill>
                  <pic:spPr>
                    <a:xfrm>
                      <a:ext cx="4754880" cy="4663440"/>
                    </a:xfrm>
                    <a:prstGeom prst="rect"/>
                  </pic:spPr>
                </pic:pic>
              </a:graphicData>
            </a:graphic>
          </wp:anchor>
        </w:drawing>
      </w:r>
      <w:r>
        <w:rPr>
          <w:spacing w:val="0"/>
          <w:w w:val="100"/>
          <w:position w:val="0"/>
          <w:lang w:val="zh-TW" w:eastAsia="zh-TW" w:bidi="zh-TW"/>
        </w:rPr>
        <w:t>环境管理体系要求及使用指南</w:t>
      </w:r>
    </w:p>
    <w:p>
      <w:pPr>
        <w:pStyle w:val="Style32"/>
        <w:keepNext w:val="0"/>
        <w:keepLines w:val="0"/>
        <w:widowControl w:val="0"/>
        <w:shd w:val="clear" w:color="auto" w:fill="auto"/>
        <w:bidi w:val="0"/>
        <w:spacing w:before="0" w:after="340" w:line="240" w:lineRule="auto"/>
        <w:ind w:left="0" w:right="0" w:firstLine="0"/>
        <w:jc w:val="left"/>
      </w:pPr>
      <w:r>
        <w:rPr>
          <w:spacing w:val="0"/>
          <w:w w:val="100"/>
          <w:position w:val="0"/>
          <w:sz w:val="20"/>
          <w:szCs w:val="20"/>
        </w:rPr>
        <w:t>1</w:t>
      </w:r>
      <w:r>
        <w:rPr>
          <w:spacing w:val="0"/>
          <w:w w:val="100"/>
          <w:position w:val="0"/>
        </w:rPr>
        <w:t>范围</w:t>
      </w:r>
    </w:p>
    <w:p>
      <w:pPr>
        <w:pStyle w:val="Style32"/>
        <w:keepNext w:val="0"/>
        <w:keepLines w:val="0"/>
        <w:widowControl w:val="0"/>
        <w:shd w:val="clear" w:color="auto" w:fill="auto"/>
        <w:bidi w:val="0"/>
        <w:spacing w:before="0" w:after="0" w:line="283" w:lineRule="exact"/>
        <w:ind w:left="0" w:right="0" w:firstLine="460"/>
        <w:jc w:val="left"/>
      </w:pPr>
      <w:r>
        <w:rPr>
          <w:color w:val="444443"/>
          <w:spacing w:val="0"/>
          <w:w w:val="100"/>
          <w:position w:val="0"/>
        </w:rPr>
        <w:t>本标准规定了组织能够用于提升其环境绩效的环境管理体系要求。本标准可供寻求以系统的方式 管理其环境责任的组织使用，从而为“环境支柱</w:t>
      </w:r>
      <w:r>
        <w:rPr>
          <w:color w:val="444443"/>
          <w:spacing w:val="0"/>
          <w:w w:val="100"/>
          <w:position w:val="0"/>
          <w:lang w:val="zh-CN" w:eastAsia="zh-CN" w:bidi="zh-CN"/>
        </w:rPr>
        <w:t>”的</w:t>
      </w:r>
      <w:r>
        <w:rPr>
          <w:color w:val="444443"/>
          <w:spacing w:val="0"/>
          <w:w w:val="100"/>
          <w:position w:val="0"/>
        </w:rPr>
        <w:t>可持续性做出贡献。</w:t>
      </w:r>
    </w:p>
    <w:p>
      <w:pPr>
        <w:pStyle w:val="Style32"/>
        <w:keepNext w:val="0"/>
        <w:keepLines w:val="0"/>
        <w:widowControl w:val="0"/>
        <w:shd w:val="clear" w:color="auto" w:fill="auto"/>
        <w:bidi w:val="0"/>
        <w:spacing w:before="0" w:after="300" w:line="326" w:lineRule="exact"/>
        <w:ind w:left="0" w:right="0" w:firstLine="0"/>
        <w:jc w:val="left"/>
      </w:pPr>
      <w:r>
        <w:rPr>
          <w:color w:val="8F6248"/>
          <w:spacing w:val="0"/>
          <w:w w:val="100"/>
          <w:position w:val="0"/>
        </w:rPr>
        <w:t>位型宜醐耍</w:t>
      </w:r>
      <w:r>
        <w:rPr>
          <w:color w:val="8F6248"/>
          <w:spacing w:val="0"/>
          <w:w w:val="100"/>
          <w:position w:val="0"/>
          <w:lang w:val="en-US" w:eastAsia="en-US" w:bidi="en-US"/>
        </w:rPr>
        <w:t xml:space="preserve">W </w:t>
      </w:r>
      <w:r>
        <w:rPr>
          <w:color w:val="444443"/>
          <w:spacing w:val="0"/>
          <w:w w:val="100"/>
          <w:position w:val="0"/>
        </w:rPr>
        <w:t>结果将为环境、组织自身和相关方带来价 管理体系预诡</w:t>
      </w:r>
      <w:r>
        <w:rPr>
          <w:color w:val="C1734A"/>
          <w:spacing w:val="0"/>
          <w:w w:val="100"/>
          <w:position w:val="0"/>
        </w:rPr>
        <w:t>而祖亠</w:t>
      </w:r>
    </w:p>
    <w:p>
      <w:pPr>
        <w:pStyle w:val="Style32"/>
        <w:keepNext w:val="0"/>
        <w:keepLines w:val="0"/>
        <w:widowControl w:val="0"/>
        <w:shd w:val="clear" w:color="auto" w:fill="auto"/>
        <w:bidi w:val="0"/>
        <w:spacing w:before="0" w:after="0" w:line="326" w:lineRule="exact"/>
        <w:ind w:left="860" w:right="0" w:firstLine="0"/>
        <w:jc w:val="left"/>
        <w:sectPr>
          <w:headerReference w:type="default" r:id="rId25"/>
          <w:footerReference w:type="default" r:id="rId26"/>
          <w:headerReference w:type="even" r:id="rId27"/>
          <w:footerReference w:type="even" r:id="rId28"/>
          <w:headerReference w:type="first" r:id="rId29"/>
          <w:footerReference w:type="first" r:id="rId30"/>
          <w:footnotePr>
            <w:pos w:val="pageBottom"/>
            <w:numFmt w:val="decimal"/>
            <w:numRestart w:val="continuous"/>
          </w:footnotePr>
          <w:pgSz w:w="11900" w:h="16840"/>
          <w:pgMar w:top="2374" w:right="1193" w:bottom="1500" w:left="1428" w:header="0" w:footer="3" w:gutter="0"/>
          <w:pgNumType w:start="1"/>
          <w:cols w:space="720"/>
          <w:noEndnote/>
          <w:titlePg/>
          <w:rtlGutter w:val="0"/>
          <w:docGrid w:linePitch="360"/>
        </w:sectPr>
      </w:pPr>
      <w:r>
        <w:rPr>
          <w:color w:val="444443"/>
          <w:spacing w:val="0"/>
          <w:w w:val="100"/>
          <w:position w:val="0"/>
        </w:rPr>
        <w:t>履行合规 实</w:t>
      </w:r>
      <w:r>
        <w:rPr>
          <w:color w:val="8F6248"/>
          <w:spacing w:val="0"/>
          <w:w w:val="100"/>
          <w:position w:val="0"/>
        </w:rPr>
        <w:t>现环晚</w:t>
      </w:r>
    </w:p>
    <w:p>
      <w:pPr>
        <w:widowControl w:val="0"/>
        <w:spacing w:before="12" w:after="12"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873" w:right="0" w:bottom="1475" w:left="0" w:header="0" w:footer="3" w:gutter="0"/>
          <w:cols w:space="720"/>
          <w:noEndnote/>
          <w:rtlGutter w:val="0"/>
          <w:docGrid w:linePitch="360"/>
        </w:sectPr>
      </w:pPr>
    </w:p>
    <w:p>
      <w:pPr>
        <w:pStyle w:val="Style32"/>
        <w:keepNext w:val="0"/>
        <w:keepLines w:val="0"/>
        <w:widowControl w:val="0"/>
        <w:shd w:val="clear" w:color="auto" w:fill="auto"/>
        <w:bidi w:val="0"/>
        <w:spacing w:before="0" w:after="420" w:line="240" w:lineRule="auto"/>
        <w:ind w:left="0" w:right="0" w:firstLine="340"/>
        <w:jc w:val="left"/>
      </w:pPr>
      <w:r>
        <w:rPr>
          <w:spacing w:val="0"/>
          <w:w w:val="100"/>
          <w:position w:val="0"/>
        </w:rPr>
        <w:t>规范</w:t>
      </w:r>
    </w:p>
    <w:p>
      <w:pPr>
        <w:pStyle w:val="Style32"/>
        <w:keepNext w:val="0"/>
        <w:keepLines w:val="0"/>
        <w:widowControl w:val="0"/>
        <w:shd w:val="clear" w:color="auto" w:fill="auto"/>
        <w:bidi w:val="0"/>
        <w:spacing w:before="0" w:after="1040" w:line="240" w:lineRule="auto"/>
        <w:ind w:left="1420" w:right="0" w:firstLine="0"/>
        <w:jc w:val="left"/>
      </w:pPr>
      <w:r>
        <w:rPr>
          <w:color w:val="444443"/>
          <w:spacing w:val="0"/>
          <w:w w:val="100"/>
          <w:position w:val="0"/>
          <w:sz w:val="20"/>
          <w:szCs w:val="20"/>
        </w:rPr>
        <w:t>I</w:t>
      </w:r>
      <w:r>
        <w:rPr>
          <w:color w:val="444443"/>
          <w:spacing w:val="0"/>
          <w:w w:val="100"/>
          <w:position w:val="0"/>
        </w:rPr>
        <w:t>用文件</w:t>
      </w:r>
    </w:p>
    <w:p>
      <w:pPr>
        <w:pStyle w:val="Style32"/>
        <w:keepNext w:val="0"/>
        <w:keepLines w:val="0"/>
        <w:widowControl w:val="0"/>
        <w:shd w:val="clear" w:color="auto" w:fill="auto"/>
        <w:bidi w:val="0"/>
        <w:spacing w:before="0" w:after="260" w:line="240" w:lineRule="auto"/>
        <w:ind w:left="0" w:right="0" w:firstLine="360"/>
        <w:jc w:val="left"/>
      </w:pPr>
      <w:r>
        <w:rPr>
          <w:color w:val="444443"/>
          <w:spacing w:val="0"/>
          <w:w w:val="100"/>
          <w:position w:val="0"/>
        </w:rPr>
        <w:t>下</w:t>
      </w:r>
      <w:r>
        <w:rPr>
          <w:color w:val="8F6248"/>
          <w:spacing w:val="0"/>
          <w:w w:val="100"/>
          <w:position w:val="0"/>
        </w:rPr>
        <w:t>列术藉</w:t>
      </w:r>
      <w:r>
        <w:rPr>
          <w:color w:val="444443"/>
          <w:spacing w:val="0"/>
          <w:w w:val="100"/>
          <w:position w:val="0"/>
          <w:sz w:val="20"/>
          <w:szCs w:val="20"/>
          <w:lang w:val="en-US" w:eastAsia="en-US" w:bidi="en-US"/>
        </w:rPr>
        <w:t>1</w:t>
      </w:r>
      <w:r>
        <w:rPr>
          <w:color w:val="444443"/>
          <w:spacing w:val="0"/>
          <w:w w:val="100"/>
          <w:position w:val="0"/>
          <w:sz w:val="20"/>
          <w:szCs w:val="20"/>
        </w:rPr>
        <w:t>1</w:t>
      </w:r>
      <w:r>
        <w:rPr>
          <w:color w:val="8F6248"/>
          <w:spacing w:val="0"/>
          <w:w w:val="100"/>
          <w:position w:val="0"/>
          <w:lang w:val="zh-CN" w:eastAsia="zh-CN" w:bidi="zh-CN"/>
        </w:rPr>
        <w:t>定*</w:t>
      </w:r>
      <w:r>
        <w:rPr>
          <w:color w:val="444443"/>
          <w:spacing w:val="0"/>
          <w:w w:val="100"/>
          <w:position w:val="0"/>
        </w:rPr>
        <w:t>适</w:t>
      </w:r>
      <w:r>
        <w:rPr>
          <w:color w:val="8F6248"/>
          <w:spacing w:val="0"/>
          <w:w w:val="100"/>
          <w:position w:val="0"/>
          <w:sz w:val="20"/>
          <w:szCs w:val="20"/>
          <w:lang w:val="en-US" w:eastAsia="en-US" w:bidi="en-US"/>
        </w:rPr>
        <w:t>Rr</w:t>
      </w:r>
      <w:r>
        <w:rPr>
          <w:i/>
          <w:iCs/>
          <w:color w:val="8F6248"/>
          <w:spacing w:val="0"/>
          <w:w w:val="100"/>
          <w:position w:val="0"/>
        </w:rPr>
        <w:t>本艾怦。</w:t>
      </w:r>
    </w:p>
    <w:p>
      <w:pPr>
        <w:pStyle w:val="Style32"/>
        <w:keepNext w:val="0"/>
        <w:keepLines w:val="0"/>
        <w:widowControl w:val="0"/>
        <w:shd w:val="clear" w:color="auto" w:fill="auto"/>
        <w:bidi w:val="0"/>
        <w:spacing w:before="0" w:after="260" w:line="240" w:lineRule="auto"/>
        <w:ind w:left="0" w:right="0" w:firstLine="480"/>
        <w:jc w:val="left"/>
      </w:pPr>
      <w:r>
        <w:rPr>
          <w:color w:val="444443"/>
          <w:spacing w:val="0"/>
          <w:w w:val="100"/>
          <w:position w:val="0"/>
        </w:rPr>
        <w:t>与组织和鐵吒作用有关的术语</w:t>
      </w:r>
    </w:p>
    <w:p>
      <w:pPr>
        <w:pStyle w:val="Style17"/>
        <w:keepNext w:val="0"/>
        <w:keepLines w:val="0"/>
        <w:widowControl w:val="0"/>
        <w:shd w:val="clear" w:color="auto" w:fill="auto"/>
        <w:bidi w:val="0"/>
        <w:spacing w:before="0" w:line="240" w:lineRule="auto"/>
        <w:ind w:left="0" w:right="0" w:firstLine="0"/>
        <w:jc w:val="left"/>
      </w:pPr>
      <w:r>
        <w:rPr>
          <w:color w:val="444443"/>
          <w:spacing w:val="0"/>
          <w:w w:val="100"/>
          <w:position w:val="0"/>
          <w:lang w:val="en-US" w:eastAsia="en-US" w:bidi="en-US"/>
        </w:rPr>
        <w:t>3.U</w:t>
      </w:r>
    </w:p>
    <w:p>
      <w:pPr>
        <w:pStyle w:val="Style2"/>
        <w:keepNext w:val="0"/>
        <w:keepLines w:val="0"/>
        <w:widowControl w:val="0"/>
        <w:shd w:val="clear" w:color="auto" w:fill="auto"/>
        <w:bidi w:val="0"/>
        <w:spacing w:before="0" w:after="0" w:line="240" w:lineRule="auto"/>
        <w:ind w:left="0" w:right="0"/>
        <w:jc w:val="left"/>
      </w:pPr>
      <w:r>
        <w:rPr>
          <w:rFonts w:ascii="SimSun" w:eastAsia="SimSun" w:hAnsi="SimSun" w:cs="SimSun"/>
          <w:b w:val="0"/>
          <w:bCs w:val="0"/>
          <w:spacing w:val="0"/>
          <w:w w:val="100"/>
          <w:position w:val="0"/>
          <w:sz w:val="18"/>
          <w:szCs w:val="18"/>
          <w:lang w:val="zh-TW" w:eastAsia="zh-TW" w:bidi="zh-TW"/>
        </w:rPr>
        <w:t xml:space="preserve">管理体系 </w:t>
      </w:r>
      <w:r>
        <w:rPr>
          <w:rFonts w:ascii="Times New Roman" w:eastAsia="Times New Roman" w:hAnsi="Times New Roman" w:cs="Times New Roman"/>
          <w:spacing w:val="0"/>
          <w:w w:val="100"/>
          <w:position w:val="0"/>
          <w:lang w:val="en-US" w:eastAsia="en-US" w:bidi="en-US"/>
        </w:rPr>
        <w:t>managcmipnVystem</w:t>
      </w:r>
    </w:p>
    <w:p>
      <w:pPr>
        <w:pStyle w:val="Style32"/>
        <w:keepNext w:val="0"/>
        <w:keepLines w:val="0"/>
        <w:widowControl w:val="0"/>
        <w:shd w:val="clear" w:color="auto" w:fill="auto"/>
        <w:bidi w:val="0"/>
        <w:spacing w:before="0" w:after="80" w:line="240" w:lineRule="auto"/>
        <w:ind w:left="0" w:right="0" w:firstLine="360"/>
        <w:jc w:val="left"/>
      </w:pPr>
      <w:r>
        <w:rPr>
          <w:color w:val="444443"/>
          <w:spacing w:val="0"/>
          <w:w w:val="100"/>
          <w:position w:val="0"/>
        </w:rPr>
        <w:t>组织</w:t>
      </w:r>
      <w:r>
        <w:rPr>
          <w:color w:val="444443"/>
          <w:spacing w:val="0"/>
          <w:w w:val="100"/>
          <w:position w:val="0"/>
          <w:sz w:val="20"/>
          <w:szCs w:val="20"/>
          <w:lang w:val="en-US" w:eastAsia="en-US" w:bidi="en-US"/>
        </w:rPr>
        <w:t>(3.1.4)</w:t>
      </w:r>
      <w:r>
        <w:rPr>
          <w:color w:val="444443"/>
          <w:spacing w:val="0"/>
          <w:w w:val="100"/>
          <w:position w:val="0"/>
        </w:rPr>
        <w:t>用于建立</w:t>
      </w:r>
      <w:r>
        <w:rPr>
          <w:color w:val="C1734A"/>
          <w:spacing w:val="0"/>
          <w:w w:val="100"/>
          <w:position w:val="0"/>
        </w:rPr>
        <w:t>方弈</w:t>
      </w:r>
      <w:r>
        <w:rPr>
          <w:color w:val="444443"/>
          <w:spacing w:val="0"/>
          <w:w w:val="100"/>
          <w:position w:val="0"/>
        </w:rPr>
        <w:t>、昌标</w:t>
      </w:r>
      <w:r>
        <w:rPr>
          <w:color w:val="444443"/>
          <w:spacing w:val="0"/>
          <w:w w:val="100"/>
          <w:position w:val="0"/>
          <w:sz w:val="20"/>
          <w:szCs w:val="20"/>
          <w:lang w:val="en-US" w:eastAsia="en-US" w:bidi="en-US"/>
        </w:rPr>
        <w:t>Q25)</w:t>
      </w:r>
      <w:r>
        <w:rPr>
          <w:color w:val="444443"/>
          <w:spacing w:val="0"/>
          <w:w w:val="100"/>
          <w:position w:val="0"/>
        </w:rPr>
        <w:t xml:space="preserve">以及实现这些 </w:t>
      </w:r>
      <w:r>
        <w:rPr>
          <w:color w:val="444443"/>
          <w:spacing w:val="0"/>
          <w:w w:val="100"/>
          <w:position w:val="0"/>
        </w:rPr>
        <w:t>一组要素。</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rFonts w:ascii="Times New Roman" w:eastAsia="Times New Roman" w:hAnsi="Times New Roman" w:cs="Times New Roman"/>
          <w:color w:val="444443"/>
          <w:spacing w:val="0"/>
          <w:w w:val="100"/>
          <w:position w:val="0"/>
          <w:sz w:val="18"/>
          <w:szCs w:val="18"/>
        </w:rPr>
        <w:t xml:space="preserve"> </w:t>
      </w:r>
      <w:r>
        <w:rPr>
          <w:color w:val="686868"/>
          <w:spacing w:val="0"/>
          <w:w w:val="100"/>
          <w:position w:val="0"/>
          <w:sz w:val="17"/>
          <w:szCs w:val="17"/>
        </w:rPr>
        <w:t>一</w:t>
      </w:r>
      <w:r>
        <w:rPr>
          <w:color w:val="444443"/>
          <w:spacing w:val="0"/>
          <w:w w:val="100"/>
          <w:position w:val="0"/>
          <w:sz w:val="17"/>
          <w:szCs w:val="17"/>
        </w:rPr>
        <w:t>个管理体系可关注一个或多个领域(例如：质量、环境、职业健康和安全、能源、财务管</w:t>
      </w:r>
      <w:r>
        <w:rPr>
          <w:color w:val="686868"/>
          <w:spacing w:val="0"/>
          <w:w w:val="100"/>
          <w:position w:val="0"/>
          <w:sz w:val="17"/>
          <w:szCs w:val="17"/>
        </w:rPr>
        <w:t>理)。</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2</w:t>
      </w:r>
      <w:r>
        <w:rPr>
          <w:color w:val="444443"/>
          <w:spacing w:val="0"/>
          <w:w w:val="100"/>
          <w:position w:val="0"/>
          <w:sz w:val="18"/>
          <w:szCs w:val="18"/>
        </w:rPr>
        <w:t>：</w:t>
      </w:r>
      <w:r>
        <w:rPr>
          <w:color w:val="444443"/>
          <w:spacing w:val="0"/>
          <w:w w:val="100"/>
          <w:position w:val="0"/>
          <w:sz w:val="17"/>
          <w:szCs w:val="17"/>
        </w:rPr>
        <w:t>体系要素包括组织的结构、角色和职责、策划和运行、绩效评价和改进。</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3</w:t>
      </w:r>
      <w:r>
        <w:rPr>
          <w:color w:val="444443"/>
          <w:spacing w:val="0"/>
          <w:w w:val="100"/>
          <w:position w:val="0"/>
          <w:sz w:val="18"/>
          <w:szCs w:val="18"/>
        </w:rPr>
        <w:t>：</w:t>
      </w:r>
      <w:r>
        <w:rPr>
          <w:color w:val="444443"/>
          <w:spacing w:val="0"/>
          <w:w w:val="100"/>
          <w:position w:val="0"/>
          <w:sz w:val="17"/>
          <w:szCs w:val="17"/>
        </w:rPr>
        <w:t>管理体系的范围可能包括整个组织、其特定的职能、其特定的部门，或跨组织</w:t>
      </w:r>
      <w:r>
        <w:rPr>
          <w:color w:val="686868"/>
          <w:spacing w:val="0"/>
          <w:w w:val="100"/>
          <w:position w:val="0"/>
          <w:sz w:val="17"/>
          <w:szCs w:val="17"/>
        </w:rPr>
        <w:t>的一个或多个</w:t>
      </w:r>
      <w:r>
        <w:rPr>
          <w:color w:val="444443"/>
          <w:spacing w:val="0"/>
          <w:w w:val="100"/>
          <w:position w:val="0"/>
          <w:sz w:val="17"/>
          <w:szCs w:val="17"/>
        </w:rPr>
        <w:t>职能。</w:t>
      </w:r>
    </w:p>
    <w:p>
      <w:pPr>
        <w:pStyle w:val="Style17"/>
        <w:keepNext w:val="0"/>
        <w:keepLines w:val="0"/>
        <w:widowControl w:val="0"/>
        <w:shd w:val="clear" w:color="auto" w:fill="auto"/>
        <w:bidi w:val="0"/>
        <w:spacing w:before="0" w:after="0" w:line="240" w:lineRule="auto"/>
        <w:ind w:left="0" w:right="0" w:firstLine="0"/>
        <w:jc w:val="left"/>
      </w:pPr>
      <w:bookmarkStart w:id="45" w:name="bookmark45"/>
      <w:r>
        <w:rPr>
          <w:color w:val="444443"/>
          <w:spacing w:val="0"/>
          <w:w w:val="100"/>
          <w:position w:val="0"/>
          <w:lang w:val="en-US" w:eastAsia="en-US" w:bidi="en-US"/>
        </w:rPr>
        <w:t>3</w:t>
      </w:r>
      <w:bookmarkEnd w:id="45"/>
      <w:r>
        <w:rPr>
          <w:color w:val="444443"/>
          <w:spacing w:val="0"/>
          <w:w w:val="100"/>
          <w:position w:val="0"/>
          <w:lang w:val="en-US" w:eastAsia="en-US" w:bidi="en-US"/>
        </w:rPr>
        <w:t>.1.2</w:t>
      </w:r>
    </w:p>
    <w:p>
      <w:pPr>
        <w:pStyle w:val="Style2"/>
        <w:keepNext w:val="0"/>
        <w:keepLines w:val="0"/>
        <w:widowControl w:val="0"/>
        <w:shd w:val="clear" w:color="auto" w:fill="auto"/>
        <w:bidi w:val="0"/>
        <w:spacing w:before="0" w:after="0" w:line="326" w:lineRule="exact"/>
        <w:ind w:left="0" w:right="0"/>
        <w:jc w:val="left"/>
      </w:pPr>
      <w:r>
        <w:rPr>
          <w:rFonts w:ascii="SimSun" w:eastAsia="SimSun" w:hAnsi="SimSun" w:cs="SimSun"/>
          <w:b w:val="0"/>
          <w:bCs w:val="0"/>
          <w:spacing w:val="0"/>
          <w:w w:val="100"/>
          <w:position w:val="0"/>
          <w:sz w:val="18"/>
          <w:szCs w:val="18"/>
          <w:lang w:val="zh-TW" w:eastAsia="zh-TW" w:bidi="zh-TW"/>
        </w:rPr>
        <w:t xml:space="preserve">环境管理体系 </w:t>
      </w:r>
      <w:r>
        <w:rPr>
          <w:rFonts w:ascii="Times New Roman" w:eastAsia="Times New Roman" w:hAnsi="Times New Roman" w:cs="Times New Roman"/>
          <w:spacing w:val="0"/>
          <w:w w:val="100"/>
          <w:position w:val="0"/>
          <w:lang w:val="en-US" w:eastAsia="en-US" w:bidi="en-US"/>
        </w:rPr>
        <w:t>environmental management system</w:t>
      </w:r>
    </w:p>
    <w:p>
      <w:pPr>
        <w:pStyle w:val="Style32"/>
        <w:keepNext w:val="0"/>
        <w:keepLines w:val="0"/>
        <w:widowControl w:val="0"/>
        <w:shd w:val="clear" w:color="auto" w:fill="auto"/>
        <w:bidi w:val="0"/>
        <w:spacing w:before="0" w:after="0" w:line="326" w:lineRule="exact"/>
        <w:ind w:left="0" w:right="0"/>
        <w:jc w:val="left"/>
      </w:pPr>
      <w:r>
        <w:rPr>
          <w:color w:val="444443"/>
          <w:spacing w:val="0"/>
          <w:w w:val="100"/>
          <w:position w:val="0"/>
        </w:rPr>
        <w:t>管理体系</w:t>
      </w:r>
      <w:r>
        <w:rPr>
          <w:color w:val="444443"/>
          <w:spacing w:val="0"/>
          <w:w w:val="100"/>
          <w:position w:val="0"/>
          <w:sz w:val="20"/>
          <w:szCs w:val="20"/>
          <w:lang w:val="en-US" w:eastAsia="en-US" w:bidi="en-US"/>
        </w:rPr>
        <w:t>(3.1.1)</w:t>
      </w:r>
      <w:r>
        <w:rPr>
          <w:color w:val="444443"/>
          <w:spacing w:val="0"/>
          <w:w w:val="100"/>
          <w:position w:val="0"/>
        </w:rPr>
        <w:t>的一部分，用于管理环境因素</w:t>
      </w:r>
      <w:r>
        <w:rPr>
          <w:color w:val="444443"/>
          <w:spacing w:val="0"/>
          <w:w w:val="100"/>
          <w:position w:val="0"/>
          <w:sz w:val="20"/>
          <w:szCs w:val="20"/>
          <w:lang w:val="en-US" w:eastAsia="en-US" w:bidi="en-US"/>
        </w:rPr>
        <w:t>(3.2.2).</w:t>
      </w:r>
      <w:r>
        <w:rPr>
          <w:color w:val="444443"/>
          <w:spacing w:val="0"/>
          <w:w w:val="100"/>
          <w:position w:val="0"/>
        </w:rPr>
        <w:t>履行合规义务</w:t>
      </w:r>
      <w:r>
        <w:rPr>
          <w:color w:val="444443"/>
          <w:spacing w:val="0"/>
          <w:w w:val="100"/>
          <w:position w:val="0"/>
          <w:sz w:val="20"/>
          <w:szCs w:val="20"/>
          <w:lang w:val="en-US" w:eastAsia="en-US" w:bidi="en-US"/>
        </w:rPr>
        <w:t>(3.2.9),</w:t>
      </w:r>
      <w:r>
        <w:rPr>
          <w:color w:val="444443"/>
          <w:spacing w:val="0"/>
          <w:w w:val="100"/>
          <w:position w:val="0"/>
        </w:rPr>
        <w:t xml:space="preserve">并应对风险和机遇 </w:t>
      </w:r>
      <w:r>
        <w:rPr>
          <w:color w:val="444443"/>
          <w:spacing w:val="0"/>
          <w:w w:val="100"/>
          <w:position w:val="0"/>
          <w:sz w:val="20"/>
          <w:szCs w:val="20"/>
        </w:rPr>
        <w:t>(3.2.11)</w:t>
      </w:r>
      <w:r>
        <w:rPr>
          <w:color w:val="444443"/>
          <w:spacing w:val="0"/>
          <w:w w:val="100"/>
          <w:position w:val="0"/>
        </w:rPr>
        <w:t>。</w:t>
      </w:r>
    </w:p>
    <w:p>
      <w:pPr>
        <w:pStyle w:val="Style17"/>
        <w:keepNext w:val="0"/>
        <w:keepLines w:val="0"/>
        <w:widowControl w:val="0"/>
        <w:shd w:val="clear" w:color="auto" w:fill="auto"/>
        <w:bidi w:val="0"/>
        <w:spacing w:before="0" w:line="326" w:lineRule="exact"/>
        <w:ind w:left="0" w:right="0" w:firstLine="0"/>
        <w:jc w:val="left"/>
      </w:pPr>
      <w:bookmarkStart w:id="46" w:name="bookmark46"/>
      <w:r>
        <w:rPr>
          <w:color w:val="444443"/>
          <w:spacing w:val="0"/>
          <w:w w:val="100"/>
          <w:position w:val="0"/>
          <w:lang w:val="en-US" w:eastAsia="en-US" w:bidi="en-US"/>
        </w:rPr>
        <w:t>3</w:t>
      </w:r>
      <w:bookmarkEnd w:id="46"/>
      <w:r>
        <w:rPr>
          <w:color w:val="444443"/>
          <w:spacing w:val="0"/>
          <w:w w:val="100"/>
          <w:position w:val="0"/>
          <w:lang w:val="en-US" w:eastAsia="en-US" w:bidi="en-US"/>
        </w:rPr>
        <w:t>.1.3</w:t>
      </w:r>
    </w:p>
    <w:p>
      <w:pPr>
        <w:pStyle w:val="Style2"/>
        <w:keepNext w:val="0"/>
        <w:keepLines w:val="0"/>
        <w:widowControl w:val="0"/>
        <w:shd w:val="clear" w:color="auto" w:fill="auto"/>
        <w:bidi w:val="0"/>
        <w:spacing w:before="0" w:after="80" w:line="240" w:lineRule="auto"/>
        <w:ind w:left="0" w:right="0"/>
        <w:jc w:val="left"/>
      </w:pPr>
      <w:r>
        <w:rPr>
          <w:rFonts w:ascii="SimSun" w:eastAsia="SimSun" w:hAnsi="SimSun" w:cs="SimSun"/>
          <w:b w:val="0"/>
          <w:bCs w:val="0"/>
          <w:spacing w:val="0"/>
          <w:w w:val="100"/>
          <w:position w:val="0"/>
          <w:sz w:val="18"/>
          <w:szCs w:val="18"/>
          <w:lang w:val="zh-TW" w:eastAsia="zh-TW" w:bidi="zh-TW"/>
        </w:rPr>
        <w:t xml:space="preserve">环境方针 </w:t>
      </w:r>
      <w:r>
        <w:rPr>
          <w:rFonts w:ascii="Times New Roman" w:eastAsia="Times New Roman" w:hAnsi="Times New Roman" w:cs="Times New Roman"/>
          <w:spacing w:val="0"/>
          <w:w w:val="100"/>
          <w:position w:val="0"/>
          <w:lang w:val="en-US" w:eastAsia="en-US" w:bidi="en-US"/>
        </w:rPr>
        <w:t>environmental policy</w:t>
      </w:r>
    </w:p>
    <w:p>
      <w:pPr>
        <w:pStyle w:val="Style32"/>
        <w:keepNext w:val="0"/>
        <w:keepLines w:val="0"/>
        <w:widowControl w:val="0"/>
        <w:shd w:val="clear" w:color="auto" w:fill="auto"/>
        <w:bidi w:val="0"/>
        <w:spacing w:before="0" w:after="80" w:line="240" w:lineRule="auto"/>
        <w:ind w:left="0" w:right="0" w:firstLine="360"/>
        <w:jc w:val="left"/>
      </w:pPr>
      <w:r>
        <w:rPr>
          <w:color w:val="444443"/>
          <w:spacing w:val="0"/>
          <w:w w:val="100"/>
          <w:position w:val="0"/>
        </w:rPr>
        <w:t>由最高管理者</w:t>
      </w:r>
      <w:r>
        <w:rPr>
          <w:color w:val="444443"/>
          <w:spacing w:val="0"/>
          <w:w w:val="100"/>
          <w:position w:val="0"/>
          <w:sz w:val="20"/>
          <w:szCs w:val="20"/>
          <w:lang w:val="en-US" w:eastAsia="en-US" w:bidi="en-US"/>
        </w:rPr>
        <w:t>(3J.5)</w:t>
      </w:r>
      <w:r>
        <w:rPr>
          <w:color w:val="444443"/>
          <w:spacing w:val="0"/>
          <w:w w:val="100"/>
          <w:position w:val="0"/>
        </w:rPr>
        <w:t>就环境绩效</w:t>
      </w:r>
      <w:r>
        <w:rPr>
          <w:color w:val="444443"/>
          <w:spacing w:val="0"/>
          <w:w w:val="100"/>
          <w:position w:val="0"/>
          <w:sz w:val="20"/>
          <w:szCs w:val="20"/>
          <w:lang w:val="en-US" w:eastAsia="en-US" w:bidi="en-US"/>
        </w:rPr>
        <w:t>(3.4.11)</w:t>
      </w:r>
      <w:r>
        <w:rPr>
          <w:color w:val="444443"/>
          <w:spacing w:val="0"/>
          <w:w w:val="100"/>
          <w:position w:val="0"/>
        </w:rPr>
        <w:t>正式表述的组织</w:t>
      </w:r>
      <w:r>
        <w:rPr>
          <w:color w:val="444443"/>
          <w:spacing w:val="0"/>
          <w:w w:val="100"/>
          <w:position w:val="0"/>
          <w:sz w:val="20"/>
          <w:szCs w:val="20"/>
          <w:lang w:val="en-US" w:eastAsia="en-US" w:bidi="en-US"/>
        </w:rPr>
        <w:t>(3.1.4)</w:t>
      </w:r>
      <w:r>
        <w:rPr>
          <w:color w:val="444443"/>
          <w:spacing w:val="0"/>
          <w:w w:val="100"/>
          <w:position w:val="0"/>
        </w:rPr>
        <w:t>的意图和方向。</w:t>
      </w:r>
      <w:r>
        <w:br w:type="page"/>
      </w:r>
    </w:p>
    <w:p>
      <w:pPr>
        <w:pStyle w:val="Style2"/>
        <w:keepNext w:val="0"/>
        <w:keepLines w:val="0"/>
        <w:widowControl w:val="0"/>
        <w:shd w:val="clear" w:color="auto" w:fill="auto"/>
        <w:bidi w:val="0"/>
        <w:spacing w:before="0" w:after="0" w:line="336" w:lineRule="auto"/>
        <w:ind w:left="0" w:right="0" w:firstLine="0"/>
        <w:jc w:val="left"/>
      </w:pPr>
      <w:bookmarkStart w:id="47" w:name="bookmark47"/>
      <w:r>
        <w:rPr>
          <w:rFonts w:ascii="Times New Roman" w:eastAsia="Times New Roman" w:hAnsi="Times New Roman" w:cs="Times New Roman"/>
          <w:color w:val="2E2E2E"/>
          <w:spacing w:val="0"/>
          <w:w w:val="100"/>
          <w:position w:val="0"/>
          <w:lang w:val="en-US" w:eastAsia="en-US" w:bidi="en-US"/>
        </w:rPr>
        <w:t>3</w:t>
      </w:r>
      <w:bookmarkEnd w:id="47"/>
      <w:r>
        <w:rPr>
          <w:rFonts w:ascii="Times New Roman" w:eastAsia="Times New Roman" w:hAnsi="Times New Roman" w:cs="Times New Roman"/>
          <w:color w:val="2E2E2E"/>
          <w:spacing w:val="0"/>
          <w:w w:val="100"/>
          <w:position w:val="0"/>
          <w:lang w:val="en-US" w:eastAsia="en-US" w:bidi="en-US"/>
        </w:rPr>
        <w:t>.1.4</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组织 </w:t>
      </w:r>
      <w:r>
        <w:rPr>
          <w:rFonts w:ascii="Times New Roman" w:eastAsia="Times New Roman" w:hAnsi="Times New Roman" w:cs="Times New Roman"/>
          <w:color w:val="2E2E2E"/>
          <w:spacing w:val="0"/>
          <w:w w:val="100"/>
          <w:position w:val="0"/>
          <w:lang w:val="en-US" w:eastAsia="en-US" w:bidi="en-US"/>
        </w:rPr>
        <w:t>organization</w:t>
      </w:r>
    </w:p>
    <w:p>
      <w:pPr>
        <w:pStyle w:val="Style32"/>
        <w:keepNext w:val="0"/>
        <w:keepLines w:val="0"/>
        <w:widowControl w:val="0"/>
        <w:shd w:val="clear" w:color="auto" w:fill="auto"/>
        <w:bidi w:val="0"/>
        <w:spacing w:before="0" w:after="0" w:line="298" w:lineRule="exact"/>
        <w:ind w:left="0" w:right="0" w:firstLine="420"/>
        <w:jc w:val="left"/>
      </w:pPr>
      <w:r>
        <w:rPr>
          <w:spacing w:val="0"/>
          <w:w w:val="100"/>
          <w:position w:val="0"/>
        </w:rPr>
        <w:t>为实现目标</w:t>
      </w:r>
      <w:r>
        <w:rPr>
          <w:b/>
          <w:bCs/>
          <w:spacing w:val="0"/>
          <w:w w:val="100"/>
          <w:position w:val="0"/>
          <w:sz w:val="20"/>
          <w:szCs w:val="20"/>
          <w:lang w:val="en-US" w:eastAsia="en-US" w:bidi="en-US"/>
        </w:rPr>
        <w:t>（</w:t>
      </w:r>
      <w:r>
        <w:rPr>
          <w:rFonts w:ascii="Times New Roman" w:eastAsia="Times New Roman" w:hAnsi="Times New Roman" w:cs="Times New Roman"/>
          <w:b/>
          <w:bCs/>
          <w:spacing w:val="0"/>
          <w:w w:val="100"/>
          <w:position w:val="0"/>
          <w:sz w:val="19"/>
          <w:szCs w:val="19"/>
          <w:lang w:val="en-US" w:eastAsia="en-US" w:bidi="en-US"/>
        </w:rPr>
        <w:t>3.2.5）,</w:t>
      </w:r>
      <w:r>
        <w:rPr>
          <w:spacing w:val="0"/>
          <w:w w:val="100"/>
          <w:position w:val="0"/>
        </w:rPr>
        <w:t>由职责、权限和相互关系构成自身功能的一个人或一组人。</w:t>
      </w:r>
    </w:p>
    <w:p>
      <w:pPr>
        <w:pStyle w:val="Style32"/>
        <w:keepNext w:val="0"/>
        <w:keepLines w:val="0"/>
        <w:widowControl w:val="0"/>
        <w:shd w:val="clear" w:color="auto" w:fill="auto"/>
        <w:bidi w:val="0"/>
        <w:spacing w:before="0" w:after="100" w:line="298" w:lineRule="exact"/>
        <w:ind w:left="820" w:right="0" w:hanging="40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组织包括但不限于个体经营者、公司、集团公司、商行、企事业单位、政府机构、合股经营的公司、公益机构、社 团，或上述单位中的一部分或结合体，无论其是否具有法人资格、公营或私营。</w:t>
      </w:r>
    </w:p>
    <w:p>
      <w:pPr>
        <w:pStyle w:val="Style2"/>
        <w:keepNext w:val="0"/>
        <w:keepLines w:val="0"/>
        <w:widowControl w:val="0"/>
        <w:shd w:val="clear" w:color="auto" w:fill="auto"/>
        <w:bidi w:val="0"/>
        <w:spacing w:before="0" w:after="0" w:line="326" w:lineRule="auto"/>
        <w:ind w:left="0" w:right="0" w:firstLine="0"/>
        <w:jc w:val="left"/>
      </w:pPr>
      <w:bookmarkStart w:id="48" w:name="bookmark48"/>
      <w:r>
        <w:rPr>
          <w:rFonts w:ascii="Times New Roman" w:eastAsia="Times New Roman" w:hAnsi="Times New Roman" w:cs="Times New Roman"/>
          <w:color w:val="2E2E2E"/>
          <w:spacing w:val="0"/>
          <w:w w:val="100"/>
          <w:position w:val="0"/>
          <w:lang w:val="en-US" w:eastAsia="en-US" w:bidi="en-US"/>
        </w:rPr>
        <w:t>3</w:t>
      </w:r>
      <w:bookmarkEnd w:id="48"/>
      <w:r>
        <w:rPr>
          <w:rFonts w:ascii="Times New Roman" w:eastAsia="Times New Roman" w:hAnsi="Times New Roman" w:cs="Times New Roman"/>
          <w:color w:val="2E2E2E"/>
          <w:spacing w:val="0"/>
          <w:w w:val="100"/>
          <w:position w:val="0"/>
          <w:lang w:val="en-US" w:eastAsia="en-US" w:bidi="en-US"/>
        </w:rPr>
        <w:t>.1.5</w:t>
      </w:r>
    </w:p>
    <w:p>
      <w:pPr>
        <w:pStyle w:val="Style2"/>
        <w:keepNext w:val="0"/>
        <w:keepLines w:val="0"/>
        <w:widowControl w:val="0"/>
        <w:shd w:val="clear" w:color="auto" w:fill="auto"/>
        <w:bidi w:val="0"/>
        <w:spacing w:before="0" w:after="0" w:line="298"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最高管理者 </w:t>
      </w:r>
      <w:r>
        <w:rPr>
          <w:rFonts w:ascii="Times New Roman" w:eastAsia="Times New Roman" w:hAnsi="Times New Roman" w:cs="Times New Roman"/>
          <w:color w:val="2E2E2E"/>
          <w:spacing w:val="0"/>
          <w:w w:val="100"/>
          <w:position w:val="0"/>
          <w:lang w:val="en-US" w:eastAsia="en-US" w:bidi="en-US"/>
        </w:rPr>
        <w:t>top management</w:t>
      </w:r>
    </w:p>
    <w:p>
      <w:pPr>
        <w:pStyle w:val="Style32"/>
        <w:keepNext w:val="0"/>
        <w:keepLines w:val="0"/>
        <w:widowControl w:val="0"/>
        <w:shd w:val="clear" w:color="auto" w:fill="auto"/>
        <w:bidi w:val="0"/>
        <w:spacing w:before="0" w:after="0" w:line="305" w:lineRule="exact"/>
        <w:ind w:left="0" w:right="0" w:firstLine="420"/>
        <w:jc w:val="left"/>
      </w:pPr>
      <w:r>
        <w:rPr>
          <w:spacing w:val="0"/>
          <w:w w:val="100"/>
          <w:position w:val="0"/>
        </w:rPr>
        <w:t>在最高层指挥并控制组织</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的一个人或一组人。</w:t>
      </w:r>
    </w:p>
    <w:p>
      <w:pPr>
        <w:pStyle w:val="Style32"/>
        <w:keepNext w:val="0"/>
        <w:keepLines w:val="0"/>
        <w:widowControl w:val="0"/>
        <w:shd w:val="clear" w:color="auto" w:fill="auto"/>
        <w:bidi w:val="0"/>
        <w:spacing w:before="0" w:after="0" w:line="302" w:lineRule="exact"/>
        <w:ind w:left="0" w:right="0" w:firstLine="42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最高管理者有权在组织内部授权并提供资源。</w:t>
      </w:r>
    </w:p>
    <w:p>
      <w:pPr>
        <w:pStyle w:val="Style32"/>
        <w:keepNext w:val="0"/>
        <w:keepLines w:val="0"/>
        <w:widowControl w:val="0"/>
        <w:shd w:val="clear" w:color="auto" w:fill="auto"/>
        <w:bidi w:val="0"/>
        <w:spacing w:before="0" w:after="100" w:line="302" w:lineRule="exact"/>
        <w:ind w:left="0" w:right="0" w:firstLine="42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若管理体系</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3.1.1）</w:t>
      </w:r>
      <w:r>
        <w:rPr>
          <w:spacing w:val="0"/>
          <w:w w:val="100"/>
          <w:position w:val="0"/>
          <w:sz w:val="17"/>
          <w:szCs w:val="17"/>
        </w:rPr>
        <w:t>的范围仅覆盖组织的一部分，则最高管理者是指那些指挥并控制组织该部分的人员。</w:t>
      </w:r>
    </w:p>
    <w:p>
      <w:pPr>
        <w:pStyle w:val="Style2"/>
        <w:keepNext w:val="0"/>
        <w:keepLines w:val="0"/>
        <w:widowControl w:val="0"/>
        <w:shd w:val="clear" w:color="auto" w:fill="auto"/>
        <w:bidi w:val="0"/>
        <w:spacing w:before="0" w:after="0" w:line="336" w:lineRule="auto"/>
        <w:ind w:left="0" w:right="0" w:firstLine="0"/>
        <w:jc w:val="left"/>
      </w:pPr>
      <w:bookmarkStart w:id="49" w:name="bookmark49"/>
      <w:r>
        <w:rPr>
          <w:rFonts w:ascii="Times New Roman" w:eastAsia="Times New Roman" w:hAnsi="Times New Roman" w:cs="Times New Roman"/>
          <w:color w:val="2E2E2E"/>
          <w:spacing w:val="0"/>
          <w:w w:val="100"/>
          <w:position w:val="0"/>
          <w:lang w:val="en-US" w:eastAsia="en-US" w:bidi="en-US"/>
        </w:rPr>
        <w:t>3</w:t>
      </w:r>
      <w:bookmarkEnd w:id="49"/>
      <w:r>
        <w:rPr>
          <w:rFonts w:ascii="Times New Roman" w:eastAsia="Times New Roman" w:hAnsi="Times New Roman" w:cs="Times New Roman"/>
          <w:color w:val="2E2E2E"/>
          <w:spacing w:val="0"/>
          <w:w w:val="100"/>
          <w:position w:val="0"/>
          <w:lang w:val="en-US" w:eastAsia="en-US" w:bidi="en-US"/>
        </w:rPr>
        <w:t>.1.6</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相关方 </w:t>
      </w:r>
      <w:r>
        <w:rPr>
          <w:rFonts w:ascii="Times New Roman" w:eastAsia="Times New Roman" w:hAnsi="Times New Roman" w:cs="Times New Roman"/>
          <w:color w:val="2E2E2E"/>
          <w:spacing w:val="0"/>
          <w:w w:val="100"/>
          <w:position w:val="0"/>
          <w:lang w:val="en-US" w:eastAsia="en-US" w:bidi="en-US"/>
        </w:rPr>
        <w:t>interested party</w:t>
      </w:r>
    </w:p>
    <w:p>
      <w:pPr>
        <w:pStyle w:val="Style32"/>
        <w:keepNext w:val="0"/>
        <w:keepLines w:val="0"/>
        <w:widowControl w:val="0"/>
        <w:shd w:val="clear" w:color="auto" w:fill="auto"/>
        <w:bidi w:val="0"/>
        <w:spacing w:before="0" w:after="0" w:line="307" w:lineRule="exact"/>
        <w:ind w:left="420" w:right="0" w:firstLine="0"/>
        <w:jc w:val="left"/>
        <w:rPr>
          <w:sz w:val="17"/>
          <w:szCs w:val="17"/>
        </w:rPr>
      </w:pPr>
      <w:r>
        <w:rPr>
          <w:spacing w:val="0"/>
          <w:w w:val="100"/>
          <w:position w:val="0"/>
          <w:sz w:val="18"/>
          <w:szCs w:val="18"/>
        </w:rPr>
        <w:t>能够影响决策或活动、受决策或活动影响，或感觉自身受到决策或活动影响的个人或组织</w:t>
      </w:r>
      <w:r>
        <w:rPr>
          <w:b/>
          <w:bCs/>
          <w:spacing w:val="0"/>
          <w:w w:val="100"/>
          <w:position w:val="0"/>
          <w:sz w:val="20"/>
          <w:szCs w:val="20"/>
          <w:lang w:val="en-US" w:eastAsia="en-US" w:bidi="en-US"/>
        </w:rPr>
        <w:t>（</w:t>
      </w:r>
      <w:r>
        <w:rPr>
          <w:rFonts w:ascii="Times New Roman" w:eastAsia="Times New Roman" w:hAnsi="Times New Roman" w:cs="Times New Roman"/>
          <w:b/>
          <w:bCs/>
          <w:spacing w:val="0"/>
          <w:w w:val="100"/>
          <w:position w:val="0"/>
          <w:sz w:val="19"/>
          <w:szCs w:val="19"/>
          <w:lang w:val="en-US" w:eastAsia="en-US" w:bidi="en-US"/>
        </w:rPr>
        <w:t xml:space="preserve">3.1.4） </w:t>
      </w:r>
      <w:r>
        <w:rPr>
          <w:rFonts w:ascii="Times New Roman" w:eastAsia="Times New Roman" w:hAnsi="Times New Roman" w:cs="Times New Roman"/>
          <w:b/>
          <w:bCs/>
          <w:spacing w:val="0"/>
          <w:w w:val="100"/>
          <w:position w:val="0"/>
          <w:sz w:val="19"/>
          <w:szCs w:val="19"/>
          <w:vertAlign w:val="subscript"/>
        </w:rPr>
        <w:t xml:space="preserve">0 </w:t>
      </w:r>
      <w:r>
        <w:rPr>
          <w:spacing w:val="0"/>
          <w:w w:val="100"/>
          <w:position w:val="0"/>
          <w:sz w:val="17"/>
          <w:szCs w:val="17"/>
        </w:rPr>
        <w:t>示例：相关方可包括顾客、社区、供方、监管部门、非政府组织、投资方和员工。</w:t>
      </w:r>
    </w:p>
    <w:p>
      <w:pPr>
        <w:pStyle w:val="Style32"/>
        <w:keepNext w:val="0"/>
        <w:keepLines w:val="0"/>
        <w:widowControl w:val="0"/>
        <w:shd w:val="clear" w:color="auto" w:fill="auto"/>
        <w:bidi w:val="0"/>
        <w:spacing w:before="0" w:after="160" w:line="307" w:lineRule="exact"/>
        <w:ind w:left="0" w:right="0" w:firstLine="42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vertAlign w:val="subscript"/>
        </w:rPr>
        <w:t>：</w:t>
      </w:r>
      <w:r>
        <w:rPr>
          <w:rFonts w:ascii="Times New Roman" w:eastAsia="Times New Roman" w:hAnsi="Times New Roman" w:cs="Times New Roman"/>
          <w:spacing w:val="0"/>
          <w:w w:val="100"/>
          <w:position w:val="0"/>
          <w:sz w:val="18"/>
          <w:szCs w:val="18"/>
        </w:rPr>
        <w:t xml:space="preserve"> </w:t>
      </w:r>
      <w:r>
        <w:rPr>
          <w:spacing w:val="0"/>
          <w:w w:val="100"/>
          <w:position w:val="0"/>
          <w:sz w:val="17"/>
          <w:szCs w:val="17"/>
          <w:lang w:val="zh-CN" w:eastAsia="zh-CN" w:bidi="zh-CN"/>
        </w:rPr>
        <w:t>“感觉</w:t>
      </w:r>
      <w:r>
        <w:rPr>
          <w:spacing w:val="0"/>
          <w:w w:val="100"/>
          <w:position w:val="0"/>
          <w:sz w:val="17"/>
          <w:szCs w:val="17"/>
        </w:rPr>
        <w:t>自身受到影响</w:t>
      </w:r>
      <w:r>
        <w:rPr>
          <w:spacing w:val="0"/>
          <w:w w:val="100"/>
          <w:position w:val="0"/>
          <w:sz w:val="17"/>
          <w:szCs w:val="17"/>
          <w:lang w:val="zh-CN" w:eastAsia="zh-CN" w:bidi="zh-CN"/>
        </w:rPr>
        <w:t>”意</w:t>
      </w:r>
      <w:r>
        <w:rPr>
          <w:spacing w:val="0"/>
          <w:w w:val="100"/>
          <w:position w:val="0"/>
          <w:sz w:val="17"/>
          <w:szCs w:val="17"/>
        </w:rPr>
        <w:t>指已使组织知晓这种感觉。</w:t>
      </w:r>
    </w:p>
    <w:p>
      <w:pPr>
        <w:pStyle w:val="Style32"/>
        <w:keepNext w:val="0"/>
        <w:keepLines w:val="0"/>
        <w:widowControl w:val="0"/>
        <w:shd w:val="clear" w:color="auto" w:fill="auto"/>
        <w:bidi w:val="0"/>
        <w:spacing w:before="0" w:after="260" w:line="305"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3.2</w:t>
      </w:r>
      <w:r>
        <w:rPr>
          <w:spacing w:val="0"/>
          <w:w w:val="100"/>
          <w:position w:val="0"/>
        </w:rPr>
        <w:t>与策划有关的术语</w:t>
      </w:r>
    </w:p>
    <w:p>
      <w:pPr>
        <w:pStyle w:val="Style2"/>
        <w:keepNext w:val="0"/>
        <w:keepLines w:val="0"/>
        <w:widowControl w:val="0"/>
        <w:shd w:val="clear" w:color="auto" w:fill="auto"/>
        <w:bidi w:val="0"/>
        <w:spacing w:before="0" w:after="0" w:line="374" w:lineRule="auto"/>
        <w:ind w:left="0" w:right="0" w:firstLine="0"/>
        <w:jc w:val="left"/>
      </w:pPr>
      <w:bookmarkStart w:id="50" w:name="bookmark50"/>
      <w:r>
        <w:rPr>
          <w:rFonts w:ascii="Times New Roman" w:eastAsia="Times New Roman" w:hAnsi="Times New Roman" w:cs="Times New Roman"/>
          <w:color w:val="2E2E2E"/>
          <w:spacing w:val="0"/>
          <w:w w:val="100"/>
          <w:position w:val="0"/>
          <w:lang w:val="en-US" w:eastAsia="en-US" w:bidi="en-US"/>
        </w:rPr>
        <w:t>3</w:t>
      </w:r>
      <w:bookmarkEnd w:id="50"/>
      <w:r>
        <w:rPr>
          <w:rFonts w:ascii="Times New Roman" w:eastAsia="Times New Roman" w:hAnsi="Times New Roman" w:cs="Times New Roman"/>
          <w:color w:val="2E2E2E"/>
          <w:spacing w:val="0"/>
          <w:w w:val="100"/>
          <w:position w:val="0"/>
          <w:lang w:val="en-US" w:eastAsia="en-US" w:bidi="en-US"/>
        </w:rPr>
        <w:t>.2.1</w:t>
      </w:r>
    </w:p>
    <w:p>
      <w:pPr>
        <w:pStyle w:val="Style2"/>
        <w:keepNext w:val="0"/>
        <w:keepLines w:val="0"/>
        <w:widowControl w:val="0"/>
        <w:shd w:val="clear" w:color="auto" w:fill="auto"/>
        <w:bidi w:val="0"/>
        <w:spacing w:before="0" w:after="0" w:line="341"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环境 </w:t>
      </w:r>
      <w:r>
        <w:rPr>
          <w:rFonts w:ascii="Times New Roman" w:eastAsia="Times New Roman" w:hAnsi="Times New Roman" w:cs="Times New Roman"/>
          <w:color w:val="2E2E2E"/>
          <w:spacing w:val="0"/>
          <w:w w:val="100"/>
          <w:position w:val="0"/>
          <w:lang w:val="en-US" w:eastAsia="en-US" w:bidi="en-US"/>
        </w:rPr>
        <w:t>environment</w:t>
      </w:r>
    </w:p>
    <w:p>
      <w:pPr>
        <w:pStyle w:val="Style32"/>
        <w:keepNext w:val="0"/>
        <w:keepLines w:val="0"/>
        <w:widowControl w:val="0"/>
        <w:shd w:val="clear" w:color="auto" w:fill="auto"/>
        <w:bidi w:val="0"/>
        <w:spacing w:before="0" w:after="0" w:line="341" w:lineRule="exact"/>
        <w:ind w:left="0" w:right="0" w:firstLine="420"/>
        <w:jc w:val="both"/>
      </w:pPr>
      <w:r>
        <w:rPr>
          <w:spacing w:val="0"/>
          <w:w w:val="100"/>
          <w:position w:val="0"/>
        </w:rPr>
        <w:t>组织</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运行活动的外部存在，包括空气、水、土地、自然资源、植物、动物、人，以及它们之间的 相互关系。</w:t>
      </w:r>
    </w:p>
    <w:p>
      <w:pPr>
        <w:pStyle w:val="Style32"/>
        <w:keepNext w:val="0"/>
        <w:keepLines w:val="0"/>
        <w:widowControl w:val="0"/>
        <w:shd w:val="clear" w:color="auto" w:fill="auto"/>
        <w:bidi w:val="0"/>
        <w:spacing w:before="0" w:after="0" w:line="302" w:lineRule="exact"/>
        <w:ind w:left="0" w:right="0" w:firstLine="36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外部存在可能从组织内延伸到当地、区域和全球系统。</w:t>
      </w:r>
    </w:p>
    <w:p>
      <w:pPr>
        <w:pStyle w:val="Style32"/>
        <w:keepNext w:val="0"/>
        <w:keepLines w:val="0"/>
        <w:widowControl w:val="0"/>
        <w:shd w:val="clear" w:color="auto" w:fill="auto"/>
        <w:bidi w:val="0"/>
        <w:spacing w:before="0" w:after="100" w:line="302" w:lineRule="exact"/>
        <w:ind w:left="0" w:right="0" w:firstLine="36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外部存在可用生物多样性、生态系统、气候或其他特征来描述。</w:t>
      </w:r>
    </w:p>
    <w:p>
      <w:pPr>
        <w:pStyle w:val="Style2"/>
        <w:keepNext w:val="0"/>
        <w:keepLines w:val="0"/>
        <w:widowControl w:val="0"/>
        <w:shd w:val="clear" w:color="auto" w:fill="auto"/>
        <w:bidi w:val="0"/>
        <w:spacing w:before="0" w:after="0" w:line="336" w:lineRule="auto"/>
        <w:ind w:left="0" w:right="0" w:firstLine="0"/>
        <w:jc w:val="left"/>
      </w:pPr>
      <w:bookmarkStart w:id="51" w:name="bookmark51"/>
      <w:r>
        <w:rPr>
          <w:rFonts w:ascii="Times New Roman" w:eastAsia="Times New Roman" w:hAnsi="Times New Roman" w:cs="Times New Roman"/>
          <w:color w:val="2E2E2E"/>
          <w:spacing w:val="0"/>
          <w:w w:val="100"/>
          <w:position w:val="0"/>
          <w:lang w:val="en-US" w:eastAsia="en-US" w:bidi="en-US"/>
        </w:rPr>
        <w:t>3</w:t>
      </w:r>
      <w:bookmarkEnd w:id="51"/>
      <w:r>
        <w:rPr>
          <w:rFonts w:ascii="Times New Roman" w:eastAsia="Times New Roman" w:hAnsi="Times New Roman" w:cs="Times New Roman"/>
          <w:color w:val="2E2E2E"/>
          <w:spacing w:val="0"/>
          <w:w w:val="100"/>
          <w:position w:val="0"/>
          <w:lang w:val="en-US" w:eastAsia="en-US" w:bidi="en-US"/>
        </w:rPr>
        <w:t>.2.2</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环境因素 </w:t>
      </w:r>
      <w:r>
        <w:rPr>
          <w:rFonts w:ascii="Times New Roman" w:eastAsia="Times New Roman" w:hAnsi="Times New Roman" w:cs="Times New Roman"/>
          <w:color w:val="2E2E2E"/>
          <w:spacing w:val="0"/>
          <w:w w:val="100"/>
          <w:position w:val="0"/>
          <w:lang w:val="en-US" w:eastAsia="en-US" w:bidi="en-US"/>
        </w:rPr>
        <w:t>environmental aspect</w:t>
      </w:r>
    </w:p>
    <w:p>
      <w:pPr>
        <w:pStyle w:val="Style32"/>
        <w:keepNext w:val="0"/>
        <w:keepLines w:val="0"/>
        <w:widowControl w:val="0"/>
        <w:shd w:val="clear" w:color="auto" w:fill="auto"/>
        <w:bidi w:val="0"/>
        <w:spacing w:before="0" w:after="0" w:line="302" w:lineRule="exact"/>
        <w:ind w:left="0" w:right="0" w:firstLine="420"/>
        <w:jc w:val="left"/>
      </w:pPr>
      <w:r>
        <w:rPr>
          <w:spacing w:val="0"/>
          <w:w w:val="100"/>
          <w:position w:val="0"/>
        </w:rPr>
        <w:t>一个组织</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的活动、产品和服务中与环境或能与环境</w:t>
      </w:r>
      <w:r>
        <w:rPr>
          <w:rFonts w:ascii="Times New Roman" w:eastAsia="Times New Roman" w:hAnsi="Times New Roman" w:cs="Times New Roman"/>
          <w:b/>
          <w:bCs/>
          <w:spacing w:val="0"/>
          <w:w w:val="100"/>
          <w:position w:val="0"/>
          <w:sz w:val="19"/>
          <w:szCs w:val="19"/>
          <w:lang w:val="en-US" w:eastAsia="en-US" w:bidi="en-US"/>
        </w:rPr>
        <w:t>（3.2.1）</w:t>
      </w:r>
      <w:r>
        <w:rPr>
          <w:spacing w:val="0"/>
          <w:w w:val="100"/>
          <w:position w:val="0"/>
        </w:rPr>
        <w:t>发生相互作用的要素。</w:t>
      </w:r>
    </w:p>
    <w:p>
      <w:pPr>
        <w:pStyle w:val="Style32"/>
        <w:keepNext w:val="0"/>
        <w:keepLines w:val="0"/>
        <w:widowControl w:val="0"/>
        <w:shd w:val="clear" w:color="auto" w:fill="auto"/>
        <w:bidi w:val="0"/>
        <w:spacing w:before="0" w:after="0" w:line="302" w:lineRule="exact"/>
        <w:ind w:left="820" w:right="0" w:hanging="44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rFonts w:ascii="Times New Roman" w:eastAsia="Times New Roman" w:hAnsi="Times New Roman" w:cs="Times New Roman"/>
          <w:spacing w:val="0"/>
          <w:w w:val="100"/>
          <w:position w:val="0"/>
          <w:sz w:val="18"/>
          <w:szCs w:val="18"/>
        </w:rPr>
        <w:t xml:space="preserve"> </w:t>
      </w:r>
      <w:r>
        <w:rPr>
          <w:spacing w:val="0"/>
          <w:w w:val="100"/>
          <w:position w:val="0"/>
          <w:sz w:val="17"/>
          <w:szCs w:val="17"/>
        </w:rPr>
        <w:t>一项环境因素可能产生一种或多种环境影响</w:t>
      </w:r>
      <w:r>
        <w:rPr>
          <w:spacing w:val="0"/>
          <w:w w:val="100"/>
          <w:position w:val="0"/>
          <w:sz w:val="18"/>
          <w:szCs w:val="18"/>
        </w:rPr>
        <w:t>（</w:t>
      </w:r>
      <w:r>
        <w:rPr>
          <w:rFonts w:ascii="Times New Roman" w:eastAsia="Times New Roman" w:hAnsi="Times New Roman" w:cs="Times New Roman"/>
          <w:spacing w:val="0"/>
          <w:w w:val="100"/>
          <w:position w:val="0"/>
          <w:sz w:val="18"/>
          <w:szCs w:val="18"/>
        </w:rPr>
        <w:t>3.2.4）</w:t>
      </w:r>
      <w:r>
        <w:rPr>
          <w:spacing w:val="0"/>
          <w:w w:val="100"/>
          <w:position w:val="0"/>
          <w:sz w:val="17"/>
          <w:szCs w:val="17"/>
        </w:rPr>
        <w:t>。重要环境因素是指具有或能够产生一种或多种重大环 境影响的环境因素。</w:t>
      </w:r>
    </w:p>
    <w:p>
      <w:pPr>
        <w:pStyle w:val="Style32"/>
        <w:keepNext w:val="0"/>
        <w:keepLines w:val="0"/>
        <w:widowControl w:val="0"/>
        <w:shd w:val="clear" w:color="auto" w:fill="auto"/>
        <w:bidi w:val="0"/>
        <w:spacing w:before="0" w:after="100" w:line="302" w:lineRule="exact"/>
        <w:ind w:left="0" w:right="0" w:firstLine="36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重要环境因素是由组织运用一个或多个准则确定的。</w:t>
      </w:r>
    </w:p>
    <w:p>
      <w:pPr>
        <w:pStyle w:val="Style2"/>
        <w:keepNext w:val="0"/>
        <w:keepLines w:val="0"/>
        <w:widowControl w:val="0"/>
        <w:shd w:val="clear" w:color="auto" w:fill="auto"/>
        <w:bidi w:val="0"/>
        <w:spacing w:before="0" w:after="0" w:line="334" w:lineRule="auto"/>
        <w:ind w:left="0" w:right="0" w:firstLine="0"/>
        <w:jc w:val="left"/>
      </w:pPr>
      <w:bookmarkStart w:id="52" w:name="bookmark52"/>
      <w:r>
        <w:rPr>
          <w:rFonts w:ascii="Times New Roman" w:eastAsia="Times New Roman" w:hAnsi="Times New Roman" w:cs="Times New Roman"/>
          <w:color w:val="2E2E2E"/>
          <w:spacing w:val="0"/>
          <w:w w:val="100"/>
          <w:position w:val="0"/>
          <w:lang w:val="en-US" w:eastAsia="en-US" w:bidi="en-US"/>
        </w:rPr>
        <w:t>3</w:t>
      </w:r>
      <w:bookmarkEnd w:id="52"/>
      <w:r>
        <w:rPr>
          <w:rFonts w:ascii="Times New Roman" w:eastAsia="Times New Roman" w:hAnsi="Times New Roman" w:cs="Times New Roman"/>
          <w:color w:val="2E2E2E"/>
          <w:spacing w:val="0"/>
          <w:w w:val="100"/>
          <w:position w:val="0"/>
          <w:lang w:val="en-US" w:eastAsia="en-US" w:bidi="en-US"/>
        </w:rPr>
        <w:t>.2.3</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环境状况 </w:t>
      </w:r>
      <w:r>
        <w:rPr>
          <w:rFonts w:ascii="Times New Roman" w:eastAsia="Times New Roman" w:hAnsi="Times New Roman" w:cs="Times New Roman"/>
          <w:color w:val="2E2E2E"/>
          <w:spacing w:val="0"/>
          <w:w w:val="100"/>
          <w:position w:val="0"/>
          <w:lang w:val="en-US" w:eastAsia="en-US" w:bidi="en-US"/>
        </w:rPr>
        <w:t>environmental condition</w:t>
      </w:r>
    </w:p>
    <w:p>
      <w:pPr>
        <w:pStyle w:val="Style32"/>
        <w:keepNext w:val="0"/>
        <w:keepLines w:val="0"/>
        <w:widowControl w:val="0"/>
        <w:shd w:val="clear" w:color="auto" w:fill="auto"/>
        <w:bidi w:val="0"/>
        <w:spacing w:before="0" w:after="100" w:line="305" w:lineRule="exact"/>
        <w:ind w:left="0" w:right="0" w:firstLine="420"/>
        <w:jc w:val="left"/>
      </w:pPr>
      <w:r>
        <w:rPr>
          <w:spacing w:val="0"/>
          <w:w w:val="100"/>
          <w:position w:val="0"/>
        </w:rPr>
        <w:t>在某个特定时间点确定的环境</w:t>
      </w:r>
      <w:r>
        <w:rPr>
          <w:b/>
          <w:bCs/>
          <w:spacing w:val="0"/>
          <w:w w:val="100"/>
          <w:position w:val="0"/>
          <w:sz w:val="20"/>
          <w:szCs w:val="20"/>
          <w:lang w:val="en-US" w:eastAsia="en-US" w:bidi="en-US"/>
        </w:rPr>
        <w:t>（</w:t>
      </w:r>
      <w:r>
        <w:rPr>
          <w:rFonts w:ascii="Times New Roman" w:eastAsia="Times New Roman" w:hAnsi="Times New Roman" w:cs="Times New Roman"/>
          <w:b/>
          <w:bCs/>
          <w:spacing w:val="0"/>
          <w:w w:val="100"/>
          <w:position w:val="0"/>
          <w:sz w:val="19"/>
          <w:szCs w:val="19"/>
          <w:lang w:val="en-US" w:eastAsia="en-US" w:bidi="en-US"/>
        </w:rPr>
        <w:t>3.2.1）</w:t>
      </w:r>
      <w:r>
        <w:rPr>
          <w:spacing w:val="0"/>
          <w:w w:val="100"/>
          <w:position w:val="0"/>
        </w:rPr>
        <w:t>的状态或特征。</w:t>
      </w:r>
    </w:p>
    <w:p>
      <w:pPr>
        <w:pStyle w:val="Style2"/>
        <w:keepNext w:val="0"/>
        <w:keepLines w:val="0"/>
        <w:widowControl w:val="0"/>
        <w:shd w:val="clear" w:color="auto" w:fill="auto"/>
        <w:bidi w:val="0"/>
        <w:spacing w:before="0" w:after="0" w:line="336" w:lineRule="auto"/>
        <w:ind w:left="0" w:right="0" w:firstLine="0"/>
        <w:jc w:val="left"/>
      </w:pPr>
      <w:r>
        <w:rPr>
          <w:rFonts w:ascii="Times New Roman" w:eastAsia="Times New Roman" w:hAnsi="Times New Roman" w:cs="Times New Roman"/>
          <w:color w:val="2E2E2E"/>
          <w:spacing w:val="0"/>
          <w:w w:val="100"/>
          <w:position w:val="0"/>
          <w:lang w:val="zh-TW" w:eastAsia="zh-TW" w:bidi="zh-TW"/>
        </w:rPr>
        <w:t>324</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环境影响 </w:t>
      </w:r>
      <w:r>
        <w:rPr>
          <w:rFonts w:ascii="Times New Roman" w:eastAsia="Times New Roman" w:hAnsi="Times New Roman" w:cs="Times New Roman"/>
          <w:color w:val="2E2E2E"/>
          <w:spacing w:val="0"/>
          <w:w w:val="100"/>
          <w:position w:val="0"/>
          <w:lang w:val="en-US" w:eastAsia="en-US" w:bidi="en-US"/>
        </w:rPr>
        <w:t>environmental impact</w:t>
      </w:r>
    </w:p>
    <w:p>
      <w:pPr>
        <w:pStyle w:val="Style32"/>
        <w:keepNext w:val="0"/>
        <w:keepLines w:val="0"/>
        <w:widowControl w:val="0"/>
        <w:shd w:val="clear" w:color="auto" w:fill="auto"/>
        <w:bidi w:val="0"/>
        <w:spacing w:before="0" w:after="100" w:line="305" w:lineRule="exact"/>
        <w:ind w:left="0" w:right="0" w:firstLine="420"/>
        <w:jc w:val="left"/>
      </w:pPr>
      <w:r>
        <w:rPr>
          <w:spacing w:val="0"/>
          <w:w w:val="100"/>
          <w:position w:val="0"/>
        </w:rPr>
        <w:t>全部或部分地由组织</w:t>
      </w:r>
      <w:r>
        <w:rPr>
          <w:b/>
          <w:bCs/>
          <w:spacing w:val="0"/>
          <w:w w:val="100"/>
          <w:position w:val="0"/>
          <w:sz w:val="20"/>
          <w:szCs w:val="20"/>
          <w:lang w:val="en-US" w:eastAsia="en-US" w:bidi="en-US"/>
        </w:rPr>
        <w:t>（</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的环境因素</w:t>
      </w:r>
      <w:r>
        <w:rPr>
          <w:rFonts w:ascii="Times New Roman" w:eastAsia="Times New Roman" w:hAnsi="Times New Roman" w:cs="Times New Roman"/>
          <w:b/>
          <w:bCs/>
          <w:spacing w:val="0"/>
          <w:w w:val="100"/>
          <w:position w:val="0"/>
          <w:sz w:val="19"/>
          <w:szCs w:val="19"/>
          <w:lang w:val="en-US" w:eastAsia="en-US" w:bidi="en-US"/>
        </w:rPr>
        <w:t>（3.2.2）</w:t>
      </w:r>
      <w:r>
        <w:rPr>
          <w:spacing w:val="0"/>
          <w:w w:val="100"/>
          <w:position w:val="0"/>
        </w:rPr>
        <w:t>给环境</w:t>
      </w:r>
      <w:r>
        <w:rPr>
          <w:rFonts w:ascii="Times New Roman" w:eastAsia="Times New Roman" w:hAnsi="Times New Roman" w:cs="Times New Roman"/>
          <w:b/>
          <w:bCs/>
          <w:spacing w:val="0"/>
          <w:w w:val="100"/>
          <w:position w:val="0"/>
          <w:sz w:val="19"/>
          <w:szCs w:val="19"/>
          <w:lang w:val="en-US" w:eastAsia="en-US" w:bidi="en-US"/>
        </w:rPr>
        <w:t>（3.2.1）</w:t>
      </w:r>
      <w:r>
        <w:rPr>
          <w:spacing w:val="0"/>
          <w:w w:val="100"/>
          <w:position w:val="0"/>
        </w:rPr>
        <w:t>造成的不利或有益的变化。</w:t>
      </w:r>
    </w:p>
    <w:p>
      <w:pPr>
        <w:pStyle w:val="Style2"/>
        <w:keepNext w:val="0"/>
        <w:keepLines w:val="0"/>
        <w:widowControl w:val="0"/>
        <w:shd w:val="clear" w:color="auto" w:fill="auto"/>
        <w:bidi w:val="0"/>
        <w:spacing w:before="0" w:after="0" w:line="336" w:lineRule="auto"/>
        <w:ind w:left="0" w:right="0" w:firstLine="0"/>
        <w:jc w:val="left"/>
      </w:pPr>
      <w:r>
        <w:rPr>
          <w:rFonts w:ascii="Times New Roman" w:eastAsia="Times New Roman" w:hAnsi="Times New Roman" w:cs="Times New Roman"/>
          <w:color w:val="2E2E2E"/>
          <w:spacing w:val="0"/>
          <w:w w:val="100"/>
          <w:position w:val="0"/>
          <w:lang w:val="en-US" w:eastAsia="en-US" w:bidi="en-US"/>
        </w:rPr>
        <w:t>3.2.5</w:t>
      </w:r>
    </w:p>
    <w:p>
      <w:pPr>
        <w:pStyle w:val="Style2"/>
        <w:keepNext w:val="0"/>
        <w:keepLines w:val="0"/>
        <w:widowControl w:val="0"/>
        <w:shd w:val="clear" w:color="auto" w:fill="auto"/>
        <w:bidi w:val="0"/>
        <w:spacing w:before="0" w:after="0" w:line="305" w:lineRule="exact"/>
        <w:ind w:left="0" w:right="0" w:firstLine="420"/>
        <w:jc w:val="left"/>
      </w:pPr>
      <w:r>
        <w:rPr>
          <w:rFonts w:ascii="SimSun" w:eastAsia="SimSun" w:hAnsi="SimSun" w:cs="SimSun"/>
          <w:b w:val="0"/>
          <w:bCs w:val="0"/>
          <w:color w:val="2E2E2E"/>
          <w:spacing w:val="0"/>
          <w:w w:val="100"/>
          <w:position w:val="0"/>
          <w:sz w:val="18"/>
          <w:szCs w:val="18"/>
          <w:lang w:val="zh-TW" w:eastAsia="zh-TW" w:bidi="zh-TW"/>
        </w:rPr>
        <w:t xml:space="preserve">目标 </w:t>
      </w:r>
      <w:r>
        <w:rPr>
          <w:rFonts w:ascii="Times New Roman" w:eastAsia="Times New Roman" w:hAnsi="Times New Roman" w:cs="Times New Roman"/>
          <w:color w:val="2E2E2E"/>
          <w:spacing w:val="0"/>
          <w:w w:val="100"/>
          <w:position w:val="0"/>
          <w:lang w:val="en-US" w:eastAsia="en-US" w:bidi="en-US"/>
        </w:rPr>
        <w:t>objective</w:t>
      </w:r>
    </w:p>
    <w:p>
      <w:pPr>
        <w:pStyle w:val="Style32"/>
        <w:keepNext w:val="0"/>
        <w:keepLines w:val="0"/>
        <w:widowControl w:val="0"/>
        <w:shd w:val="clear" w:color="auto" w:fill="auto"/>
        <w:bidi w:val="0"/>
        <w:spacing w:before="0" w:after="0" w:line="302" w:lineRule="exact"/>
        <w:ind w:left="0" w:right="0" w:firstLine="420"/>
        <w:jc w:val="left"/>
      </w:pPr>
      <w:r>
        <w:rPr>
          <w:spacing w:val="0"/>
          <w:w w:val="100"/>
          <w:position w:val="0"/>
        </w:rPr>
        <w:t>要实现的结果。</w:t>
      </w:r>
    </w:p>
    <w:p>
      <w:pPr>
        <w:pStyle w:val="Style32"/>
        <w:keepNext w:val="0"/>
        <w:keepLines w:val="0"/>
        <w:widowControl w:val="0"/>
        <w:shd w:val="clear" w:color="auto" w:fill="auto"/>
        <w:bidi w:val="0"/>
        <w:spacing w:before="0" w:after="0" w:line="302" w:lineRule="exact"/>
        <w:ind w:left="0" w:right="0" w:firstLine="36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目标可能是战略性的、战术性的或运行层面的。</w:t>
      </w:r>
    </w:p>
    <w:p>
      <w:pPr>
        <w:pStyle w:val="Style32"/>
        <w:keepNext w:val="0"/>
        <w:keepLines w:val="0"/>
        <w:widowControl w:val="0"/>
        <w:shd w:val="clear" w:color="auto" w:fill="auto"/>
        <w:bidi w:val="0"/>
        <w:spacing w:before="0" w:after="0" w:line="302" w:lineRule="exact"/>
        <w:ind w:left="820" w:right="0" w:hanging="44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目标可能涉及不同的领域（例如：财务、健康与安全以及环境的目标），并能够应用于不同层面［例如：战略性 的、组织层面的、项目、产品、服务和过程</w:t>
      </w:r>
      <w:r>
        <w:rPr>
          <w:spacing w:val="0"/>
          <w:w w:val="100"/>
          <w:position w:val="0"/>
          <w:sz w:val="18"/>
          <w:szCs w:val="18"/>
        </w:rPr>
        <w:t>（</w:t>
      </w:r>
      <w:r>
        <w:rPr>
          <w:rFonts w:ascii="Times New Roman" w:eastAsia="Times New Roman" w:hAnsi="Times New Roman" w:cs="Times New Roman"/>
          <w:spacing w:val="0"/>
          <w:w w:val="100"/>
          <w:position w:val="0"/>
          <w:sz w:val="18"/>
          <w:szCs w:val="18"/>
        </w:rPr>
        <w:t>3.3.5）］</w:t>
      </w:r>
      <w:r>
        <w:rPr>
          <w:spacing w:val="0"/>
          <w:w w:val="100"/>
          <w:position w:val="0"/>
          <w:sz w:val="17"/>
          <w:szCs w:val="17"/>
        </w:rPr>
        <w:t>。</w:t>
      </w:r>
    </w:p>
    <w:p>
      <w:pPr>
        <w:pStyle w:val="Style32"/>
        <w:keepNext w:val="0"/>
        <w:keepLines w:val="0"/>
        <w:widowControl w:val="0"/>
        <w:shd w:val="clear" w:color="auto" w:fill="auto"/>
        <w:bidi w:val="0"/>
        <w:spacing w:before="0" w:after="100" w:line="302" w:lineRule="exact"/>
        <w:ind w:left="820" w:right="0" w:hanging="44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3</w:t>
      </w:r>
      <w:r>
        <w:rPr>
          <w:spacing w:val="0"/>
          <w:w w:val="100"/>
          <w:position w:val="0"/>
          <w:sz w:val="18"/>
          <w:szCs w:val="18"/>
        </w:rPr>
        <w:t>：</w:t>
      </w:r>
      <w:r>
        <w:rPr>
          <w:spacing w:val="0"/>
          <w:w w:val="100"/>
          <w:position w:val="0"/>
          <w:sz w:val="17"/>
          <w:szCs w:val="17"/>
        </w:rPr>
        <w:t>目标可能以其他方式表达，例如：预期结果、目的、运行准则、环境目标</w:t>
      </w:r>
      <w:r>
        <w:rPr>
          <w:rFonts w:ascii="Times New Roman" w:eastAsia="Times New Roman" w:hAnsi="Times New Roman" w:cs="Times New Roman"/>
          <w:spacing w:val="0"/>
          <w:w w:val="100"/>
          <w:position w:val="0"/>
          <w:sz w:val="18"/>
          <w:szCs w:val="18"/>
          <w:lang w:val="en-US" w:eastAsia="en-US" w:bidi="en-US"/>
        </w:rPr>
        <w:t>（3.2.6）,</w:t>
      </w:r>
      <w:r>
        <w:rPr>
          <w:spacing w:val="0"/>
          <w:w w:val="100"/>
          <w:position w:val="0"/>
          <w:sz w:val="17"/>
          <w:szCs w:val="17"/>
        </w:rPr>
        <w:t>或使用其他意思相近的词语，例 如：指标等表达。</w:t>
      </w:r>
    </w:p>
    <w:p>
      <w:pPr>
        <w:pStyle w:val="Style2"/>
        <w:keepNext w:val="0"/>
        <w:keepLines w:val="0"/>
        <w:widowControl w:val="0"/>
        <w:shd w:val="clear" w:color="auto" w:fill="auto"/>
        <w:bidi w:val="0"/>
        <w:spacing w:before="0" w:after="0" w:line="334" w:lineRule="auto"/>
        <w:ind w:left="0" w:right="0" w:firstLine="0"/>
        <w:jc w:val="left"/>
      </w:pPr>
      <w:bookmarkStart w:id="53" w:name="bookmark53"/>
      <w:r>
        <w:rPr>
          <w:rFonts w:ascii="Times New Roman" w:eastAsia="Times New Roman" w:hAnsi="Times New Roman" w:cs="Times New Roman"/>
          <w:color w:val="2E2E2E"/>
          <w:spacing w:val="0"/>
          <w:w w:val="100"/>
          <w:position w:val="0"/>
          <w:lang w:val="en-US" w:eastAsia="en-US" w:bidi="en-US"/>
        </w:rPr>
        <w:t>3</w:t>
      </w:r>
      <w:bookmarkEnd w:id="53"/>
      <w:r>
        <w:rPr>
          <w:rFonts w:ascii="Times New Roman" w:eastAsia="Times New Roman" w:hAnsi="Times New Roman" w:cs="Times New Roman"/>
          <w:color w:val="2E2E2E"/>
          <w:spacing w:val="0"/>
          <w:w w:val="100"/>
          <w:position w:val="0"/>
          <w:lang w:val="en-US" w:eastAsia="en-US" w:bidi="en-US"/>
        </w:rPr>
        <w:t>.2.6</w:t>
      </w:r>
    </w:p>
    <w:p>
      <w:pPr>
        <w:pStyle w:val="Style2"/>
        <w:keepNext w:val="0"/>
        <w:keepLines w:val="0"/>
        <w:widowControl w:val="0"/>
        <w:shd w:val="clear" w:color="auto" w:fill="auto"/>
        <w:bidi w:val="0"/>
        <w:spacing w:before="0" w:after="0" w:line="302"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环境目标 </w:t>
      </w:r>
      <w:r>
        <w:rPr>
          <w:rFonts w:ascii="Times New Roman" w:eastAsia="Times New Roman" w:hAnsi="Times New Roman" w:cs="Times New Roman"/>
          <w:color w:val="2E2E2E"/>
          <w:spacing w:val="0"/>
          <w:w w:val="100"/>
          <w:position w:val="0"/>
          <w:lang w:val="en-US" w:eastAsia="en-US" w:bidi="en-US"/>
        </w:rPr>
        <w:t>environmental objective</w:t>
      </w:r>
    </w:p>
    <w:p>
      <w:pPr>
        <w:pStyle w:val="Style2"/>
        <w:keepNext w:val="0"/>
        <w:keepLines w:val="0"/>
        <w:widowControl w:val="0"/>
        <w:shd w:val="clear" w:color="auto" w:fill="auto"/>
        <w:bidi w:val="0"/>
        <w:spacing w:before="0" w:after="80" w:line="302" w:lineRule="exact"/>
        <w:ind w:left="0" w:right="0" w:firstLine="400"/>
        <w:jc w:val="left"/>
        <w:rPr>
          <w:sz w:val="18"/>
          <w:szCs w:val="18"/>
        </w:rPr>
      </w:pPr>
      <w:r>
        <w:rPr>
          <w:rFonts w:ascii="SimSun" w:eastAsia="SimSun" w:hAnsi="SimSun" w:cs="SimSun"/>
          <w:b w:val="0"/>
          <w:bCs w:val="0"/>
          <w:color w:val="2E2E2E"/>
          <w:spacing w:val="0"/>
          <w:w w:val="100"/>
          <w:position w:val="0"/>
          <w:sz w:val="18"/>
          <w:szCs w:val="18"/>
          <w:lang w:val="zh-TW" w:eastAsia="zh-TW" w:bidi="zh-TW"/>
        </w:rPr>
        <w:t>组织</w:t>
      </w:r>
      <w:r>
        <w:rPr>
          <w:rFonts w:ascii="SimSun" w:eastAsia="SimSun" w:hAnsi="SimSun" w:cs="SimSun"/>
          <w:color w:val="2E2E2E"/>
          <w:spacing w:val="0"/>
          <w:w w:val="100"/>
          <w:position w:val="0"/>
          <w:sz w:val="20"/>
          <w:szCs w:val="20"/>
          <w:lang w:val="en-US" w:eastAsia="en-US" w:bidi="en-US"/>
        </w:rPr>
        <w:t>（</w:t>
      </w:r>
      <w:r>
        <w:rPr>
          <w:rFonts w:ascii="Times New Roman" w:eastAsia="Times New Roman" w:hAnsi="Times New Roman" w:cs="Times New Roman"/>
          <w:color w:val="2E2E2E"/>
          <w:spacing w:val="0"/>
          <w:w w:val="100"/>
          <w:position w:val="0"/>
          <w:sz w:val="19"/>
          <w:szCs w:val="19"/>
          <w:lang w:val="en-US" w:eastAsia="en-US" w:bidi="en-US"/>
        </w:rPr>
        <w:t>3.1.4）</w:t>
      </w:r>
      <w:r>
        <w:rPr>
          <w:rFonts w:ascii="SimSun" w:eastAsia="SimSun" w:hAnsi="SimSun" w:cs="SimSun"/>
          <w:b w:val="0"/>
          <w:bCs w:val="0"/>
          <w:color w:val="2E2E2E"/>
          <w:spacing w:val="0"/>
          <w:w w:val="100"/>
          <w:position w:val="0"/>
          <w:sz w:val="18"/>
          <w:szCs w:val="18"/>
          <w:lang w:val="zh-TW" w:eastAsia="zh-TW" w:bidi="zh-TW"/>
        </w:rPr>
        <w:t>依据其环境方针</w:t>
      </w:r>
      <w:r>
        <w:rPr>
          <w:rFonts w:ascii="SimSun" w:eastAsia="SimSun" w:hAnsi="SimSun" w:cs="SimSun"/>
          <w:color w:val="2E2E2E"/>
          <w:spacing w:val="0"/>
          <w:w w:val="100"/>
          <w:position w:val="0"/>
          <w:sz w:val="20"/>
          <w:szCs w:val="20"/>
          <w:lang w:val="en-US" w:eastAsia="en-US" w:bidi="en-US"/>
        </w:rPr>
        <w:t>（</w:t>
      </w:r>
      <w:r>
        <w:rPr>
          <w:rFonts w:ascii="Times New Roman" w:eastAsia="Times New Roman" w:hAnsi="Times New Roman" w:cs="Times New Roman"/>
          <w:color w:val="2E2E2E"/>
          <w:spacing w:val="0"/>
          <w:w w:val="100"/>
          <w:position w:val="0"/>
          <w:sz w:val="19"/>
          <w:szCs w:val="19"/>
          <w:lang w:val="en-US" w:eastAsia="en-US" w:bidi="en-US"/>
        </w:rPr>
        <w:t>3.1.3）</w:t>
      </w:r>
      <w:r>
        <w:rPr>
          <w:rFonts w:ascii="SimSun" w:eastAsia="SimSun" w:hAnsi="SimSun" w:cs="SimSun"/>
          <w:b w:val="0"/>
          <w:bCs w:val="0"/>
          <w:color w:val="2E2E2E"/>
          <w:spacing w:val="0"/>
          <w:w w:val="100"/>
          <w:position w:val="0"/>
          <w:sz w:val="18"/>
          <w:szCs w:val="18"/>
          <w:lang w:val="zh-TW" w:eastAsia="zh-TW" w:bidi="zh-TW"/>
        </w:rPr>
        <w:t>建立的目标</w:t>
      </w:r>
      <w:r>
        <w:rPr>
          <w:rFonts w:ascii="Times New Roman" w:eastAsia="Times New Roman" w:hAnsi="Times New Roman" w:cs="Times New Roman"/>
          <w:color w:val="2E2E2E"/>
          <w:spacing w:val="0"/>
          <w:w w:val="100"/>
          <w:position w:val="0"/>
          <w:sz w:val="19"/>
          <w:szCs w:val="19"/>
          <w:lang w:val="zh-TW" w:eastAsia="zh-TW" w:bidi="zh-TW"/>
        </w:rPr>
        <w:t>（3.2.5）</w:t>
      </w:r>
      <w:r>
        <w:rPr>
          <w:rFonts w:ascii="SimSun" w:eastAsia="SimSun" w:hAnsi="SimSun" w:cs="SimSun"/>
          <w:b w:val="0"/>
          <w:bCs w:val="0"/>
          <w:color w:val="2E2E2E"/>
          <w:spacing w:val="0"/>
          <w:w w:val="100"/>
          <w:position w:val="0"/>
          <w:sz w:val="18"/>
          <w:szCs w:val="18"/>
          <w:lang w:val="zh-TW" w:eastAsia="zh-TW" w:bidi="zh-TW"/>
        </w:rPr>
        <w:t>。</w:t>
      </w:r>
    </w:p>
    <w:p>
      <w:pPr>
        <w:pStyle w:val="Style2"/>
        <w:keepNext w:val="0"/>
        <w:keepLines w:val="0"/>
        <w:widowControl w:val="0"/>
        <w:shd w:val="clear" w:color="auto" w:fill="auto"/>
        <w:bidi w:val="0"/>
        <w:spacing w:before="0" w:after="0" w:line="334" w:lineRule="auto"/>
        <w:ind w:left="0" w:right="0" w:firstLine="0"/>
        <w:jc w:val="left"/>
      </w:pPr>
      <w:bookmarkStart w:id="54" w:name="bookmark54"/>
      <w:r>
        <w:rPr>
          <w:rFonts w:ascii="Times New Roman" w:eastAsia="Times New Roman" w:hAnsi="Times New Roman" w:cs="Times New Roman"/>
          <w:color w:val="2E2E2E"/>
          <w:spacing w:val="0"/>
          <w:w w:val="100"/>
          <w:position w:val="0"/>
          <w:lang w:val="en-US" w:eastAsia="en-US" w:bidi="en-US"/>
        </w:rPr>
        <w:t>3</w:t>
      </w:r>
      <w:bookmarkEnd w:id="54"/>
      <w:r>
        <w:rPr>
          <w:rFonts w:ascii="Times New Roman" w:eastAsia="Times New Roman" w:hAnsi="Times New Roman" w:cs="Times New Roman"/>
          <w:color w:val="2E2E2E"/>
          <w:spacing w:val="0"/>
          <w:w w:val="100"/>
          <w:position w:val="0"/>
          <w:lang w:val="en-US" w:eastAsia="en-US" w:bidi="en-US"/>
        </w:rPr>
        <w:t>.2.7</w:t>
      </w:r>
    </w:p>
    <w:p>
      <w:pPr>
        <w:pStyle w:val="Style2"/>
        <w:keepNext w:val="0"/>
        <w:keepLines w:val="0"/>
        <w:widowControl w:val="0"/>
        <w:shd w:val="clear" w:color="auto" w:fill="auto"/>
        <w:bidi w:val="0"/>
        <w:spacing w:before="0" w:after="0" w:line="341"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污染预防 </w:t>
      </w:r>
      <w:r>
        <w:rPr>
          <w:rFonts w:ascii="Times New Roman" w:eastAsia="Times New Roman" w:hAnsi="Times New Roman" w:cs="Times New Roman"/>
          <w:color w:val="2E2E2E"/>
          <w:spacing w:val="0"/>
          <w:w w:val="100"/>
          <w:position w:val="0"/>
          <w:lang w:val="en-US" w:eastAsia="en-US" w:bidi="en-US"/>
        </w:rPr>
        <w:t>prevention of pollution</w:t>
      </w:r>
    </w:p>
    <w:p>
      <w:pPr>
        <w:pStyle w:val="Style32"/>
        <w:keepNext w:val="0"/>
        <w:keepLines w:val="0"/>
        <w:widowControl w:val="0"/>
        <w:shd w:val="clear" w:color="auto" w:fill="auto"/>
        <w:bidi w:val="0"/>
        <w:spacing w:before="0" w:after="0" w:line="341" w:lineRule="exact"/>
        <w:ind w:left="0" w:right="0" w:firstLine="420"/>
        <w:jc w:val="both"/>
      </w:pPr>
      <w:r>
        <w:rPr>
          <w:spacing w:val="0"/>
          <w:w w:val="100"/>
          <w:position w:val="0"/>
        </w:rPr>
        <w:t>为了降低有害的环境影响</w:t>
      </w:r>
      <w:r>
        <w:rPr>
          <w:rFonts w:ascii="Times New Roman" w:eastAsia="Times New Roman" w:hAnsi="Times New Roman" w:cs="Times New Roman"/>
          <w:b/>
          <w:bCs/>
          <w:spacing w:val="0"/>
          <w:w w:val="100"/>
          <w:position w:val="0"/>
          <w:sz w:val="19"/>
          <w:szCs w:val="19"/>
          <w:lang w:val="en-US" w:eastAsia="en-US" w:bidi="en-US"/>
        </w:rPr>
        <w:t>（3.2.4）</w:t>
      </w:r>
      <w:r>
        <w:rPr>
          <w:spacing w:val="0"/>
          <w:w w:val="100"/>
          <w:position w:val="0"/>
        </w:rPr>
        <w:t>而釆用（或综合采用）过程</w:t>
      </w:r>
      <w:r>
        <w:rPr>
          <w:b/>
          <w:bCs/>
          <w:spacing w:val="0"/>
          <w:w w:val="100"/>
          <w:position w:val="0"/>
          <w:sz w:val="20"/>
          <w:szCs w:val="20"/>
        </w:rPr>
        <w:t>（</w:t>
      </w:r>
      <w:r>
        <w:rPr>
          <w:rFonts w:ascii="Times New Roman" w:eastAsia="Times New Roman" w:hAnsi="Times New Roman" w:cs="Times New Roman"/>
          <w:b/>
          <w:bCs/>
          <w:spacing w:val="0"/>
          <w:w w:val="100"/>
          <w:position w:val="0"/>
          <w:sz w:val="19"/>
          <w:szCs w:val="19"/>
        </w:rPr>
        <w:t>3.3.5）</w:t>
      </w:r>
      <w:r>
        <w:rPr>
          <w:spacing w:val="0"/>
          <w:w w:val="100"/>
          <w:position w:val="0"/>
        </w:rPr>
        <w:t>、惯例、技术、材料、产品、服务或 能源以避免、减少或控制任何类型的污染物或废物的产生、排放或废弃。</w:t>
      </w:r>
    </w:p>
    <w:p>
      <w:pPr>
        <w:pStyle w:val="Style32"/>
        <w:keepNext w:val="0"/>
        <w:keepLines w:val="0"/>
        <w:widowControl w:val="0"/>
        <w:shd w:val="clear" w:color="auto" w:fill="auto"/>
        <w:bidi w:val="0"/>
        <w:spacing w:before="0" w:after="80" w:line="298" w:lineRule="exact"/>
        <w:ind w:left="700" w:right="0" w:hanging="340"/>
        <w:jc w:val="left"/>
        <w:rPr>
          <w:sz w:val="17"/>
          <w:szCs w:val="17"/>
        </w:rPr>
      </w:pPr>
      <w:r>
        <w:rPr>
          <w:spacing w:val="0"/>
          <w:w w:val="100"/>
          <w:position w:val="0"/>
          <w:sz w:val="17"/>
          <w:szCs w:val="17"/>
        </w:rPr>
        <w:t>注：污染预防可包括源消减或消除，过程、产品或服务的更改，资源的有效利用，材料或能源替代，再利用、回收、再 循环、再生或处理。</w:t>
      </w:r>
    </w:p>
    <w:p>
      <w:pPr>
        <w:pStyle w:val="Style2"/>
        <w:keepNext w:val="0"/>
        <w:keepLines w:val="0"/>
        <w:widowControl w:val="0"/>
        <w:shd w:val="clear" w:color="auto" w:fill="auto"/>
        <w:bidi w:val="0"/>
        <w:spacing w:before="0" w:after="0" w:line="326" w:lineRule="auto"/>
        <w:ind w:left="0" w:right="0" w:firstLine="0"/>
        <w:jc w:val="left"/>
      </w:pPr>
      <w:bookmarkStart w:id="55" w:name="bookmark55"/>
      <w:r>
        <w:rPr>
          <w:rFonts w:ascii="Times New Roman" w:eastAsia="Times New Roman" w:hAnsi="Times New Roman" w:cs="Times New Roman"/>
          <w:color w:val="2E2E2E"/>
          <w:spacing w:val="0"/>
          <w:w w:val="100"/>
          <w:position w:val="0"/>
          <w:lang w:val="en-US" w:eastAsia="en-US" w:bidi="en-US"/>
        </w:rPr>
        <w:t>3</w:t>
      </w:r>
      <w:bookmarkEnd w:id="55"/>
      <w:r>
        <w:rPr>
          <w:rFonts w:ascii="Times New Roman" w:eastAsia="Times New Roman" w:hAnsi="Times New Roman" w:cs="Times New Roman"/>
          <w:color w:val="2E2E2E"/>
          <w:spacing w:val="0"/>
          <w:w w:val="100"/>
          <w:position w:val="0"/>
          <w:lang w:val="en-US" w:eastAsia="en-US" w:bidi="en-US"/>
        </w:rPr>
        <w:t>.2.8</w:t>
      </w:r>
    </w:p>
    <w:p>
      <w:pPr>
        <w:pStyle w:val="Style2"/>
        <w:keepNext w:val="0"/>
        <w:keepLines w:val="0"/>
        <w:widowControl w:val="0"/>
        <w:shd w:val="clear" w:color="auto" w:fill="auto"/>
        <w:bidi w:val="0"/>
        <w:spacing w:before="0" w:after="0" w:line="298"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要求 </w:t>
      </w:r>
      <w:r>
        <w:rPr>
          <w:rFonts w:ascii="Times New Roman" w:eastAsia="Times New Roman" w:hAnsi="Times New Roman" w:cs="Times New Roman"/>
          <w:color w:val="2E2E2E"/>
          <w:spacing w:val="0"/>
          <w:w w:val="100"/>
          <w:position w:val="0"/>
          <w:lang w:val="en-US" w:eastAsia="en-US" w:bidi="en-US"/>
        </w:rPr>
        <w:t>requirement</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明示的、通常隐含的或必须满足的需求或期望。</w:t>
      </w:r>
    </w:p>
    <w:p>
      <w:pPr>
        <w:pStyle w:val="Style32"/>
        <w:keepNext w:val="0"/>
        <w:keepLines w:val="0"/>
        <w:widowControl w:val="0"/>
        <w:shd w:val="clear" w:color="auto" w:fill="auto"/>
        <w:bidi w:val="0"/>
        <w:spacing w:before="0" w:after="0" w:line="302" w:lineRule="exact"/>
        <w:ind w:left="820" w:right="0" w:hanging="40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rFonts w:ascii="Times New Roman" w:eastAsia="Times New Roman" w:hAnsi="Times New Roman" w:cs="Times New Roman"/>
          <w:spacing w:val="0"/>
          <w:w w:val="100"/>
          <w:position w:val="0"/>
          <w:sz w:val="18"/>
          <w:szCs w:val="18"/>
        </w:rPr>
        <w:t xml:space="preserve"> </w:t>
      </w:r>
      <w:r>
        <w:rPr>
          <w:spacing w:val="0"/>
          <w:w w:val="100"/>
          <w:position w:val="0"/>
          <w:sz w:val="17"/>
          <w:szCs w:val="17"/>
          <w:lang w:val="zh-CN" w:eastAsia="zh-CN" w:bidi="zh-CN"/>
        </w:rPr>
        <w:t>“通常</w:t>
      </w:r>
      <w:r>
        <w:rPr>
          <w:spacing w:val="0"/>
          <w:w w:val="100"/>
          <w:position w:val="0"/>
          <w:sz w:val="17"/>
          <w:szCs w:val="17"/>
        </w:rPr>
        <w:t>隐含的</w:t>
      </w:r>
      <w:r>
        <w:rPr>
          <w:spacing w:val="0"/>
          <w:w w:val="100"/>
          <w:position w:val="0"/>
          <w:sz w:val="17"/>
          <w:szCs w:val="17"/>
          <w:lang w:val="en-US" w:eastAsia="en-US" w:bidi="en-US"/>
        </w:rPr>
        <w:t>"</w:t>
      </w:r>
      <w:r>
        <w:rPr>
          <w:spacing w:val="0"/>
          <w:w w:val="100"/>
          <w:position w:val="0"/>
          <w:sz w:val="17"/>
          <w:szCs w:val="17"/>
        </w:rPr>
        <w:t>是指对组织</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3.1.4）</w:t>
      </w:r>
      <w:r>
        <w:rPr>
          <w:spacing w:val="0"/>
          <w:w w:val="100"/>
          <w:position w:val="0"/>
          <w:sz w:val="17"/>
          <w:szCs w:val="17"/>
        </w:rPr>
        <w:t>和相关方</w:t>
      </w:r>
      <w:r>
        <w:rPr>
          <w:rFonts w:ascii="Times New Roman" w:eastAsia="Times New Roman" w:hAnsi="Times New Roman" w:cs="Times New Roman"/>
          <w:spacing w:val="0"/>
          <w:w w:val="100"/>
          <w:position w:val="0"/>
          <w:sz w:val="18"/>
          <w:szCs w:val="18"/>
          <w:lang w:val="en-US" w:eastAsia="en-US" w:bidi="en-US"/>
        </w:rPr>
        <w:t>（3.1.6）</w:t>
      </w:r>
      <w:r>
        <w:rPr>
          <w:spacing w:val="0"/>
          <w:w w:val="100"/>
          <w:position w:val="0"/>
          <w:sz w:val="17"/>
          <w:szCs w:val="17"/>
        </w:rPr>
        <w:t>而言是惯例或一般做法，所考虑的需求或期望是不言而 喻的。</w:t>
      </w:r>
    </w:p>
    <w:p>
      <w:pPr>
        <w:pStyle w:val="Style32"/>
        <w:keepNext w:val="0"/>
        <w:keepLines w:val="0"/>
        <w:widowControl w:val="0"/>
        <w:shd w:val="clear" w:color="auto" w:fill="auto"/>
        <w:bidi w:val="0"/>
        <w:spacing w:before="0" w:after="0" w:line="302" w:lineRule="exact"/>
        <w:ind w:left="0" w:right="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规定要求指明示的要求，例如：文件化信息</w:t>
      </w:r>
      <w:r>
        <w:rPr>
          <w:rFonts w:ascii="Times New Roman" w:eastAsia="Times New Roman" w:hAnsi="Times New Roman" w:cs="Times New Roman"/>
          <w:spacing w:val="0"/>
          <w:w w:val="100"/>
          <w:position w:val="0"/>
          <w:sz w:val="18"/>
          <w:szCs w:val="18"/>
          <w:lang w:val="en-US" w:eastAsia="en-US" w:bidi="en-US"/>
        </w:rPr>
        <w:t>（3.3.2）</w:t>
      </w:r>
      <w:r>
        <w:rPr>
          <w:spacing w:val="0"/>
          <w:w w:val="100"/>
          <w:position w:val="0"/>
          <w:sz w:val="17"/>
          <w:szCs w:val="17"/>
        </w:rPr>
        <w:t>中规定的要求。</w:t>
      </w:r>
    </w:p>
    <w:p>
      <w:pPr>
        <w:pStyle w:val="Style32"/>
        <w:keepNext w:val="0"/>
        <w:keepLines w:val="0"/>
        <w:widowControl w:val="0"/>
        <w:shd w:val="clear" w:color="auto" w:fill="auto"/>
        <w:bidi w:val="0"/>
        <w:spacing w:before="0" w:after="80" w:line="302" w:lineRule="exact"/>
        <w:ind w:left="0" w:right="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3</w:t>
      </w:r>
      <w:r>
        <w:rPr>
          <w:spacing w:val="0"/>
          <w:w w:val="100"/>
          <w:position w:val="0"/>
          <w:sz w:val="18"/>
          <w:szCs w:val="18"/>
        </w:rPr>
        <w:t>：</w:t>
      </w:r>
      <w:r>
        <w:rPr>
          <w:spacing w:val="0"/>
          <w:w w:val="100"/>
          <w:position w:val="0"/>
          <w:sz w:val="17"/>
          <w:szCs w:val="17"/>
        </w:rPr>
        <w:t>法律法规要求以外的要求一经组织决定遵守即成为了义务。</w:t>
      </w:r>
    </w:p>
    <w:p>
      <w:pPr>
        <w:pStyle w:val="Style2"/>
        <w:keepNext w:val="0"/>
        <w:keepLines w:val="0"/>
        <w:widowControl w:val="0"/>
        <w:shd w:val="clear" w:color="auto" w:fill="auto"/>
        <w:bidi w:val="0"/>
        <w:spacing w:before="0" w:after="0" w:line="334" w:lineRule="auto"/>
        <w:ind w:left="0" w:right="0" w:firstLine="0"/>
        <w:jc w:val="left"/>
      </w:pPr>
      <w:bookmarkStart w:id="56" w:name="bookmark56"/>
      <w:r>
        <w:rPr>
          <w:rFonts w:ascii="Times New Roman" w:eastAsia="Times New Roman" w:hAnsi="Times New Roman" w:cs="Times New Roman"/>
          <w:color w:val="2E2E2E"/>
          <w:spacing w:val="0"/>
          <w:w w:val="100"/>
          <w:position w:val="0"/>
          <w:lang w:val="en-US" w:eastAsia="en-US" w:bidi="en-US"/>
        </w:rPr>
        <w:t>3</w:t>
      </w:r>
      <w:bookmarkEnd w:id="56"/>
      <w:r>
        <w:rPr>
          <w:rFonts w:ascii="Times New Roman" w:eastAsia="Times New Roman" w:hAnsi="Times New Roman" w:cs="Times New Roman"/>
          <w:color w:val="2E2E2E"/>
          <w:spacing w:val="0"/>
          <w:w w:val="100"/>
          <w:position w:val="0"/>
          <w:lang w:val="en-US" w:eastAsia="en-US" w:bidi="en-US"/>
        </w:rPr>
        <w:t>.2.9</w:t>
      </w:r>
    </w:p>
    <w:p>
      <w:pPr>
        <w:pStyle w:val="Style2"/>
        <w:keepNext w:val="0"/>
        <w:keepLines w:val="0"/>
        <w:widowControl w:val="0"/>
        <w:shd w:val="clear" w:color="auto" w:fill="auto"/>
        <w:bidi w:val="0"/>
        <w:spacing w:before="0" w:after="0" w:line="302" w:lineRule="exact"/>
        <w:ind w:left="0" w:right="0" w:firstLine="400"/>
        <w:jc w:val="left"/>
        <w:rPr>
          <w:sz w:val="18"/>
          <w:szCs w:val="18"/>
        </w:rPr>
      </w:pPr>
      <w:r>
        <w:rPr>
          <w:rFonts w:ascii="SimSun" w:eastAsia="SimSun" w:hAnsi="SimSun" w:cs="SimSun"/>
          <w:b w:val="0"/>
          <w:bCs w:val="0"/>
          <w:color w:val="2E2E2E"/>
          <w:spacing w:val="0"/>
          <w:w w:val="100"/>
          <w:position w:val="0"/>
          <w:sz w:val="18"/>
          <w:szCs w:val="18"/>
          <w:lang w:val="zh-TW" w:eastAsia="zh-TW" w:bidi="zh-TW"/>
        </w:rPr>
        <w:t xml:space="preserve">合规义务 </w:t>
      </w:r>
      <w:r>
        <w:rPr>
          <w:rFonts w:ascii="Times New Roman" w:eastAsia="Times New Roman" w:hAnsi="Times New Roman" w:cs="Times New Roman"/>
          <w:color w:val="2E2E2E"/>
          <w:spacing w:val="0"/>
          <w:w w:val="100"/>
          <w:position w:val="0"/>
          <w:sz w:val="19"/>
          <w:szCs w:val="19"/>
          <w:lang w:val="en-US" w:eastAsia="en-US" w:bidi="en-US"/>
        </w:rPr>
        <w:t xml:space="preserve">compliance obligations </w:t>
      </w:r>
      <w:r>
        <w:rPr>
          <w:rFonts w:ascii="SimSun" w:eastAsia="SimSun" w:hAnsi="SimSun" w:cs="SimSun"/>
          <w:b w:val="0"/>
          <w:bCs w:val="0"/>
          <w:color w:val="2E2E2E"/>
          <w:spacing w:val="0"/>
          <w:w w:val="100"/>
          <w:position w:val="0"/>
          <w:sz w:val="18"/>
          <w:szCs w:val="18"/>
          <w:lang w:val="zh-TW" w:eastAsia="zh-TW" w:bidi="zh-TW"/>
        </w:rPr>
        <w:t>（首选术语）</w:t>
      </w:r>
    </w:p>
    <w:p>
      <w:pPr>
        <w:pStyle w:val="Style2"/>
        <w:keepNext w:val="0"/>
        <w:keepLines w:val="0"/>
        <w:widowControl w:val="0"/>
        <w:shd w:val="clear" w:color="auto" w:fill="auto"/>
        <w:bidi w:val="0"/>
        <w:spacing w:before="0" w:after="0" w:line="302" w:lineRule="exact"/>
        <w:ind w:left="0" w:right="0" w:firstLine="400"/>
        <w:jc w:val="left"/>
        <w:rPr>
          <w:sz w:val="18"/>
          <w:szCs w:val="18"/>
        </w:rPr>
      </w:pPr>
      <w:r>
        <w:rPr>
          <w:rFonts w:ascii="SimSun" w:eastAsia="SimSun" w:hAnsi="SimSun" w:cs="SimSun"/>
          <w:b w:val="0"/>
          <w:bCs w:val="0"/>
          <w:color w:val="2E2E2E"/>
          <w:spacing w:val="0"/>
          <w:w w:val="100"/>
          <w:position w:val="0"/>
          <w:sz w:val="18"/>
          <w:szCs w:val="18"/>
          <w:lang w:val="zh-TW" w:eastAsia="zh-TW" w:bidi="zh-TW"/>
        </w:rPr>
        <w:t xml:space="preserve">法律法规和其他要求 </w:t>
      </w:r>
      <w:r>
        <w:rPr>
          <w:rFonts w:ascii="Times New Roman" w:eastAsia="Times New Roman" w:hAnsi="Times New Roman" w:cs="Times New Roman"/>
          <w:color w:val="2E2E2E"/>
          <w:spacing w:val="0"/>
          <w:w w:val="100"/>
          <w:position w:val="0"/>
          <w:sz w:val="19"/>
          <w:szCs w:val="19"/>
          <w:lang w:val="en-US" w:eastAsia="en-US" w:bidi="en-US"/>
        </w:rPr>
        <w:t>legal requirements and other requirements</w:t>
      </w:r>
      <w:r>
        <w:rPr>
          <w:rFonts w:ascii="SimSun" w:eastAsia="SimSun" w:hAnsi="SimSun" w:cs="SimSun"/>
          <w:b w:val="0"/>
          <w:bCs w:val="0"/>
          <w:color w:val="2E2E2E"/>
          <w:spacing w:val="0"/>
          <w:w w:val="100"/>
          <w:position w:val="0"/>
          <w:sz w:val="18"/>
          <w:szCs w:val="18"/>
          <w:lang w:val="en-US" w:eastAsia="en-US" w:bidi="en-US"/>
        </w:rPr>
        <w:t>（</w:t>
      </w:r>
      <w:r>
        <w:rPr>
          <w:rFonts w:ascii="SimSun" w:eastAsia="SimSun" w:hAnsi="SimSun" w:cs="SimSun"/>
          <w:b w:val="0"/>
          <w:bCs w:val="0"/>
          <w:color w:val="2E2E2E"/>
          <w:spacing w:val="0"/>
          <w:w w:val="100"/>
          <w:position w:val="0"/>
          <w:sz w:val="18"/>
          <w:szCs w:val="18"/>
          <w:lang w:val="zh-TW" w:eastAsia="zh-TW" w:bidi="zh-TW"/>
        </w:rPr>
        <w:t>许用术语）</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组织</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必须遵守的法律法规要求</w:t>
      </w:r>
      <w:r>
        <w:rPr>
          <w:b/>
          <w:bCs/>
          <w:spacing w:val="0"/>
          <w:w w:val="100"/>
          <w:position w:val="0"/>
          <w:sz w:val="20"/>
          <w:szCs w:val="20"/>
          <w:lang w:val="en-US" w:eastAsia="en-US" w:bidi="en-US"/>
        </w:rPr>
        <w:t>（</w:t>
      </w:r>
      <w:r>
        <w:rPr>
          <w:rFonts w:ascii="Times New Roman" w:eastAsia="Times New Roman" w:hAnsi="Times New Roman" w:cs="Times New Roman"/>
          <w:b/>
          <w:bCs/>
          <w:spacing w:val="0"/>
          <w:w w:val="100"/>
          <w:position w:val="0"/>
          <w:sz w:val="19"/>
          <w:szCs w:val="19"/>
          <w:lang w:val="en-US" w:eastAsia="en-US" w:bidi="en-US"/>
        </w:rPr>
        <w:t>3.2.8）,</w:t>
      </w:r>
      <w:r>
        <w:rPr>
          <w:spacing w:val="0"/>
          <w:w w:val="100"/>
          <w:position w:val="0"/>
        </w:rPr>
        <w:t>以及组织必须遵守或选择遵守的其他要求。</w:t>
      </w:r>
    </w:p>
    <w:p>
      <w:pPr>
        <w:pStyle w:val="Style32"/>
        <w:keepNext w:val="0"/>
        <w:keepLines w:val="0"/>
        <w:widowControl w:val="0"/>
        <w:shd w:val="clear" w:color="auto" w:fill="auto"/>
        <w:bidi w:val="0"/>
        <w:spacing w:before="0" w:after="0" w:line="302" w:lineRule="exact"/>
        <w:ind w:left="0" w:right="0" w:firstLine="34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合规义务是与环境管理体系</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3.1.2）</w:t>
      </w:r>
      <w:r>
        <w:rPr>
          <w:spacing w:val="0"/>
          <w:w w:val="100"/>
          <w:position w:val="0"/>
          <w:sz w:val="17"/>
          <w:szCs w:val="17"/>
        </w:rPr>
        <w:t>相关的。</w:t>
      </w:r>
    </w:p>
    <w:p>
      <w:pPr>
        <w:pStyle w:val="Style32"/>
        <w:keepNext w:val="0"/>
        <w:keepLines w:val="0"/>
        <w:widowControl w:val="0"/>
        <w:shd w:val="clear" w:color="auto" w:fill="auto"/>
        <w:bidi w:val="0"/>
        <w:spacing w:before="0" w:after="80" w:line="302" w:lineRule="exact"/>
        <w:ind w:left="820" w:right="0" w:hanging="40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合规义务可能来自于强制性要求，例如：适用的法律和法规，或来自于自愿性承诺，例如：组织的和行业的标 准、合同规定、操作规程、与社团或非政府组织间的协议。</w:t>
      </w:r>
    </w:p>
    <w:p>
      <w:pPr>
        <w:pStyle w:val="Style2"/>
        <w:keepNext w:val="0"/>
        <w:keepLines w:val="0"/>
        <w:widowControl w:val="0"/>
        <w:shd w:val="clear" w:color="auto" w:fill="auto"/>
        <w:bidi w:val="0"/>
        <w:spacing w:before="0" w:after="0" w:line="334" w:lineRule="auto"/>
        <w:ind w:left="0" w:right="0" w:firstLine="0"/>
        <w:jc w:val="left"/>
      </w:pPr>
      <w:bookmarkStart w:id="57" w:name="bookmark57"/>
      <w:r>
        <w:rPr>
          <w:rFonts w:ascii="Times New Roman" w:eastAsia="Times New Roman" w:hAnsi="Times New Roman" w:cs="Times New Roman"/>
          <w:color w:val="2E2E2E"/>
          <w:spacing w:val="0"/>
          <w:w w:val="100"/>
          <w:position w:val="0"/>
          <w:lang w:val="en-US" w:eastAsia="en-US" w:bidi="en-US"/>
        </w:rPr>
        <w:t>3</w:t>
      </w:r>
      <w:bookmarkEnd w:id="57"/>
      <w:r>
        <w:rPr>
          <w:rFonts w:ascii="Times New Roman" w:eastAsia="Times New Roman" w:hAnsi="Times New Roman" w:cs="Times New Roman"/>
          <w:color w:val="2E2E2E"/>
          <w:spacing w:val="0"/>
          <w:w w:val="100"/>
          <w:position w:val="0"/>
          <w:lang w:val="en-US" w:eastAsia="en-US" w:bidi="en-US"/>
        </w:rPr>
        <w:t>.2.10</w:t>
      </w:r>
    </w:p>
    <w:p>
      <w:pPr>
        <w:pStyle w:val="Style2"/>
        <w:keepNext w:val="0"/>
        <w:keepLines w:val="0"/>
        <w:widowControl w:val="0"/>
        <w:shd w:val="clear" w:color="auto" w:fill="auto"/>
        <w:bidi w:val="0"/>
        <w:spacing w:before="0" w:after="0" w:line="302"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风险 </w:t>
      </w:r>
      <w:r>
        <w:rPr>
          <w:rFonts w:ascii="Times New Roman" w:eastAsia="Times New Roman" w:hAnsi="Times New Roman" w:cs="Times New Roman"/>
          <w:color w:val="2E2E2E"/>
          <w:spacing w:val="0"/>
          <w:w w:val="100"/>
          <w:position w:val="0"/>
          <w:lang w:val="en-US" w:eastAsia="en-US" w:bidi="en-US"/>
        </w:rPr>
        <w:t>risk</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不确定性的影响。</w:t>
      </w:r>
    </w:p>
    <w:p>
      <w:pPr>
        <w:pStyle w:val="Style32"/>
        <w:keepNext w:val="0"/>
        <w:keepLines w:val="0"/>
        <w:widowControl w:val="0"/>
        <w:shd w:val="clear" w:color="auto" w:fill="auto"/>
        <w:bidi w:val="0"/>
        <w:spacing w:before="0" w:after="0" w:line="302" w:lineRule="exact"/>
        <w:ind w:left="0" w:right="0" w:firstLine="34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影响指对预期的偏离——正面的或负面的。</w:t>
      </w:r>
    </w:p>
    <w:p>
      <w:pPr>
        <w:pStyle w:val="Style32"/>
        <w:keepNext w:val="0"/>
        <w:keepLines w:val="0"/>
        <w:widowControl w:val="0"/>
        <w:shd w:val="clear" w:color="auto" w:fill="auto"/>
        <w:bidi w:val="0"/>
        <w:spacing w:before="0" w:after="0" w:line="302" w:lineRule="exact"/>
        <w:ind w:left="0" w:right="0" w:firstLine="34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2</w:t>
      </w:r>
      <w:r>
        <w:rPr>
          <w:spacing w:val="0"/>
          <w:w w:val="100"/>
          <w:position w:val="0"/>
          <w:sz w:val="18"/>
          <w:szCs w:val="18"/>
        </w:rPr>
        <w:t>：</w:t>
      </w:r>
      <w:r>
        <w:rPr>
          <w:spacing w:val="0"/>
          <w:w w:val="100"/>
          <w:position w:val="0"/>
          <w:sz w:val="17"/>
          <w:szCs w:val="17"/>
        </w:rPr>
        <w:t>不确定性是一种状态，是指对某一事件、其后果或其发生的可能性缺乏（包括部分缺乏）信息、理解或知识。</w:t>
      </w:r>
    </w:p>
    <w:p>
      <w:pPr>
        <w:pStyle w:val="Style2"/>
        <w:keepNext w:val="0"/>
        <w:keepLines w:val="0"/>
        <w:widowControl w:val="0"/>
        <w:shd w:val="clear" w:color="auto" w:fill="auto"/>
        <w:bidi w:val="0"/>
        <w:spacing w:before="0" w:after="0" w:line="312" w:lineRule="exact"/>
        <w:ind w:left="820" w:right="0" w:hanging="460"/>
        <w:jc w:val="both"/>
        <w:rPr>
          <w:sz w:val="17"/>
          <w:szCs w:val="17"/>
        </w:rPr>
      </w:pPr>
      <w:r>
        <w:rPr>
          <w:rFonts w:ascii="SimSun" w:eastAsia="SimSun" w:hAnsi="SimSun" w:cs="SimSun"/>
          <w:b w:val="0"/>
          <w:bCs w:val="0"/>
          <w:color w:val="2E2E2E"/>
          <w:spacing w:val="0"/>
          <w:w w:val="100"/>
          <w:position w:val="0"/>
          <w:sz w:val="17"/>
          <w:szCs w:val="17"/>
          <w:lang w:val="zh-TW" w:eastAsia="zh-TW" w:bidi="zh-TW"/>
        </w:rPr>
        <w:t>注</w:t>
      </w:r>
      <w:r>
        <w:rPr>
          <w:rFonts w:ascii="Times New Roman" w:eastAsia="Times New Roman" w:hAnsi="Times New Roman" w:cs="Times New Roman"/>
          <w:b w:val="0"/>
          <w:bCs w:val="0"/>
          <w:color w:val="2E2E2E"/>
          <w:spacing w:val="0"/>
          <w:w w:val="100"/>
          <w:position w:val="0"/>
          <w:sz w:val="18"/>
          <w:szCs w:val="18"/>
          <w:lang w:val="zh-TW" w:eastAsia="zh-TW" w:bidi="zh-TW"/>
        </w:rPr>
        <w:t>3</w:t>
      </w:r>
      <w:r>
        <w:rPr>
          <w:rFonts w:ascii="SimSun" w:eastAsia="SimSun" w:hAnsi="SimSun" w:cs="SimSun"/>
          <w:b w:val="0"/>
          <w:bCs w:val="0"/>
          <w:color w:val="2E2E2E"/>
          <w:spacing w:val="0"/>
          <w:w w:val="100"/>
          <w:position w:val="0"/>
          <w:sz w:val="18"/>
          <w:szCs w:val="18"/>
          <w:lang w:val="zh-TW" w:eastAsia="zh-TW" w:bidi="zh-TW"/>
        </w:rPr>
        <w:t>：</w:t>
      </w:r>
      <w:r>
        <w:rPr>
          <w:rFonts w:ascii="SimSun" w:eastAsia="SimSun" w:hAnsi="SimSun" w:cs="SimSun"/>
          <w:b w:val="0"/>
          <w:bCs w:val="0"/>
          <w:color w:val="2E2E2E"/>
          <w:spacing w:val="0"/>
          <w:w w:val="100"/>
          <w:position w:val="0"/>
          <w:sz w:val="17"/>
          <w:szCs w:val="17"/>
          <w:lang w:val="zh-TW" w:eastAsia="zh-TW" w:bidi="zh-TW"/>
        </w:rPr>
        <w:t>通常用潜在</w:t>
      </w:r>
      <w:r>
        <w:rPr>
          <w:rFonts w:ascii="SimSun" w:eastAsia="SimSun" w:hAnsi="SimSun" w:cs="SimSun"/>
          <w:b w:val="0"/>
          <w:bCs w:val="0"/>
          <w:color w:val="2E2E2E"/>
          <w:spacing w:val="0"/>
          <w:w w:val="100"/>
          <w:position w:val="0"/>
          <w:sz w:val="17"/>
          <w:szCs w:val="17"/>
          <w:lang w:val="zh-CN" w:eastAsia="zh-CN" w:bidi="zh-CN"/>
        </w:rPr>
        <w:t>“事件</w:t>
      </w:r>
      <w:r>
        <w:rPr>
          <w:rFonts w:ascii="SimSun" w:eastAsia="SimSun" w:hAnsi="SimSun" w:cs="SimSun"/>
          <w:b w:val="0"/>
          <w:bCs w:val="0"/>
          <w:color w:val="2E2E2E"/>
          <w:spacing w:val="0"/>
          <w:w w:val="100"/>
          <w:position w:val="0"/>
          <w:sz w:val="17"/>
          <w:szCs w:val="17"/>
          <w:lang w:val="zh-TW" w:eastAsia="zh-TW" w:bidi="zh-TW"/>
        </w:rPr>
        <w:t>"（见</w:t>
      </w:r>
      <w:r>
        <w:rPr>
          <w:rFonts w:ascii="Times New Roman" w:eastAsia="Times New Roman" w:hAnsi="Times New Roman" w:cs="Times New Roman"/>
          <w:b w:val="0"/>
          <w:bCs w:val="0"/>
          <w:color w:val="2E2E2E"/>
          <w:spacing w:val="0"/>
          <w:w w:val="100"/>
          <w:position w:val="0"/>
          <w:sz w:val="18"/>
          <w:szCs w:val="18"/>
          <w:lang w:val="en-US" w:eastAsia="en-US" w:bidi="en-US"/>
        </w:rPr>
        <w:t>GB/T 23694—2013</w:t>
      </w:r>
      <w:r>
        <w:rPr>
          <w:rFonts w:ascii="SimSun" w:eastAsia="SimSun" w:hAnsi="SimSun" w:cs="SimSun"/>
          <w:b w:val="0"/>
          <w:bCs w:val="0"/>
          <w:color w:val="2E2E2E"/>
          <w:spacing w:val="0"/>
          <w:w w:val="100"/>
          <w:position w:val="0"/>
          <w:sz w:val="17"/>
          <w:szCs w:val="17"/>
          <w:lang w:val="zh-TW" w:eastAsia="zh-TW" w:bidi="zh-TW"/>
        </w:rPr>
        <w:t>中的</w:t>
      </w:r>
      <w:r>
        <w:rPr>
          <w:rFonts w:ascii="Times New Roman" w:eastAsia="Times New Roman" w:hAnsi="Times New Roman" w:cs="Times New Roman"/>
          <w:b w:val="0"/>
          <w:bCs w:val="0"/>
          <w:color w:val="2E2E2E"/>
          <w:spacing w:val="0"/>
          <w:w w:val="100"/>
          <w:position w:val="0"/>
          <w:sz w:val="18"/>
          <w:szCs w:val="18"/>
          <w:lang w:val="en-US" w:eastAsia="en-US" w:bidi="en-US"/>
        </w:rPr>
        <w:t>4.5.1.3）</w:t>
      </w:r>
      <w:r>
        <w:rPr>
          <w:rFonts w:ascii="SimSun" w:eastAsia="SimSun" w:hAnsi="SimSun" w:cs="SimSun"/>
          <w:b w:val="0"/>
          <w:bCs w:val="0"/>
          <w:color w:val="2E2E2E"/>
          <w:spacing w:val="0"/>
          <w:w w:val="100"/>
          <w:position w:val="0"/>
          <w:sz w:val="17"/>
          <w:szCs w:val="17"/>
          <w:lang w:val="zh-TW" w:eastAsia="zh-TW" w:bidi="zh-TW"/>
        </w:rPr>
        <w:t>和</w:t>
      </w:r>
      <w:r>
        <w:rPr>
          <w:rFonts w:ascii="SimSun" w:eastAsia="SimSun" w:hAnsi="SimSun" w:cs="SimSun"/>
          <w:b w:val="0"/>
          <w:bCs w:val="0"/>
          <w:color w:val="2E2E2E"/>
          <w:spacing w:val="0"/>
          <w:w w:val="100"/>
          <w:position w:val="0"/>
          <w:sz w:val="17"/>
          <w:szCs w:val="17"/>
          <w:lang w:val="zh-CN" w:eastAsia="zh-CN" w:bidi="zh-CN"/>
        </w:rPr>
        <w:t>“后果</w:t>
      </w:r>
      <w:r>
        <w:rPr>
          <w:rFonts w:ascii="SimSun" w:eastAsia="SimSun" w:hAnsi="SimSun" w:cs="SimSun"/>
          <w:b w:val="0"/>
          <w:bCs w:val="0"/>
          <w:color w:val="2E2E2E"/>
          <w:spacing w:val="0"/>
          <w:w w:val="100"/>
          <w:position w:val="0"/>
          <w:sz w:val="17"/>
          <w:szCs w:val="17"/>
          <w:lang w:val="zh-TW" w:eastAsia="zh-TW" w:bidi="zh-TW"/>
        </w:rPr>
        <w:t>"（见</w:t>
      </w:r>
      <w:r>
        <w:rPr>
          <w:rFonts w:ascii="Times New Roman" w:eastAsia="Times New Roman" w:hAnsi="Times New Roman" w:cs="Times New Roman"/>
          <w:b w:val="0"/>
          <w:bCs w:val="0"/>
          <w:color w:val="2E2E2E"/>
          <w:spacing w:val="0"/>
          <w:w w:val="100"/>
          <w:position w:val="0"/>
          <w:sz w:val="18"/>
          <w:szCs w:val="18"/>
          <w:lang w:val="en-US" w:eastAsia="en-US" w:bidi="en-US"/>
        </w:rPr>
        <w:t>GB/T 23694—2013</w:t>
      </w:r>
      <w:r>
        <w:rPr>
          <w:rFonts w:ascii="SimSun" w:eastAsia="SimSun" w:hAnsi="SimSun" w:cs="SimSun"/>
          <w:b w:val="0"/>
          <w:bCs w:val="0"/>
          <w:color w:val="2E2E2E"/>
          <w:spacing w:val="0"/>
          <w:w w:val="100"/>
          <w:position w:val="0"/>
          <w:sz w:val="17"/>
          <w:szCs w:val="17"/>
          <w:lang w:val="zh-TW" w:eastAsia="zh-TW" w:bidi="zh-TW"/>
        </w:rPr>
        <w:t>中的</w:t>
      </w:r>
      <w:r>
        <w:rPr>
          <w:rFonts w:ascii="Times New Roman" w:eastAsia="Times New Roman" w:hAnsi="Times New Roman" w:cs="Times New Roman"/>
          <w:b w:val="0"/>
          <w:bCs w:val="0"/>
          <w:color w:val="2E2E2E"/>
          <w:spacing w:val="0"/>
          <w:w w:val="100"/>
          <w:position w:val="0"/>
          <w:sz w:val="18"/>
          <w:szCs w:val="18"/>
          <w:lang w:val="en-US" w:eastAsia="en-US" w:bidi="en-US"/>
        </w:rPr>
        <w:t>4.6.1.3）,</w:t>
      </w:r>
      <w:r>
        <w:rPr>
          <w:rFonts w:ascii="SimSun" w:eastAsia="SimSun" w:hAnsi="SimSun" w:cs="SimSun"/>
          <w:b w:val="0"/>
          <w:bCs w:val="0"/>
          <w:color w:val="2E2E2E"/>
          <w:spacing w:val="0"/>
          <w:w w:val="100"/>
          <w:position w:val="0"/>
          <w:sz w:val="17"/>
          <w:szCs w:val="17"/>
          <w:lang w:val="zh-TW" w:eastAsia="zh-TW" w:bidi="zh-TW"/>
        </w:rPr>
        <w:t>或两 者的结合来描述风险的特性。</w:t>
      </w:r>
    </w:p>
    <w:p>
      <w:pPr>
        <w:pStyle w:val="Style32"/>
        <w:keepNext w:val="0"/>
        <w:keepLines w:val="0"/>
        <w:widowControl w:val="0"/>
        <w:shd w:val="clear" w:color="auto" w:fill="auto"/>
        <w:bidi w:val="0"/>
        <w:spacing w:before="0" w:after="80" w:line="307" w:lineRule="exact"/>
        <w:ind w:left="820" w:right="0" w:hanging="460"/>
        <w:jc w:val="both"/>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4</w:t>
      </w:r>
      <w:r>
        <w:rPr>
          <w:spacing w:val="0"/>
          <w:w w:val="100"/>
          <w:position w:val="0"/>
          <w:sz w:val="18"/>
          <w:szCs w:val="18"/>
        </w:rPr>
        <w:t>：</w:t>
      </w:r>
      <w:r>
        <w:rPr>
          <w:spacing w:val="0"/>
          <w:w w:val="100"/>
          <w:position w:val="0"/>
          <w:sz w:val="17"/>
          <w:szCs w:val="17"/>
        </w:rPr>
        <w:t>风险通常以事件后果（包括环境的变化）与相关的事件发生的</w:t>
      </w:r>
      <w:r>
        <w:rPr>
          <w:spacing w:val="0"/>
          <w:w w:val="100"/>
          <w:position w:val="0"/>
          <w:sz w:val="17"/>
          <w:szCs w:val="17"/>
          <w:lang w:val="zh-CN" w:eastAsia="zh-CN" w:bidi="zh-CN"/>
        </w:rPr>
        <w:t>“可</w:t>
      </w:r>
      <w:r>
        <w:rPr>
          <w:spacing w:val="0"/>
          <w:w w:val="100"/>
          <w:position w:val="0"/>
          <w:sz w:val="17"/>
          <w:szCs w:val="17"/>
        </w:rPr>
        <w:t>能性</w:t>
      </w:r>
      <w:r>
        <w:rPr>
          <w:spacing w:val="0"/>
          <w:w w:val="100"/>
          <w:position w:val="0"/>
          <w:sz w:val="17"/>
          <w:szCs w:val="17"/>
          <w:lang w:val="zh-CN" w:eastAsia="zh-CN" w:bidi="zh-CN"/>
        </w:rPr>
        <w:t>”（见</w:t>
      </w:r>
      <w:r>
        <w:rPr>
          <w:rFonts w:ascii="Times New Roman" w:eastAsia="Times New Roman" w:hAnsi="Times New Roman" w:cs="Times New Roman"/>
          <w:spacing w:val="0"/>
          <w:w w:val="100"/>
          <w:position w:val="0"/>
          <w:sz w:val="18"/>
          <w:szCs w:val="18"/>
          <w:lang w:val="en-US" w:eastAsia="en-US" w:bidi="en-US"/>
        </w:rPr>
        <w:t>GB/T 23694-2013</w:t>
      </w:r>
      <w:r>
        <w:rPr>
          <w:spacing w:val="0"/>
          <w:w w:val="100"/>
          <w:position w:val="0"/>
          <w:sz w:val="17"/>
          <w:szCs w:val="17"/>
        </w:rPr>
        <w:t>中的</w:t>
      </w:r>
      <w:r>
        <w:rPr>
          <w:rFonts w:ascii="Times New Roman" w:eastAsia="Times New Roman" w:hAnsi="Times New Roman" w:cs="Times New Roman"/>
          <w:spacing w:val="0"/>
          <w:w w:val="100"/>
          <w:position w:val="0"/>
          <w:sz w:val="18"/>
          <w:szCs w:val="18"/>
          <w:lang w:val="en-US" w:eastAsia="en-US" w:bidi="en-US"/>
        </w:rPr>
        <w:t>4.6.1.</w:t>
      </w:r>
      <w:r>
        <w:rPr>
          <w:rFonts w:ascii="Times New Roman" w:eastAsia="Times New Roman" w:hAnsi="Times New Roman" w:cs="Times New Roman"/>
          <w:spacing w:val="0"/>
          <w:w w:val="100"/>
          <w:position w:val="0"/>
          <w:sz w:val="18"/>
          <w:szCs w:val="18"/>
        </w:rPr>
        <w:t xml:space="preserve">1） </w:t>
      </w:r>
      <w:r>
        <w:rPr>
          <w:spacing w:val="0"/>
          <w:w w:val="100"/>
          <w:position w:val="0"/>
          <w:sz w:val="17"/>
          <w:szCs w:val="17"/>
        </w:rPr>
        <w:t>的组合来表示。</w:t>
      </w:r>
    </w:p>
    <w:p>
      <w:pPr>
        <w:pStyle w:val="Style2"/>
        <w:keepNext w:val="0"/>
        <w:keepLines w:val="0"/>
        <w:widowControl w:val="0"/>
        <w:shd w:val="clear" w:color="auto" w:fill="auto"/>
        <w:bidi w:val="0"/>
        <w:spacing w:before="0" w:after="0" w:line="338" w:lineRule="auto"/>
        <w:ind w:left="0" w:right="0" w:firstLine="0"/>
        <w:jc w:val="left"/>
      </w:pPr>
      <w:bookmarkStart w:id="58" w:name="bookmark58"/>
      <w:r>
        <w:rPr>
          <w:rFonts w:ascii="Times New Roman" w:eastAsia="Times New Roman" w:hAnsi="Times New Roman" w:cs="Times New Roman"/>
          <w:color w:val="2E2E2E"/>
          <w:spacing w:val="0"/>
          <w:w w:val="100"/>
          <w:position w:val="0"/>
          <w:lang w:val="en-US" w:eastAsia="en-US" w:bidi="en-US"/>
        </w:rPr>
        <w:t>3</w:t>
      </w:r>
      <w:bookmarkEnd w:id="58"/>
      <w:r>
        <w:rPr>
          <w:rFonts w:ascii="Times New Roman" w:eastAsia="Times New Roman" w:hAnsi="Times New Roman" w:cs="Times New Roman"/>
          <w:color w:val="2E2E2E"/>
          <w:spacing w:val="0"/>
          <w:w w:val="100"/>
          <w:position w:val="0"/>
          <w:lang w:val="en-US" w:eastAsia="en-US" w:bidi="en-US"/>
        </w:rPr>
        <w:t>.2.11</w:t>
      </w:r>
    </w:p>
    <w:p>
      <w:pPr>
        <w:pStyle w:val="Style2"/>
        <w:keepNext w:val="0"/>
        <w:keepLines w:val="0"/>
        <w:widowControl w:val="0"/>
        <w:shd w:val="clear" w:color="auto" w:fill="auto"/>
        <w:bidi w:val="0"/>
        <w:spacing w:before="0" w:after="0" w:line="307"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风险和机遇 </w:t>
      </w:r>
      <w:r>
        <w:rPr>
          <w:rFonts w:ascii="Times New Roman" w:eastAsia="Times New Roman" w:hAnsi="Times New Roman" w:cs="Times New Roman"/>
          <w:color w:val="2E2E2E"/>
          <w:spacing w:val="0"/>
          <w:w w:val="100"/>
          <w:position w:val="0"/>
          <w:lang w:val="en-US" w:eastAsia="en-US" w:bidi="en-US"/>
        </w:rPr>
        <w:t>risks and opportunities</w:t>
      </w:r>
    </w:p>
    <w:p>
      <w:pPr>
        <w:pStyle w:val="Style32"/>
        <w:keepNext w:val="0"/>
        <w:keepLines w:val="0"/>
        <w:widowControl w:val="0"/>
        <w:shd w:val="clear" w:color="auto" w:fill="auto"/>
        <w:bidi w:val="0"/>
        <w:spacing w:before="0" w:after="260" w:line="302" w:lineRule="exact"/>
        <w:ind w:left="0" w:right="0"/>
        <w:jc w:val="left"/>
      </w:pPr>
      <w:r>
        <w:rPr>
          <w:spacing w:val="0"/>
          <w:w w:val="100"/>
          <w:position w:val="0"/>
        </w:rPr>
        <w:t>潜在的不利影响（威胁）和潜在的有益影响（机会）。</w:t>
      </w:r>
    </w:p>
    <w:p>
      <w:pPr>
        <w:pStyle w:val="Style32"/>
        <w:keepNext w:val="0"/>
        <w:keepLines w:val="0"/>
        <w:widowControl w:val="0"/>
        <w:shd w:val="clear" w:color="auto" w:fill="auto"/>
        <w:bidi w:val="0"/>
        <w:spacing w:before="0" w:after="160" w:line="334"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3.3</w:t>
      </w:r>
      <w:r>
        <w:rPr>
          <w:spacing w:val="0"/>
          <w:w w:val="100"/>
          <w:position w:val="0"/>
        </w:rPr>
        <w:t>与支持和运行有关的术语</w:t>
      </w:r>
    </w:p>
    <w:p>
      <w:pPr>
        <w:pStyle w:val="Style2"/>
        <w:keepNext w:val="0"/>
        <w:keepLines w:val="0"/>
        <w:widowControl w:val="0"/>
        <w:shd w:val="clear" w:color="auto" w:fill="auto"/>
        <w:bidi w:val="0"/>
        <w:spacing w:before="0" w:after="0" w:line="334" w:lineRule="auto"/>
        <w:ind w:left="0" w:right="0" w:firstLine="0"/>
        <w:jc w:val="left"/>
      </w:pPr>
      <w:bookmarkStart w:id="59" w:name="bookmark59"/>
      <w:r>
        <w:rPr>
          <w:rFonts w:ascii="Times New Roman" w:eastAsia="Times New Roman" w:hAnsi="Times New Roman" w:cs="Times New Roman"/>
          <w:color w:val="2E2E2E"/>
          <w:spacing w:val="0"/>
          <w:w w:val="100"/>
          <w:position w:val="0"/>
          <w:lang w:val="en-US" w:eastAsia="en-US" w:bidi="en-US"/>
        </w:rPr>
        <w:t>3</w:t>
      </w:r>
      <w:bookmarkEnd w:id="59"/>
      <w:r>
        <w:rPr>
          <w:rFonts w:ascii="Times New Roman" w:eastAsia="Times New Roman" w:hAnsi="Times New Roman" w:cs="Times New Roman"/>
          <w:color w:val="2E2E2E"/>
          <w:spacing w:val="0"/>
          <w:w w:val="100"/>
          <w:position w:val="0"/>
          <w:lang w:val="en-US" w:eastAsia="en-US" w:bidi="en-US"/>
        </w:rPr>
        <w:t>.3.1</w:t>
      </w:r>
    </w:p>
    <w:p>
      <w:pPr>
        <w:pStyle w:val="Style2"/>
        <w:keepNext w:val="0"/>
        <w:keepLines w:val="0"/>
        <w:widowControl w:val="0"/>
        <w:shd w:val="clear" w:color="auto" w:fill="auto"/>
        <w:bidi w:val="0"/>
        <w:spacing w:before="0" w:after="0" w:line="302"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能力 </w:t>
      </w:r>
      <w:r>
        <w:rPr>
          <w:rFonts w:ascii="Times New Roman" w:eastAsia="Times New Roman" w:hAnsi="Times New Roman" w:cs="Times New Roman"/>
          <w:color w:val="2E2E2E"/>
          <w:spacing w:val="0"/>
          <w:w w:val="100"/>
          <w:position w:val="0"/>
          <w:lang w:val="en-US" w:eastAsia="en-US" w:bidi="en-US"/>
        </w:rPr>
        <w:t>competence</w:t>
      </w:r>
    </w:p>
    <w:p>
      <w:pPr>
        <w:pStyle w:val="Style32"/>
        <w:keepNext w:val="0"/>
        <w:keepLines w:val="0"/>
        <w:widowControl w:val="0"/>
        <w:shd w:val="clear" w:color="auto" w:fill="auto"/>
        <w:bidi w:val="0"/>
        <w:spacing w:before="0" w:after="80" w:line="302" w:lineRule="exact"/>
        <w:ind w:left="0" w:right="0"/>
        <w:jc w:val="left"/>
      </w:pPr>
      <w:r>
        <w:rPr>
          <w:spacing w:val="0"/>
          <w:w w:val="100"/>
          <w:position w:val="0"/>
        </w:rPr>
        <w:t>运用知识和技能实现预期结果的本领。</w:t>
      </w:r>
    </w:p>
    <w:p>
      <w:pPr>
        <w:pStyle w:val="Style2"/>
        <w:keepNext w:val="0"/>
        <w:keepLines w:val="0"/>
        <w:widowControl w:val="0"/>
        <w:shd w:val="clear" w:color="auto" w:fill="auto"/>
        <w:bidi w:val="0"/>
        <w:spacing w:before="0" w:after="0" w:line="334" w:lineRule="auto"/>
        <w:ind w:left="0" w:right="0" w:firstLine="0"/>
        <w:jc w:val="left"/>
      </w:pPr>
      <w:bookmarkStart w:id="60" w:name="bookmark60"/>
      <w:r>
        <w:rPr>
          <w:rFonts w:ascii="Times New Roman" w:eastAsia="Times New Roman" w:hAnsi="Times New Roman" w:cs="Times New Roman"/>
          <w:color w:val="2E2E2E"/>
          <w:spacing w:val="0"/>
          <w:w w:val="100"/>
          <w:position w:val="0"/>
          <w:lang w:val="en-US" w:eastAsia="en-US" w:bidi="en-US"/>
        </w:rPr>
        <w:t>3</w:t>
      </w:r>
      <w:bookmarkEnd w:id="60"/>
      <w:r>
        <w:rPr>
          <w:rFonts w:ascii="Times New Roman" w:eastAsia="Times New Roman" w:hAnsi="Times New Roman" w:cs="Times New Roman"/>
          <w:color w:val="2E2E2E"/>
          <w:spacing w:val="0"/>
          <w:w w:val="100"/>
          <w:position w:val="0"/>
          <w:lang w:val="en-US" w:eastAsia="en-US" w:bidi="en-US"/>
        </w:rPr>
        <w:t>.3.2</w:t>
      </w:r>
    </w:p>
    <w:p>
      <w:pPr>
        <w:pStyle w:val="Style2"/>
        <w:keepNext w:val="0"/>
        <w:keepLines w:val="0"/>
        <w:widowControl w:val="0"/>
        <w:shd w:val="clear" w:color="auto" w:fill="auto"/>
        <w:bidi w:val="0"/>
        <w:spacing w:before="0" w:after="0" w:line="302" w:lineRule="exact"/>
        <w:ind w:left="0" w:right="0" w:firstLine="400"/>
        <w:jc w:val="left"/>
      </w:pPr>
      <w:r>
        <w:rPr>
          <w:rFonts w:ascii="SimSun" w:eastAsia="SimSun" w:hAnsi="SimSun" w:cs="SimSun"/>
          <w:b w:val="0"/>
          <w:bCs w:val="0"/>
          <w:color w:val="2E2E2E"/>
          <w:spacing w:val="0"/>
          <w:w w:val="100"/>
          <w:position w:val="0"/>
          <w:sz w:val="18"/>
          <w:szCs w:val="18"/>
          <w:lang w:val="zh-TW" w:eastAsia="zh-TW" w:bidi="zh-TW"/>
        </w:rPr>
        <w:t xml:space="preserve">文件化信息 </w:t>
      </w:r>
      <w:r>
        <w:rPr>
          <w:rFonts w:ascii="Times New Roman" w:eastAsia="Times New Roman" w:hAnsi="Times New Roman" w:cs="Times New Roman"/>
          <w:color w:val="2E2E2E"/>
          <w:spacing w:val="0"/>
          <w:w w:val="100"/>
          <w:position w:val="0"/>
          <w:lang w:val="en-US" w:eastAsia="en-US" w:bidi="en-US"/>
        </w:rPr>
        <w:t>documented information</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组织</w:t>
      </w:r>
      <w:r>
        <w:rPr>
          <w:rFonts w:ascii="Times New Roman" w:eastAsia="Times New Roman" w:hAnsi="Times New Roman" w:cs="Times New Roman"/>
          <w:b/>
          <w:bCs/>
          <w:spacing w:val="0"/>
          <w:w w:val="100"/>
          <w:position w:val="0"/>
          <w:sz w:val="19"/>
          <w:szCs w:val="19"/>
          <w:lang w:val="en-US" w:eastAsia="en-US" w:bidi="en-US"/>
        </w:rPr>
        <w:t>（3.1.4）</w:t>
      </w:r>
      <w:r>
        <w:rPr>
          <w:spacing w:val="0"/>
          <w:w w:val="100"/>
          <w:position w:val="0"/>
        </w:rPr>
        <w:t>需要控制并保持的信息，以及承载信息的载体。</w:t>
      </w:r>
    </w:p>
    <w:p>
      <w:pPr>
        <w:pStyle w:val="Style32"/>
        <w:keepNext w:val="0"/>
        <w:keepLines w:val="0"/>
        <w:widowControl w:val="0"/>
        <w:shd w:val="clear" w:color="auto" w:fill="auto"/>
        <w:bidi w:val="0"/>
        <w:spacing w:before="0" w:after="80" w:line="302" w:lineRule="exact"/>
        <w:ind w:left="0" w:right="0" w:firstLine="340"/>
        <w:jc w:val="left"/>
        <w:rPr>
          <w:sz w:val="17"/>
          <w:szCs w:val="17"/>
        </w:rPr>
      </w:pPr>
      <w:r>
        <w:rPr>
          <w:spacing w:val="0"/>
          <w:w w:val="100"/>
          <w:position w:val="0"/>
          <w:sz w:val="17"/>
          <w:szCs w:val="17"/>
        </w:rPr>
        <w:t>注</w:t>
      </w:r>
      <w:r>
        <w:rPr>
          <w:rFonts w:ascii="Times New Roman" w:eastAsia="Times New Roman" w:hAnsi="Times New Roman" w:cs="Times New Roman"/>
          <w:spacing w:val="0"/>
          <w:w w:val="100"/>
          <w:position w:val="0"/>
          <w:sz w:val="18"/>
          <w:szCs w:val="18"/>
        </w:rPr>
        <w:t>1</w:t>
      </w:r>
      <w:r>
        <w:rPr>
          <w:spacing w:val="0"/>
          <w:w w:val="100"/>
          <w:position w:val="0"/>
          <w:sz w:val="18"/>
          <w:szCs w:val="18"/>
        </w:rPr>
        <w:t>：</w:t>
      </w:r>
      <w:r>
        <w:rPr>
          <w:spacing w:val="0"/>
          <w:w w:val="100"/>
          <w:position w:val="0"/>
          <w:sz w:val="17"/>
          <w:szCs w:val="17"/>
        </w:rPr>
        <w:t>文件化信息可能以任何形式和承载载体存在，并可能来自任何来源。</w:t>
      </w:r>
      <w:r>
        <w:br w:type="page"/>
      </w:r>
    </w:p>
    <w:p>
      <w:pPr>
        <w:pStyle w:val="Style32"/>
        <w:keepNext w:val="0"/>
        <w:keepLines w:val="0"/>
        <w:widowControl w:val="0"/>
        <w:shd w:val="clear" w:color="auto" w:fill="auto"/>
        <w:bidi w:val="0"/>
        <w:spacing w:before="0" w:after="0" w:line="240" w:lineRule="auto"/>
        <w:ind w:left="0" w:right="0" w:firstLine="38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lang w:val="en-US" w:eastAsia="en-US" w:bidi="en-US"/>
        </w:rPr>
        <w:t>2</w:t>
      </w:r>
      <w:r>
        <w:rPr>
          <w:color w:val="444443"/>
          <w:spacing w:val="0"/>
          <w:w w:val="100"/>
          <w:position w:val="0"/>
          <w:sz w:val="18"/>
          <w:szCs w:val="18"/>
          <w:lang w:val="en-US" w:eastAsia="en-US" w:bidi="en-US"/>
        </w:rPr>
        <w:t>：</w:t>
      </w:r>
      <w:r>
        <w:rPr>
          <w:color w:val="444443"/>
          <w:spacing w:val="0"/>
          <w:w w:val="100"/>
          <w:position w:val="0"/>
          <w:sz w:val="17"/>
          <w:szCs w:val="17"/>
        </w:rPr>
        <w:t>文件化信息可能涉及：</w:t>
      </w:r>
    </w:p>
    <w:p>
      <w:pPr>
        <w:pStyle w:val="Style32"/>
        <w:keepNext w:val="0"/>
        <w:keepLines w:val="0"/>
        <w:widowControl w:val="0"/>
        <w:shd w:val="clear" w:color="auto" w:fill="auto"/>
        <w:bidi w:val="0"/>
        <w:spacing w:before="0" w:after="0" w:line="312" w:lineRule="exact"/>
        <w:ind w:left="1020" w:right="0" w:firstLine="0"/>
        <w:jc w:val="left"/>
        <w:rPr>
          <w:sz w:val="17"/>
          <w:szCs w:val="17"/>
        </w:rPr>
      </w:pPr>
      <w:r>
        <w:rPr>
          <w:color w:val="444443"/>
          <w:spacing w:val="0"/>
          <w:w w:val="100"/>
          <w:position w:val="0"/>
          <w:sz w:val="17"/>
          <w:szCs w:val="17"/>
        </w:rPr>
        <w:t>一环境管理体系</w:t>
      </w:r>
      <w:r>
        <w:rPr>
          <w:rFonts w:ascii="Times New Roman" w:eastAsia="Times New Roman" w:hAnsi="Times New Roman" w:cs="Times New Roman"/>
          <w:color w:val="444443"/>
          <w:spacing w:val="0"/>
          <w:w w:val="100"/>
          <w:position w:val="0"/>
          <w:sz w:val="18"/>
          <w:szCs w:val="18"/>
          <w:lang w:val="en-US" w:eastAsia="en-US" w:bidi="en-US"/>
        </w:rPr>
        <w:t>(3.1.2),</w:t>
      </w:r>
      <w:r>
        <w:rPr>
          <w:color w:val="444443"/>
          <w:spacing w:val="0"/>
          <w:w w:val="100"/>
          <w:position w:val="0"/>
          <w:sz w:val="17"/>
          <w:szCs w:val="17"/>
        </w:rPr>
        <w:t>包括相关过程</w:t>
      </w:r>
      <w:r>
        <w:rPr>
          <w:rFonts w:ascii="Times New Roman" w:eastAsia="Times New Roman" w:hAnsi="Times New Roman" w:cs="Times New Roman"/>
          <w:color w:val="444443"/>
          <w:spacing w:val="0"/>
          <w:w w:val="100"/>
          <w:position w:val="0"/>
          <w:sz w:val="18"/>
          <w:szCs w:val="18"/>
          <w:lang w:val="en-US" w:eastAsia="en-US" w:bidi="en-US"/>
        </w:rPr>
        <w:t>(3.3.5)</w:t>
      </w:r>
      <w:r>
        <w:rPr>
          <w:color w:val="444443"/>
          <w:spacing w:val="0"/>
          <w:w w:val="100"/>
          <w:position w:val="0"/>
          <w:sz w:val="18"/>
          <w:szCs w:val="18"/>
          <w:lang w:val="en-US" w:eastAsia="en-US" w:bidi="en-US"/>
        </w:rPr>
        <w:t>；</w:t>
      </w:r>
      <w:r>
        <w:rPr>
          <w:rFonts w:ascii="Times New Roman" w:eastAsia="Times New Roman" w:hAnsi="Times New Roman" w:cs="Times New Roman"/>
          <w:color w:val="444443"/>
          <w:spacing w:val="0"/>
          <w:w w:val="100"/>
          <w:position w:val="0"/>
          <w:sz w:val="18"/>
          <w:szCs w:val="18"/>
          <w:lang w:val="en-US" w:eastAsia="en-US" w:bidi="en-US"/>
        </w:rPr>
        <w:t xml:space="preserve"> </w:t>
      </w:r>
      <w:r>
        <w:rPr>
          <w:color w:val="444443"/>
          <w:spacing w:val="0"/>
          <w:w w:val="100"/>
          <w:position w:val="0"/>
          <w:sz w:val="17"/>
          <w:szCs w:val="17"/>
        </w:rPr>
        <w:t>一为组织运行而创建的信息(可能被称为文件);</w:t>
      </w:r>
    </w:p>
    <w:p>
      <w:pPr>
        <w:pStyle w:val="Style32"/>
        <w:keepNext w:val="0"/>
        <w:keepLines w:val="0"/>
        <w:widowControl w:val="0"/>
        <w:shd w:val="clear" w:color="auto" w:fill="auto"/>
        <w:bidi w:val="0"/>
        <w:spacing w:before="0" w:after="100" w:line="312" w:lineRule="exact"/>
        <w:ind w:left="0" w:right="0" w:firstLine="860"/>
        <w:jc w:val="left"/>
        <w:rPr>
          <w:sz w:val="17"/>
          <w:szCs w:val="17"/>
        </w:rPr>
      </w:pPr>
      <w:r>
        <w:rPr>
          <w:color w:val="686868"/>
          <w:spacing w:val="0"/>
          <w:w w:val="100"/>
          <w:position w:val="0"/>
          <w:sz w:val="17"/>
          <w:szCs w:val="17"/>
        </w:rPr>
        <w:t>-—实</w:t>
      </w:r>
      <w:r>
        <w:rPr>
          <w:color w:val="444443"/>
          <w:spacing w:val="0"/>
          <w:w w:val="100"/>
          <w:position w:val="0"/>
          <w:sz w:val="17"/>
          <w:szCs w:val="17"/>
        </w:rPr>
        <w:t>现结果的证据(可能被称为记录)。</w:t>
      </w:r>
    </w:p>
    <w:p>
      <w:pPr>
        <w:pStyle w:val="Style2"/>
        <w:keepNext w:val="0"/>
        <w:keepLines w:val="0"/>
        <w:widowControl w:val="0"/>
        <w:shd w:val="clear" w:color="auto" w:fill="auto"/>
        <w:bidi w:val="0"/>
        <w:spacing w:before="0" w:after="0" w:line="343" w:lineRule="auto"/>
        <w:ind w:left="0" w:right="0" w:firstLine="0"/>
        <w:jc w:val="left"/>
      </w:pPr>
      <w:bookmarkStart w:id="61" w:name="bookmark61"/>
      <w:r>
        <w:rPr>
          <w:rFonts w:ascii="Times New Roman" w:eastAsia="Times New Roman" w:hAnsi="Times New Roman" w:cs="Times New Roman"/>
          <w:spacing w:val="0"/>
          <w:w w:val="100"/>
          <w:position w:val="0"/>
          <w:lang w:val="en-US" w:eastAsia="en-US" w:bidi="en-US"/>
        </w:rPr>
        <w:t>3</w:t>
      </w:r>
      <w:bookmarkEnd w:id="61"/>
      <w:r>
        <w:rPr>
          <w:rFonts w:ascii="Times New Roman" w:eastAsia="Times New Roman" w:hAnsi="Times New Roman" w:cs="Times New Roman"/>
          <w:spacing w:val="0"/>
          <w:w w:val="100"/>
          <w:position w:val="0"/>
          <w:lang w:val="en-US" w:eastAsia="en-US" w:bidi="en-US"/>
        </w:rPr>
        <w:t>.3.3</w:t>
      </w:r>
    </w:p>
    <w:p>
      <w:pPr>
        <w:pStyle w:val="Style2"/>
        <w:keepNext w:val="0"/>
        <w:keepLines w:val="0"/>
        <w:widowControl w:val="0"/>
        <w:shd w:val="clear" w:color="auto" w:fill="auto"/>
        <w:bidi w:val="0"/>
        <w:spacing w:before="0" w:after="100" w:line="240" w:lineRule="auto"/>
        <w:ind w:left="0" w:right="0" w:firstLine="380"/>
        <w:jc w:val="left"/>
      </w:pPr>
      <w:r>
        <w:rPr>
          <w:rFonts w:ascii="SimSun" w:eastAsia="SimSun" w:hAnsi="SimSun" w:cs="SimSun"/>
          <w:b w:val="0"/>
          <w:bCs w:val="0"/>
          <w:spacing w:val="0"/>
          <w:w w:val="100"/>
          <w:position w:val="0"/>
          <w:sz w:val="18"/>
          <w:szCs w:val="18"/>
          <w:lang w:val="zh-TW" w:eastAsia="zh-TW" w:bidi="zh-TW"/>
        </w:rPr>
        <w:t>生命周期</w:t>
      </w:r>
      <w:r>
        <w:rPr>
          <w:rFonts w:ascii="Times New Roman" w:eastAsia="Times New Roman" w:hAnsi="Times New Roman" w:cs="Times New Roman"/>
          <w:spacing w:val="0"/>
          <w:w w:val="100"/>
          <w:position w:val="0"/>
          <w:lang w:val="en-US" w:eastAsia="en-US" w:bidi="en-US"/>
        </w:rPr>
        <w:t>life cycle</w:t>
      </w:r>
    </w:p>
    <w:p>
      <w:pPr>
        <w:pStyle w:val="Style32"/>
        <w:keepNext w:val="0"/>
        <w:keepLines w:val="0"/>
        <w:widowControl w:val="0"/>
        <w:shd w:val="clear" w:color="auto" w:fill="auto"/>
        <w:bidi w:val="0"/>
        <w:spacing w:before="0" w:after="100" w:line="240" w:lineRule="auto"/>
        <w:ind w:left="0" w:right="0" w:firstLine="380"/>
        <w:jc w:val="left"/>
      </w:pPr>
      <w:r>
        <w:rPr>
          <w:color w:val="444443"/>
          <w:spacing w:val="0"/>
          <w:w w:val="100"/>
          <w:position w:val="0"/>
        </w:rPr>
        <w:t xml:space="preserve">产品(或服务)系统中前后衔接的一系列阶段，从自然界或从自然资源中获取原材料，直至最终 </w:t>
      </w:r>
      <w:r>
        <w:rPr>
          <w:color w:val="444443"/>
          <w:spacing w:val="0"/>
          <w:w w:val="100"/>
          <w:position w:val="0"/>
        </w:rPr>
        <w:t>处置。</w:t>
      </w:r>
    </w:p>
    <w:p>
      <w:pPr>
        <w:pStyle w:val="Style32"/>
        <w:keepNext w:val="0"/>
        <w:keepLines w:val="0"/>
        <w:widowControl w:val="0"/>
        <w:shd w:val="clear" w:color="auto" w:fill="auto"/>
        <w:bidi w:val="0"/>
        <w:spacing w:before="0" w:after="100" w:line="240" w:lineRule="auto"/>
        <w:ind w:left="0" w:right="0" w:firstLine="38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lang w:val="en-US" w:eastAsia="en-US" w:bidi="en-US"/>
        </w:rPr>
        <w:t>t</w:t>
      </w:r>
      <w:r>
        <w:rPr>
          <w:color w:val="444443"/>
          <w:spacing w:val="0"/>
          <w:w w:val="100"/>
          <w:position w:val="0"/>
          <w:sz w:val="18"/>
          <w:szCs w:val="18"/>
          <w:lang w:val="en-US" w:eastAsia="en-US" w:bidi="en-US"/>
        </w:rPr>
        <w:t>：</w:t>
      </w:r>
      <w:r>
        <w:rPr>
          <w:color w:val="444443"/>
          <w:spacing w:val="0"/>
          <w:w w:val="100"/>
          <w:position w:val="0"/>
          <w:sz w:val="17"/>
          <w:szCs w:val="17"/>
        </w:rPr>
        <w:t>生命周期阶段包括原材料获取、设计、生产、运输和(或)交付、使用、寿命结束后处理和最终处置。</w:t>
      </w:r>
    </w:p>
    <w:p>
      <w:pPr>
        <w:pStyle w:val="Style2"/>
        <w:keepNext w:val="0"/>
        <w:keepLines w:val="0"/>
        <w:widowControl w:val="0"/>
        <w:shd w:val="clear" w:color="auto" w:fill="auto"/>
        <w:bidi w:val="0"/>
        <w:spacing w:before="0" w:after="100" w:line="240" w:lineRule="auto"/>
        <w:ind w:left="0" w:right="0" w:firstLine="380"/>
        <w:jc w:val="left"/>
        <w:rPr>
          <w:sz w:val="18"/>
          <w:szCs w:val="18"/>
        </w:rPr>
      </w:pPr>
      <w:r>
        <w:rPr>
          <w:rFonts w:ascii="SimSun" w:eastAsia="SimSun" w:hAnsi="SimSun" w:cs="SimSun"/>
          <w:b w:val="0"/>
          <w:bCs w:val="0"/>
          <w:spacing w:val="0"/>
          <w:w w:val="100"/>
          <w:position w:val="0"/>
          <w:sz w:val="17"/>
          <w:szCs w:val="17"/>
          <w:lang w:val="zh-TW" w:eastAsia="zh-TW" w:bidi="zh-TW"/>
        </w:rPr>
        <w:t>[修订自：</w:t>
      </w:r>
      <w:r>
        <w:rPr>
          <w:rFonts w:ascii="Times New Roman" w:eastAsia="Times New Roman" w:hAnsi="Times New Roman" w:cs="Times New Roman"/>
          <w:b w:val="0"/>
          <w:bCs w:val="0"/>
          <w:spacing w:val="0"/>
          <w:w w:val="100"/>
          <w:position w:val="0"/>
          <w:sz w:val="18"/>
          <w:szCs w:val="18"/>
          <w:lang w:val="en-US" w:eastAsia="en-US" w:bidi="en-US"/>
        </w:rPr>
        <w:t>GB/T 24044—2008</w:t>
      </w:r>
      <w:r>
        <w:rPr>
          <w:rFonts w:ascii="SimSun" w:eastAsia="SimSun" w:hAnsi="SimSun" w:cs="SimSun"/>
          <w:b w:val="0"/>
          <w:bCs w:val="0"/>
          <w:spacing w:val="0"/>
          <w:w w:val="100"/>
          <w:position w:val="0"/>
          <w:sz w:val="17"/>
          <w:szCs w:val="17"/>
          <w:lang w:val="zh-TW" w:eastAsia="zh-TW" w:bidi="zh-TW"/>
        </w:rPr>
        <w:t>中的</w:t>
      </w:r>
      <w:r>
        <w:rPr>
          <w:rFonts w:ascii="Times New Roman" w:eastAsia="Times New Roman" w:hAnsi="Times New Roman" w:cs="Times New Roman"/>
          <w:b w:val="0"/>
          <w:bCs w:val="0"/>
          <w:spacing w:val="0"/>
          <w:w w:val="100"/>
          <w:position w:val="0"/>
          <w:sz w:val="18"/>
          <w:szCs w:val="18"/>
          <w:lang w:val="en-US" w:eastAsia="en-US" w:bidi="en-US"/>
        </w:rPr>
        <w:t>3.1,</w:t>
      </w:r>
      <w:r>
        <w:rPr>
          <w:rFonts w:ascii="SimSun" w:eastAsia="SimSun" w:hAnsi="SimSun" w:cs="SimSun"/>
          <w:b w:val="0"/>
          <w:bCs w:val="0"/>
          <w:spacing w:val="0"/>
          <w:w w:val="100"/>
          <w:position w:val="0"/>
          <w:sz w:val="17"/>
          <w:szCs w:val="17"/>
          <w:lang w:val="zh-TW" w:eastAsia="zh-TW" w:bidi="zh-TW"/>
        </w:rPr>
        <w:t>词语"</w:t>
      </w:r>
      <w:r>
        <w:rPr>
          <w:rFonts w:ascii="SimSun" w:eastAsia="SimSun" w:hAnsi="SimSun" w:cs="SimSun"/>
          <w:b w:val="0"/>
          <w:bCs w:val="0"/>
          <w:color w:val="858281"/>
          <w:spacing w:val="0"/>
          <w:w w:val="100"/>
          <w:position w:val="0"/>
          <w:sz w:val="17"/>
          <w:szCs w:val="17"/>
          <w:lang w:val="zh-TW" w:eastAsia="zh-TW" w:bidi="zh-TW"/>
        </w:rPr>
        <w:t>輿*</w:t>
      </w:r>
      <w:r>
        <w:rPr>
          <w:rFonts w:ascii="SimSun" w:eastAsia="SimSun" w:hAnsi="SimSun" w:cs="SimSun"/>
          <w:b w:val="0"/>
          <w:bCs w:val="0"/>
          <w:color w:val="C1734A"/>
          <w:spacing w:val="0"/>
          <w:w w:val="100"/>
          <w:position w:val="0"/>
          <w:sz w:val="17"/>
          <w:szCs w:val="17"/>
          <w:lang w:val="zh-TW" w:eastAsia="zh-TW" w:bidi="zh-TW"/>
        </w:rPr>
        <w:t>粉</w:t>
      </w:r>
      <w:r>
        <w:rPr>
          <w:rFonts w:ascii="Times New Roman" w:eastAsia="Times New Roman" w:hAnsi="Times New Roman" w:cs="Times New Roman"/>
          <w:b w:val="0"/>
          <w:bCs w:val="0"/>
          <w:color w:val="C1734A"/>
          <w:spacing w:val="0"/>
          <w:w w:val="100"/>
          <w:position w:val="0"/>
          <w:sz w:val="18"/>
          <w:szCs w:val="18"/>
          <w:lang w:val="en-US" w:eastAsia="en-US" w:bidi="en-US"/>
        </w:rPr>
        <w:t>i'tUl</w:t>
      </w:r>
      <w:r>
        <w:rPr>
          <w:rFonts w:ascii="SimSun" w:eastAsia="SimSun" w:hAnsi="SimSun" w:cs="SimSun"/>
          <w:b w:val="0"/>
          <w:bCs w:val="0"/>
          <w:color w:val="C1734A"/>
          <w:spacing w:val="0"/>
          <w:w w:val="100"/>
          <w:position w:val="0"/>
          <w:sz w:val="17"/>
          <w:szCs w:val="17"/>
          <w:lang w:val="zh-TW" w:eastAsia="zh-TW" w:bidi="zh-TW"/>
        </w:rPr>
        <w:t>仏壊；落富</w:t>
      </w:r>
      <w:r>
        <w:rPr>
          <w:rFonts w:ascii="SimSun" w:eastAsia="SimSun" w:hAnsi="SimSun" w:cs="SimSun"/>
          <w:b w:val="0"/>
          <w:bCs w:val="0"/>
          <w:color w:val="858281"/>
          <w:spacing w:val="0"/>
          <w:w w:val="100"/>
          <w:position w:val="0"/>
          <w:sz w:val="17"/>
          <w:szCs w:val="17"/>
          <w:lang w:val="zh-TW" w:eastAsia="zh-TW" w:bidi="zh-TW"/>
        </w:rPr>
        <w:t>.井増</w:t>
      </w:r>
      <w:r>
        <w:rPr>
          <w:rFonts w:ascii="SimSun" w:eastAsia="SimSun" w:hAnsi="SimSun" w:cs="SimSun"/>
          <w:b w:val="0"/>
          <w:bCs w:val="0"/>
          <w:spacing w:val="0"/>
          <w:w w:val="100"/>
          <w:position w:val="0"/>
          <w:sz w:val="17"/>
          <w:szCs w:val="17"/>
          <w:lang w:val="zh-TW" w:eastAsia="zh-TW" w:bidi="zh-TW"/>
        </w:rPr>
        <w:t>加了"注</w:t>
      </w:r>
      <w:r>
        <w:rPr>
          <w:rFonts w:ascii="Times New Roman" w:eastAsia="Times New Roman" w:hAnsi="Times New Roman" w:cs="Times New Roman"/>
          <w:b w:val="0"/>
          <w:bCs w:val="0"/>
          <w:spacing w:val="0"/>
          <w:w w:val="100"/>
          <w:position w:val="0"/>
          <w:sz w:val="18"/>
          <w:szCs w:val="18"/>
          <w:lang w:val="en-US" w:eastAsia="en-US" w:bidi="en-US"/>
        </w:rPr>
        <w:t>1"]</w:t>
      </w:r>
    </w:p>
    <w:p>
      <w:pPr>
        <w:pStyle w:val="Style2"/>
        <w:keepNext w:val="0"/>
        <w:keepLines w:val="0"/>
        <w:widowControl w:val="0"/>
        <w:shd w:val="clear" w:color="auto" w:fill="auto"/>
        <w:bidi w:val="0"/>
        <w:spacing w:before="0" w:after="100" w:line="240" w:lineRule="auto"/>
        <w:ind w:left="0" w:right="0" w:firstLine="0"/>
        <w:jc w:val="left"/>
      </w:pPr>
      <w:bookmarkStart w:id="62" w:name="bookmark62"/>
      <w:r>
        <w:rPr>
          <w:rFonts w:ascii="Times New Roman" w:eastAsia="Times New Roman" w:hAnsi="Times New Roman" w:cs="Times New Roman"/>
          <w:spacing w:val="0"/>
          <w:w w:val="100"/>
          <w:position w:val="0"/>
          <w:lang w:val="en-US" w:eastAsia="en-US" w:bidi="en-US"/>
        </w:rPr>
        <w:t>3</w:t>
      </w:r>
      <w:bookmarkEnd w:id="62"/>
      <w:r>
        <w:rPr>
          <w:rFonts w:ascii="Times New Roman" w:eastAsia="Times New Roman" w:hAnsi="Times New Roman" w:cs="Times New Roman"/>
          <w:spacing w:val="0"/>
          <w:w w:val="100"/>
          <w:position w:val="0"/>
          <w:lang w:val="en-US" w:eastAsia="en-US" w:bidi="en-US"/>
        </w:rPr>
        <w:t>.3.4</w:t>
      </w:r>
    </w:p>
    <w:p>
      <w:pPr>
        <w:pStyle w:val="Style2"/>
        <w:keepNext w:val="0"/>
        <w:keepLines w:val="0"/>
        <w:widowControl w:val="0"/>
        <w:shd w:val="clear" w:color="auto" w:fill="auto"/>
        <w:bidi w:val="0"/>
        <w:spacing w:before="0" w:after="100" w:line="240" w:lineRule="auto"/>
        <w:ind w:left="0" w:right="0" w:firstLine="380"/>
        <w:jc w:val="left"/>
      </w:pPr>
      <w:r>
        <w:rPr>
          <w:rFonts w:ascii="SimSun" w:eastAsia="SimSun" w:hAnsi="SimSun" w:cs="SimSun"/>
          <w:b w:val="0"/>
          <w:bCs w:val="0"/>
          <w:spacing w:val="0"/>
          <w:w w:val="100"/>
          <w:position w:val="0"/>
          <w:sz w:val="18"/>
          <w:szCs w:val="18"/>
          <w:lang w:val="zh-TW" w:eastAsia="zh-TW" w:bidi="zh-TW"/>
        </w:rPr>
        <w:t xml:space="preserve">外包 </w:t>
      </w:r>
      <w:r>
        <w:rPr>
          <w:rFonts w:ascii="Times New Roman" w:eastAsia="Times New Roman" w:hAnsi="Times New Roman" w:cs="Times New Roman"/>
          <w:spacing w:val="0"/>
          <w:w w:val="100"/>
          <w:position w:val="0"/>
          <w:lang w:val="en-US" w:eastAsia="en-US" w:bidi="en-US"/>
        </w:rPr>
        <w:t>outsource</w:t>
      </w:r>
    </w:p>
    <w:p>
      <w:pPr>
        <w:pStyle w:val="Style2"/>
        <w:keepNext w:val="0"/>
        <w:keepLines w:val="0"/>
        <w:widowControl w:val="0"/>
        <w:shd w:val="clear" w:color="auto" w:fill="auto"/>
        <w:bidi w:val="0"/>
        <w:spacing w:before="0" w:after="100" w:line="240" w:lineRule="auto"/>
        <w:ind w:left="0" w:right="0" w:firstLine="380"/>
        <w:jc w:val="left"/>
      </w:pPr>
      <w:r>
        <w:rPr>
          <w:rFonts w:ascii="SimSun" w:eastAsia="SimSun" w:hAnsi="SimSun" w:cs="SimSun"/>
          <w:b w:val="0"/>
          <w:bCs w:val="0"/>
          <w:spacing w:val="0"/>
          <w:w w:val="100"/>
          <w:position w:val="0"/>
          <w:sz w:val="18"/>
          <w:szCs w:val="18"/>
          <w:lang w:val="zh-TW" w:eastAsia="zh-TW" w:bidi="zh-TW"/>
        </w:rPr>
        <w:t>安排外部组织</w:t>
      </w:r>
      <w:r>
        <w:rPr>
          <w:rFonts w:ascii="Times New Roman" w:eastAsia="Times New Roman" w:hAnsi="Times New Roman" w:cs="Times New Roman"/>
          <w:spacing w:val="0"/>
          <w:w w:val="100"/>
          <w:position w:val="0"/>
          <w:lang w:val="en-US" w:eastAsia="en-US" w:bidi="en-US"/>
        </w:rPr>
        <w:t>(3.1.4)</w:t>
      </w:r>
    </w:p>
    <w:p>
      <w:pPr>
        <w:pStyle w:val="Style32"/>
        <w:keepNext w:val="0"/>
        <w:keepLines w:val="0"/>
        <w:widowControl w:val="0"/>
        <w:shd w:val="clear" w:color="auto" w:fill="auto"/>
        <w:bidi w:val="0"/>
        <w:spacing w:before="0" w:after="100" w:line="240" w:lineRule="auto"/>
        <w:ind w:left="0" w:right="0" w:firstLine="38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color w:val="444443"/>
          <w:spacing w:val="0"/>
          <w:w w:val="100"/>
          <w:position w:val="0"/>
          <w:sz w:val="17"/>
          <w:szCs w:val="17"/>
        </w:rPr>
        <w:t>虽然外包的</w:t>
      </w:r>
      <w:r>
        <w:rPr>
          <w:color w:val="C1734A"/>
          <w:spacing w:val="0"/>
          <w:w w:val="100"/>
          <w:position w:val="0"/>
          <w:sz w:val="17"/>
          <w:szCs w:val="17"/>
        </w:rPr>
        <w:t>职能变</w:t>
      </w:r>
    </w:p>
    <w:p>
      <w:pPr>
        <w:pStyle w:val="Style2"/>
        <w:keepNext w:val="0"/>
        <w:keepLines w:val="0"/>
        <w:widowControl w:val="0"/>
        <w:shd w:val="clear" w:color="auto" w:fill="auto"/>
        <w:bidi w:val="0"/>
        <w:spacing w:before="0" w:after="100" w:line="240" w:lineRule="auto"/>
        <w:ind w:left="0" w:right="0" w:firstLine="0"/>
        <w:jc w:val="left"/>
      </w:pPr>
      <w:bookmarkStart w:id="63" w:name="bookmark63"/>
      <w:r>
        <w:rPr>
          <w:rFonts w:ascii="Times New Roman" w:eastAsia="Times New Roman" w:hAnsi="Times New Roman" w:cs="Times New Roman"/>
          <w:spacing w:val="0"/>
          <w:w w:val="100"/>
          <w:position w:val="0"/>
          <w:lang w:val="en-US" w:eastAsia="en-US" w:bidi="en-US"/>
        </w:rPr>
        <w:t>3</w:t>
      </w:r>
      <w:bookmarkEnd w:id="63"/>
      <w:r>
        <w:rPr>
          <w:rFonts w:ascii="Times New Roman" w:eastAsia="Times New Roman" w:hAnsi="Times New Roman" w:cs="Times New Roman"/>
          <w:spacing w:val="0"/>
          <w:w w:val="100"/>
          <w:position w:val="0"/>
          <w:lang w:val="en-US" w:eastAsia="en-US" w:bidi="en-US"/>
        </w:rPr>
        <w:t>.3.5</w:t>
      </w:r>
    </w:p>
    <w:p>
      <w:pPr>
        <w:pStyle w:val="Style2"/>
        <w:keepNext w:val="0"/>
        <w:keepLines w:val="0"/>
        <w:widowControl w:val="0"/>
        <w:shd w:val="clear" w:color="auto" w:fill="auto"/>
        <w:bidi w:val="0"/>
        <w:spacing w:before="0" w:after="0" w:line="240" w:lineRule="auto"/>
        <w:ind w:left="0" w:right="0" w:firstLine="380"/>
        <w:jc w:val="left"/>
      </w:pPr>
      <w:r>
        <w:rPr>
          <w:rFonts w:ascii="SimSun" w:eastAsia="SimSun" w:hAnsi="SimSun" w:cs="SimSun"/>
          <w:b w:val="0"/>
          <w:bCs w:val="0"/>
          <w:spacing w:val="0"/>
          <w:w w:val="100"/>
          <w:position w:val="0"/>
          <w:sz w:val="18"/>
          <w:szCs w:val="18"/>
          <w:lang w:val="zh-TW" w:eastAsia="zh-TW" w:bidi="zh-TW"/>
        </w:rPr>
        <w:t xml:space="preserve">过程 </w:t>
      </w:r>
      <w:r>
        <w:rPr>
          <w:rFonts w:ascii="Times New Roman" w:eastAsia="Times New Roman" w:hAnsi="Times New Roman" w:cs="Times New Roman"/>
          <w:spacing w:val="0"/>
          <w:w w:val="100"/>
          <w:position w:val="0"/>
          <w:lang w:val="en-US" w:eastAsia="en-US" w:bidi="en-US"/>
        </w:rPr>
        <w:t>process</w:t>
      </w:r>
    </w:p>
    <w:p>
      <w:pPr>
        <w:pStyle w:val="Style32"/>
        <w:keepNext w:val="0"/>
        <w:keepLines w:val="0"/>
        <w:widowControl w:val="0"/>
        <w:shd w:val="clear" w:color="auto" w:fill="auto"/>
        <w:bidi w:val="0"/>
        <w:spacing w:before="0" w:after="100" w:line="240" w:lineRule="auto"/>
        <w:ind w:left="0" w:right="0" w:firstLine="380"/>
        <w:jc w:val="left"/>
      </w:pPr>
      <w:r>
        <w:rPr>
          <w:color w:val="444443"/>
          <w:spacing w:val="0"/>
          <w:w w:val="100"/>
          <w:position w:val="0"/>
        </w:rPr>
        <w:t>将输入转化</w:t>
      </w:r>
      <w:r>
        <w:rPr>
          <w:color w:val="C1734A"/>
          <w:spacing w:val="0"/>
          <w:w w:val="100"/>
          <w:position w:val="0"/>
        </w:rPr>
        <w:t>为聶出</w:t>
      </w:r>
    </w:p>
    <w:p>
      <w:pPr>
        <w:pStyle w:val="Style32"/>
        <w:keepNext w:val="0"/>
        <w:keepLines w:val="0"/>
        <w:widowControl w:val="0"/>
        <w:shd w:val="clear" w:color="auto" w:fill="auto"/>
        <w:bidi w:val="0"/>
        <w:spacing w:before="0" w:after="0" w:line="240" w:lineRule="auto"/>
        <w:ind w:left="0" w:right="0" w:firstLine="380"/>
        <w:jc w:val="left"/>
        <w:rPr>
          <w:sz w:val="17"/>
          <w:szCs w:val="17"/>
        </w:rPr>
        <w:sectPr>
          <w:footnotePr>
            <w:pos w:val="pageBottom"/>
            <w:numFmt w:val="decimal"/>
            <w:numRestart w:val="continuous"/>
          </w:footnotePr>
          <w:type w:val="continuous"/>
          <w:pgSz w:w="11900" w:h="16840"/>
          <w:pgMar w:top="1873" w:right="1097" w:bottom="1475" w:left="1525" w:header="0" w:footer="3" w:gutter="0"/>
          <w:cols w:space="720"/>
          <w:noEndnote/>
          <w:rtlGutter w:val="0"/>
          <w:docGrid w:linePitch="360"/>
        </w:sectPr>
      </w:pPr>
      <w:r>
        <mc:AlternateContent>
          <mc:Choice Requires="wps">
            <w:drawing>
              <wp:anchor distT="0" distB="0" distL="76200" distR="76200" simplePos="0" relativeHeight="125829399" behindDoc="0" locked="0" layoutInCell="1" allowOverlap="1">
                <wp:simplePos x="0" y="0"/>
                <wp:positionH relativeFrom="page">
                  <wp:posOffset>2411730</wp:posOffset>
                </wp:positionH>
                <wp:positionV relativeFrom="margin">
                  <wp:posOffset>3087370</wp:posOffset>
                </wp:positionV>
                <wp:extent cx="2106295" cy="381000"/>
                <wp:wrapSquare wrapText="left"/>
                <wp:docPr id="66" name="Shape 66"/>
                <a:graphic xmlns:a="http://schemas.openxmlformats.org/drawingml/2006/main">
                  <a:graphicData uri="http://schemas.microsoft.com/office/word/2010/wordprocessingShape">
                    <wps:wsp>
                      <wps:cNvSpPr txBox="1"/>
                      <wps:spPr>
                        <a:xfrm>
                          <a:ext cx="2106295" cy="381000"/>
                        </a:xfrm>
                        <a:prstGeom prst="rect"/>
                        <a:noFill/>
                      </wps:spPr>
                      <wps:txbx>
                        <w:txbxContent>
                          <w:p>
                            <w:pPr>
                              <w:pStyle w:val="Style32"/>
                              <w:keepNext w:val="0"/>
                              <w:keepLines w:val="0"/>
                              <w:widowControl w:val="0"/>
                              <w:shd w:val="clear" w:color="auto" w:fill="auto"/>
                              <w:bidi w:val="0"/>
                              <w:spacing w:before="0" w:after="0" w:line="298" w:lineRule="exact"/>
                              <w:ind w:left="0" w:right="0" w:firstLine="0"/>
                              <w:jc w:val="left"/>
                            </w:pPr>
                            <w:r>
                              <w:rPr>
                                <w:rFonts w:ascii="Times New Roman" w:eastAsia="Times New Roman" w:hAnsi="Times New Roman" w:cs="Times New Roman"/>
                                <w:b/>
                                <w:bCs/>
                                <w:color w:val="884619"/>
                                <w:spacing w:val="0"/>
                                <w:w w:val="100"/>
                                <w:position w:val="0"/>
                                <w:sz w:val="19"/>
                                <w:szCs w:val="19"/>
                              </w:rPr>
                              <w:t xml:space="preserve">I </w:t>
                            </w:r>
                            <w:r>
                              <w:rPr>
                                <w:color w:val="8F6248"/>
                                <w:spacing w:val="0"/>
                                <w:w w:val="100"/>
                                <w:position w:val="0"/>
                              </w:rPr>
                              <w:t>一系列</w:t>
                            </w:r>
                            <w:r>
                              <w:rPr>
                                <w:color w:val="884619"/>
                                <w:spacing w:val="0"/>
                                <w:w w:val="100"/>
                                <w:position w:val="0"/>
                              </w:rPr>
                              <w:t xml:space="preserve">相互关联或相互作用的活动。 </w:t>
                            </w:r>
                            <w:r>
                              <w:rPr>
                                <w:color w:val="444443"/>
                                <w:spacing w:val="0"/>
                                <w:w w:val="100"/>
                                <w:position w:val="0"/>
                                <w:sz w:val="17"/>
                                <w:szCs w:val="17"/>
                              </w:rPr>
                              <w:t>形成文</w:t>
                            </w:r>
                            <w:r>
                              <w:rPr>
                                <w:rFonts w:ascii="Times New Roman" w:eastAsia="Times New Roman" w:hAnsi="Times New Roman" w:cs="Times New Roman"/>
                                <w:b/>
                                <w:bCs/>
                                <w:color w:val="444443"/>
                                <w:spacing w:val="0"/>
                                <w:w w:val="100"/>
                                <w:position w:val="0"/>
                                <w:sz w:val="19"/>
                                <w:szCs w:val="19"/>
                                <w:lang w:val="en-US" w:eastAsia="en-US" w:bidi="en-US"/>
                              </w:rPr>
                              <w:t>r</w:t>
                            </w:r>
                            <w:r>
                              <w:rPr>
                                <w:color w:val="8F6248"/>
                                <w:spacing w:val="0"/>
                                <w:w w:val="100"/>
                                <w:position w:val="0"/>
                              </w:rPr>
                              <w:t>礼</w:t>
                            </w:r>
                          </w:p>
                        </w:txbxContent>
                      </wps:txbx>
                      <wps:bodyPr lIns="0" tIns="0" rIns="0" bIns="0">
                        <a:noAutoFit/>
                      </wps:bodyPr>
                    </wps:wsp>
                  </a:graphicData>
                </a:graphic>
              </wp:anchor>
            </w:drawing>
          </mc:Choice>
          <mc:Fallback>
            <w:pict>
              <v:shape id="_x0000_s1092" type="#_x0000_t202" style="position:absolute;margin-left:189.90000000000001pt;margin-top:243.09999999999999pt;width:165.84999999999999pt;height:30.pt;z-index:-125829354;mso-wrap-distance-left:6.pt;mso-wrap-distance-right:6.pt;mso-position-horizontal-relative:page;mso-position-vertical-relative:margin" filled="f" stroked="f">
                <v:textbox inset="0,0,0,0">
                  <w:txbxContent>
                    <w:p>
                      <w:pPr>
                        <w:pStyle w:val="Style32"/>
                        <w:keepNext w:val="0"/>
                        <w:keepLines w:val="0"/>
                        <w:widowControl w:val="0"/>
                        <w:shd w:val="clear" w:color="auto" w:fill="auto"/>
                        <w:bidi w:val="0"/>
                        <w:spacing w:before="0" w:after="0" w:line="298" w:lineRule="exact"/>
                        <w:ind w:left="0" w:right="0" w:firstLine="0"/>
                        <w:jc w:val="left"/>
                      </w:pPr>
                      <w:r>
                        <w:rPr>
                          <w:rFonts w:ascii="Times New Roman" w:eastAsia="Times New Roman" w:hAnsi="Times New Roman" w:cs="Times New Roman"/>
                          <w:b/>
                          <w:bCs/>
                          <w:color w:val="884619"/>
                          <w:spacing w:val="0"/>
                          <w:w w:val="100"/>
                          <w:position w:val="0"/>
                          <w:sz w:val="19"/>
                          <w:szCs w:val="19"/>
                        </w:rPr>
                        <w:t xml:space="preserve">I </w:t>
                      </w:r>
                      <w:r>
                        <w:rPr>
                          <w:color w:val="8F6248"/>
                          <w:spacing w:val="0"/>
                          <w:w w:val="100"/>
                          <w:position w:val="0"/>
                        </w:rPr>
                        <w:t>一系列</w:t>
                      </w:r>
                      <w:r>
                        <w:rPr>
                          <w:color w:val="884619"/>
                          <w:spacing w:val="0"/>
                          <w:w w:val="100"/>
                          <w:position w:val="0"/>
                        </w:rPr>
                        <w:t xml:space="preserve">相互关联或相互作用的活动。 </w:t>
                      </w:r>
                      <w:r>
                        <w:rPr>
                          <w:color w:val="444443"/>
                          <w:spacing w:val="0"/>
                          <w:w w:val="100"/>
                          <w:position w:val="0"/>
                          <w:sz w:val="17"/>
                          <w:szCs w:val="17"/>
                        </w:rPr>
                        <w:t>形成文</w:t>
                      </w:r>
                      <w:r>
                        <w:rPr>
                          <w:rFonts w:ascii="Times New Roman" w:eastAsia="Times New Roman" w:hAnsi="Times New Roman" w:cs="Times New Roman"/>
                          <w:b/>
                          <w:bCs/>
                          <w:color w:val="444443"/>
                          <w:spacing w:val="0"/>
                          <w:w w:val="100"/>
                          <w:position w:val="0"/>
                          <w:sz w:val="19"/>
                          <w:szCs w:val="19"/>
                          <w:lang w:val="en-US" w:eastAsia="en-US" w:bidi="en-US"/>
                        </w:rPr>
                        <w:t>r</w:t>
                      </w:r>
                      <w:r>
                        <w:rPr>
                          <w:color w:val="8F6248"/>
                          <w:spacing w:val="0"/>
                          <w:w w:val="100"/>
                          <w:position w:val="0"/>
                        </w:rPr>
                        <w:t>礼</w:t>
                      </w:r>
                    </w:p>
                  </w:txbxContent>
                </v:textbox>
                <w10:wrap type="square" side="left" anchorx="page" anchory="margin"/>
              </v:shape>
            </w:pict>
          </mc:Fallback>
        </mc:AlternateContent>
      </w:r>
      <w:r>
        <mc:AlternateContent>
          <mc:Choice Requires="wps">
            <w:drawing>
              <wp:anchor distT="72390" distB="0" distL="114300" distR="1312545" simplePos="0" relativeHeight="125829401" behindDoc="0" locked="0" layoutInCell="1" allowOverlap="1">
                <wp:simplePos x="0" y="0"/>
                <wp:positionH relativeFrom="page">
                  <wp:posOffset>975995</wp:posOffset>
                </wp:positionH>
                <wp:positionV relativeFrom="margin">
                  <wp:posOffset>3614420</wp:posOffset>
                </wp:positionV>
                <wp:extent cx="862330" cy="158750"/>
                <wp:wrapTopAndBottom/>
                <wp:docPr id="68" name="Shape 68"/>
                <a:graphic xmlns:a="http://schemas.openxmlformats.org/drawingml/2006/main">
                  <a:graphicData uri="http://schemas.microsoft.com/office/word/2010/wordprocessingShape">
                    <wps:wsp>
                      <wps:cNvSpPr txBox="1"/>
                      <wps:spPr>
                        <a:xfrm>
                          <a:ext cx="86233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3.4</w:t>
                            </w:r>
                            <w:r>
                              <w:rPr>
                                <w:color w:val="444443"/>
                                <w:spacing w:val="0"/>
                                <w:w w:val="100"/>
                                <w:position w:val="0"/>
                              </w:rPr>
                              <w:t>与绩效评</w:t>
                            </w:r>
                          </w:p>
                        </w:txbxContent>
                      </wps:txbx>
                      <wps:bodyPr wrap="none" lIns="0" tIns="0" rIns="0" bIns="0">
                        <a:noAutoFit/>
                      </wps:bodyPr>
                    </wps:wsp>
                  </a:graphicData>
                </a:graphic>
              </wp:anchor>
            </w:drawing>
          </mc:Choice>
          <mc:Fallback>
            <w:pict>
              <v:shape id="_x0000_s1094" type="#_x0000_t202" style="position:absolute;margin-left:76.850000000000009pt;margin-top:284.60000000000002pt;width:67.900000000000006pt;height:12.5pt;z-index:-125829352;mso-wrap-distance-left:9.pt;mso-wrap-distance-top:5.7000000000000002pt;mso-wrap-distance-right:103.35000000000001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3.4</w:t>
                      </w:r>
                      <w:r>
                        <w:rPr>
                          <w:color w:val="444443"/>
                          <w:spacing w:val="0"/>
                          <w:w w:val="100"/>
                          <w:position w:val="0"/>
                        </w:rPr>
                        <w:t>与绩效评</w:t>
                      </w:r>
                    </w:p>
                  </w:txbxContent>
                </v:textbox>
                <w10:wrap type="topAndBottom" anchorx="page" anchory="margin"/>
              </v:shape>
            </w:pict>
          </mc:Fallback>
        </mc:AlternateContent>
      </w:r>
      <w:r>
        <mc:AlternateContent>
          <mc:Choice Requires="wps">
            <w:drawing>
              <wp:anchor distT="63500" distB="8890" distL="1077595" distR="114300" simplePos="0" relativeHeight="125829403" behindDoc="0" locked="0" layoutInCell="1" allowOverlap="1">
                <wp:simplePos x="0" y="0"/>
                <wp:positionH relativeFrom="page">
                  <wp:posOffset>1939290</wp:posOffset>
                </wp:positionH>
                <wp:positionV relativeFrom="margin">
                  <wp:posOffset>3605530</wp:posOffset>
                </wp:positionV>
                <wp:extent cx="1097280" cy="158750"/>
                <wp:wrapTopAndBottom/>
                <wp:docPr id="70" name="Shape 70"/>
                <a:graphic xmlns:a="http://schemas.openxmlformats.org/drawingml/2006/main">
                  <a:graphicData uri="http://schemas.microsoft.com/office/word/2010/wordprocessingShape">
                    <wps:wsp>
                      <wps:cNvSpPr txBox="1"/>
                      <wps:spPr>
                        <a:xfrm>
                          <a:ext cx="109728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,和改耕有关的</w:t>
                            </w:r>
                            <w:r>
                              <w:rPr>
                                <w:color w:val="884619"/>
                                <w:spacing w:val="0"/>
                                <w:w w:val="100"/>
                                <w:position w:val="0"/>
                              </w:rPr>
                              <w:t>术:语</w:t>
                            </w:r>
                          </w:p>
                        </w:txbxContent>
                      </wps:txbx>
                      <wps:bodyPr wrap="none" lIns="0" tIns="0" rIns="0" bIns="0">
                        <a:noAutoFit/>
                      </wps:bodyPr>
                    </wps:wsp>
                  </a:graphicData>
                </a:graphic>
              </wp:anchor>
            </w:drawing>
          </mc:Choice>
          <mc:Fallback>
            <w:pict>
              <v:shape id="_x0000_s1096" type="#_x0000_t202" style="position:absolute;margin-left:152.70000000000002pt;margin-top:283.90000000000003pt;width:86.400000000000006pt;height:12.5pt;z-index:-125829350;mso-wrap-distance-left:84.850000000000009pt;mso-wrap-distance-top:5.pt;mso-wrap-distance-right:9.pt;mso-wrap-distance-bottom:0.70000000000000007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,和改耕有关的</w:t>
                      </w:r>
                      <w:r>
                        <w:rPr>
                          <w:color w:val="884619"/>
                          <w:spacing w:val="0"/>
                          <w:w w:val="100"/>
                          <w:position w:val="0"/>
                        </w:rPr>
                        <w:t>术:语</w:t>
                      </w:r>
                    </w:p>
                  </w:txbxContent>
                </v:textbox>
                <w10:wrap type="topAndBottom" anchorx="page" anchory="margin"/>
              </v:shape>
            </w:pict>
          </mc:Fallback>
        </mc:AlternateContent>
      </w:r>
      <w:r>
        <w:drawing>
          <wp:anchor distT="0" distB="0" distL="0" distR="0" simplePos="0" relativeHeight="62914731" behindDoc="1" locked="0" layoutInCell="1" allowOverlap="1">
            <wp:simplePos x="0" y="0"/>
            <wp:positionH relativeFrom="margin">
              <wp:posOffset>683895</wp:posOffset>
            </wp:positionH>
            <wp:positionV relativeFrom="margin">
              <wp:posOffset>2108835</wp:posOffset>
            </wp:positionV>
            <wp:extent cx="2243455" cy="4187825"/>
            <wp:wrapNone/>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1"/>
                    <a:stretch/>
                  </pic:blipFill>
                  <pic:spPr>
                    <a:xfrm>
                      <a:ext cx="2243455" cy="4187825"/>
                    </a:xfrm>
                    <a:prstGeom prst="rect"/>
                  </pic:spPr>
                </pic:pic>
              </a:graphicData>
            </a:graphic>
          </wp:anchor>
        </w:drawing>
      </w:r>
      <w:r>
        <w:drawing>
          <wp:anchor distT="0" distB="0" distL="0" distR="0" simplePos="0" relativeHeight="62914732" behindDoc="1" locked="0" layoutInCell="1" allowOverlap="1">
            <wp:simplePos x="0" y="0"/>
            <wp:positionH relativeFrom="margin">
              <wp:posOffset>3439795</wp:posOffset>
            </wp:positionH>
            <wp:positionV relativeFrom="margin">
              <wp:posOffset>2078355</wp:posOffset>
            </wp:positionV>
            <wp:extent cx="1944370" cy="4279265"/>
            <wp:wrapNone/>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3"/>
                    <a:stretch/>
                  </pic:blipFill>
                  <pic:spPr>
                    <a:xfrm>
                      <a:ext cx="1944370" cy="4279265"/>
                    </a:xfrm>
                    <a:prstGeom prst="rect"/>
                  </pic:spPr>
                </pic:pic>
              </a:graphicData>
            </a:graphic>
          </wp:anchor>
        </w:drawing>
      </w: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color w:val="444443"/>
          <w:spacing w:val="0"/>
          <w:w w:val="100"/>
          <w:position w:val="0"/>
          <w:sz w:val="17"/>
          <w:szCs w:val="17"/>
        </w:rPr>
        <w:t>过程可</w:t>
      </w:r>
    </w:p>
    <w:p>
      <w:pPr>
        <w:widowControl w:val="0"/>
        <w:spacing w:line="60" w:lineRule="exact"/>
        <w:rPr>
          <w:sz w:val="5"/>
          <w:szCs w:val="5"/>
        </w:rPr>
      </w:pPr>
    </w:p>
    <w:p>
      <w:pPr>
        <w:widowControl w:val="0"/>
        <w:spacing w:line="1" w:lineRule="exact"/>
        <w:sectPr>
          <w:footnotePr>
            <w:pos w:val="pageBottom"/>
            <w:numFmt w:val="decimal"/>
            <w:numRestart w:val="continuous"/>
          </w:footnotePr>
          <w:type w:val="continuous"/>
          <w:pgSz w:w="11900" w:h="16840"/>
          <w:pgMar w:top="1835" w:right="0" w:bottom="1441"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05" behindDoc="0" locked="0" layoutInCell="1" allowOverlap="1">
                <wp:simplePos x="0" y="0"/>
                <wp:positionH relativeFrom="page">
                  <wp:posOffset>1969770</wp:posOffset>
                </wp:positionH>
                <wp:positionV relativeFrom="paragraph">
                  <wp:posOffset>234950</wp:posOffset>
                </wp:positionV>
                <wp:extent cx="4846320" cy="734695"/>
                <wp:wrapSquare wrapText="left"/>
                <wp:docPr id="76" name="Shape 76"/>
                <a:graphic xmlns:a="http://schemas.openxmlformats.org/drawingml/2006/main">
                  <a:graphicData uri="http://schemas.microsoft.com/office/word/2010/wordprocessingShape">
                    <wps:wsp>
                      <wps:cNvSpPr txBox="1"/>
                      <wps:spPr>
                        <a:xfrm>
                          <a:ext cx="4846320" cy="734695"/>
                        </a:xfrm>
                        <a:prstGeom prst="rect"/>
                        <a:noFill/>
                      </wps:spPr>
                      <wps:txbx>
                        <w:txbxContent>
                          <w:p>
                            <w:pPr>
                              <w:pStyle w:val="Style77"/>
                              <w:keepNext w:val="0"/>
                              <w:keepLines w:val="0"/>
                              <w:widowControl w:val="0"/>
                              <w:shd w:val="clear" w:color="auto" w:fill="auto"/>
                              <w:tabs>
                                <w:tab w:pos="2674" w:val="left"/>
                                <w:tab w:pos="6284" w:val="left"/>
                              </w:tabs>
                              <w:bidi w:val="0"/>
                              <w:spacing w:before="0" w:after="0" w:line="240" w:lineRule="auto"/>
                              <w:ind w:left="0" w:right="0"/>
                              <w:jc w:val="left"/>
                            </w:pPr>
                            <w:r>
                              <w:rPr>
                                <w:rFonts w:ascii="Times New Roman" w:eastAsia="Times New Roman" w:hAnsi="Times New Roman" w:cs="Times New Roman"/>
                                <w:spacing w:val="0"/>
                                <w:w w:val="100"/>
                                <w:position w:val="0"/>
                                <w:sz w:val="24"/>
                                <w:szCs w:val="24"/>
                                <w:lang w:val="zh-CN" w:eastAsia="zh-CN" w:bidi="zh-CN"/>
                              </w:rPr>
                              <w:t>|</w:t>
                              <w:tab/>
                            </w:r>
                            <w:r>
                              <w:rPr>
                                <w:rFonts w:ascii="Times New Roman" w:eastAsia="Times New Roman" w:hAnsi="Times New Roman" w:cs="Times New Roman"/>
                                <w:color w:val="C1734A"/>
                                <w:spacing w:val="0"/>
                                <w:w w:val="100"/>
                                <w:position w:val="0"/>
                                <w:sz w:val="24"/>
                                <w:szCs w:val="24"/>
                                <w:lang w:val="en-US" w:eastAsia="en-US" w:bidi="en-US"/>
                              </w:rPr>
                              <w:t>'t*</w:t>
                              <w:tab/>
                            </w:r>
                            <w:r>
                              <w:rPr>
                                <w:rFonts w:ascii="Times New Roman" w:eastAsia="Times New Roman" w:hAnsi="Times New Roman" w:cs="Times New Roman"/>
                                <w:spacing w:val="0"/>
                                <w:w w:val="100"/>
                                <w:position w:val="0"/>
                                <w:sz w:val="24"/>
                                <w:szCs w:val="24"/>
                                <w:lang w:val="en-US" w:eastAsia="en-US" w:bidi="en-US"/>
                              </w:rPr>
                              <w:t>J I</w:t>
                            </w:r>
                          </w:p>
                          <w:p>
                            <w:pPr>
                              <w:pStyle w:val="Style32"/>
                              <w:keepNext w:val="0"/>
                              <w:keepLines w:val="0"/>
                              <w:widowControl w:val="0"/>
                              <w:shd w:val="clear" w:color="auto" w:fill="auto"/>
                              <w:bidi w:val="0"/>
                              <w:spacing w:before="0" w:after="0" w:line="283" w:lineRule="exact"/>
                              <w:ind w:left="0" w:right="0" w:firstLine="0"/>
                              <w:jc w:val="left"/>
                            </w:pPr>
                            <w:r>
                              <w:rPr>
                                <w:color w:val="686868"/>
                                <w:spacing w:val="0"/>
                                <w:w w:val="100"/>
                                <w:position w:val="0"/>
                              </w:rPr>
                              <w:t>，官</w:t>
                            </w:r>
                            <w:r>
                              <w:rPr>
                                <w:color w:val="444443"/>
                                <w:spacing w:val="0"/>
                                <w:w w:val="100"/>
                                <w:position w:val="0"/>
                              </w:rPr>
                              <w:t>以客观</w:t>
                            </w:r>
                            <w:r>
                              <w:rPr>
                                <w:color w:val="884619"/>
                                <w:spacing w:val="0"/>
                                <w:w w:val="100"/>
                                <w:position w:val="0"/>
                              </w:rPr>
                              <w:t>评你,</w:t>
                            </w:r>
                            <w:r>
                              <w:rPr>
                                <w:color w:val="8F6248"/>
                                <w:spacing w:val="0"/>
                                <w:w w:val="100"/>
                                <w:position w:val="0"/>
                              </w:rPr>
                              <w:t>以義嶼</w:t>
                            </w:r>
                            <w:r>
                              <w:rPr>
                                <w:color w:val="884619"/>
                                <w:spacing w:val="0"/>
                                <w:w w:val="100"/>
                                <w:position w:val="0"/>
                              </w:rPr>
                              <w:t>核准嚟纖足程嫌救系奥嫉独立的'形酷文件</w:t>
                            </w:r>
                            <w:r>
                              <w:rPr>
                                <w:color w:val="444443"/>
                                <w:spacing w:val="0"/>
                                <w:w w:val="100"/>
                                <w:position w:val="0"/>
                              </w:rPr>
                              <w:t>的过程</w:t>
                            </w:r>
                            <w:r>
                              <w:rPr>
                                <w:rFonts w:ascii="Times New Roman" w:eastAsia="Times New Roman" w:hAnsi="Times New Roman" w:cs="Times New Roman"/>
                                <w:b/>
                                <w:bCs/>
                                <w:color w:val="444443"/>
                                <w:spacing w:val="0"/>
                                <w:w w:val="100"/>
                                <w:position w:val="0"/>
                                <w:sz w:val="19"/>
                                <w:szCs w:val="19"/>
                              </w:rPr>
                              <w:t>(3.3.5)</w:t>
                            </w:r>
                            <w:r>
                              <w:rPr>
                                <w:color w:val="444443"/>
                                <w:spacing w:val="0"/>
                                <w:w w:val="100"/>
                                <w:position w:val="0"/>
                              </w:rPr>
                              <w:t xml:space="preserve">。 </w:t>
                            </w:r>
                            <w:r>
                              <w:rPr>
                                <w:color w:val="686868"/>
                                <w:spacing w:val="0"/>
                                <w:w w:val="100"/>
                                <w:position w:val="0"/>
                              </w:rPr>
                              <w:t>山组</w:t>
                            </w:r>
                            <w:r>
                              <w:rPr>
                                <w:color w:val="884619"/>
                                <w:spacing w:val="0"/>
                                <w:w w:val="100"/>
                                <w:position w:val="0"/>
                              </w:rPr>
                              <w:t>蜗</w:t>
                            </w:r>
                            <w:r>
                              <w:rPr>
                                <w:color w:val="444443"/>
                                <w:spacing w:val="0"/>
                                <w:w w:val="100"/>
                                <w:position w:val="0"/>
                                <w:lang w:val="en-US" w:eastAsia="en-US" w:bidi="en-US"/>
                              </w:rPr>
                              <w:t>(</w:t>
                            </w:r>
                            <w:r>
                              <w:rPr>
                                <w:rFonts w:ascii="Times New Roman" w:eastAsia="Times New Roman" w:hAnsi="Times New Roman" w:cs="Times New Roman"/>
                                <w:color w:val="444443"/>
                                <w:spacing w:val="0"/>
                                <w:w w:val="100"/>
                                <w:position w:val="0"/>
                                <w:lang w:val="en-US" w:eastAsia="en-US" w:bidi="en-US"/>
                              </w:rPr>
                              <w:t>3.</w:t>
                            </w:r>
                            <w:r>
                              <w:rPr>
                                <w:rFonts w:ascii="Times New Roman" w:eastAsia="Times New Roman" w:hAnsi="Times New Roman" w:cs="Times New Roman"/>
                                <w:color w:val="444443"/>
                                <w:spacing w:val="0"/>
                                <w:w w:val="100"/>
                                <w:position w:val="0"/>
                              </w:rPr>
                              <w:t>1</w:t>
                            </w:r>
                            <w:r>
                              <w:rPr>
                                <w:rFonts w:ascii="Times New Roman" w:eastAsia="Times New Roman" w:hAnsi="Times New Roman" w:cs="Times New Roman"/>
                                <w:color w:val="444443"/>
                                <w:spacing w:val="0"/>
                                <w:w w:val="100"/>
                                <w:position w:val="0"/>
                                <w:lang w:val="en-US" w:eastAsia="en-US" w:bidi="en-US"/>
                              </w:rPr>
                              <w:t>.4)</w:t>
                            </w:r>
                            <w:r>
                              <w:rPr>
                                <w:color w:val="444443"/>
                                <w:spacing w:val="0"/>
                                <w:w w:val="100"/>
                                <w:position w:val="0"/>
                              </w:rPr>
                              <w:t>自</w:t>
                            </w:r>
                            <w:r>
                              <w:rPr>
                                <w:rFonts w:ascii="Times New Roman" w:eastAsia="Times New Roman" w:hAnsi="Times New Roman" w:cs="Times New Roman"/>
                                <w:color w:val="858281"/>
                                <w:spacing w:val="0"/>
                                <w:w w:val="100"/>
                                <w:position w:val="0"/>
                                <w:lang w:val="en-US" w:eastAsia="en-US" w:bidi="en-US"/>
                              </w:rPr>
                              <w:t>i</w:t>
                            </w:r>
                            <w:r>
                              <w:rPr>
                                <w:b/>
                                <w:bCs/>
                                <w:i/>
                                <w:iCs/>
                                <w:color w:val="8F6248"/>
                                <w:spacing w:val="0"/>
                                <w:w w:val="100"/>
                                <w:position w:val="0"/>
                                <w:lang w:val="zh-CN" w:eastAsia="zh-CN" w:bidi="zh-CN"/>
                              </w:rPr>
                              <w:t>滩</w:t>
                            </w:r>
                            <w:r>
                              <w:rPr>
                                <w:color w:val="8F6248"/>
                                <w:spacing w:val="0"/>
                                <w:w w:val="100"/>
                                <w:position w:val="0"/>
                              </w:rPr>
                              <w:t>施</w:t>
                            </w:r>
                            <w:r>
                              <w:rPr>
                                <w:color w:val="884619"/>
                                <w:spacing w:val="0"/>
                                <w:w w:val="100"/>
                                <w:position w:val="0"/>
                              </w:rPr>
                              <w:t>彳</w:t>
                            </w:r>
                            <w:r>
                              <w:rPr>
                                <w:rFonts w:ascii="Times New Roman" w:eastAsia="Times New Roman" w:hAnsi="Times New Roman" w:cs="Times New Roman"/>
                                <w:color w:val="884619"/>
                                <w:spacing w:val="0"/>
                                <w:w w:val="100"/>
                                <w:position w:val="0"/>
                                <w:lang w:val="en-US" w:eastAsia="en-US" w:bidi="en-US"/>
                              </w:rPr>
                              <w:t>j</w:t>
                            </w:r>
                            <w:r>
                              <w:rPr>
                                <w:b/>
                                <w:bCs/>
                                <w:i/>
                                <w:iCs/>
                                <w:color w:val="884619"/>
                                <w:spacing w:val="0"/>
                                <w:w w:val="100"/>
                                <w:position w:val="0"/>
                              </w:rPr>
                              <w:t>仙"</w:t>
                            </w:r>
                            <w:r>
                              <w:rPr>
                                <w:color w:val="884619"/>
                                <w:spacing w:val="0"/>
                                <w:w w:val="100"/>
                                <w:position w:val="0"/>
                                <w:lang w:val="en-US" w:eastAsia="en-US" w:bidi="en-US"/>
                              </w:rPr>
                              <w:t>*</w:t>
                            </w:r>
                            <w:r>
                              <w:rPr>
                                <w:color w:val="444443"/>
                                <w:spacing w:val="0"/>
                                <w:w w:val="100"/>
                                <w:position w:val="0"/>
                              </w:rPr>
                              <w:t>卜齟貞拖劳代裏其</w:t>
                            </w:r>
                            <w:r>
                              <w:rPr>
                                <w:color w:val="884619"/>
                                <w:spacing w:val="0"/>
                                <w:w w:val="100"/>
                                <w:position w:val="0"/>
                              </w:rPr>
                              <w:t>輙虹</w:t>
                            </w:r>
                          </w:p>
                          <w:p>
                            <w:pPr>
                              <w:pStyle w:val="Style32"/>
                              <w:keepNext w:val="0"/>
                              <w:keepLines w:val="0"/>
                              <w:widowControl w:val="0"/>
                              <w:shd w:val="clear" w:color="auto" w:fill="auto"/>
                              <w:tabs>
                                <w:tab w:pos="5472" w:val="left"/>
                              </w:tabs>
                              <w:bidi w:val="0"/>
                              <w:spacing w:before="0" w:after="0" w:line="240" w:lineRule="auto"/>
                              <w:ind w:left="0" w:right="0" w:firstLine="0"/>
                              <w:jc w:val="left"/>
                              <w:rPr>
                                <w:sz w:val="40"/>
                                <w:szCs w:val="40"/>
                              </w:rPr>
                            </w:pPr>
                            <w:r>
                              <w:rPr>
                                <w:color w:val="EC9062"/>
                                <w:spacing w:val="0"/>
                                <w:w w:val="100"/>
                                <w:position w:val="0"/>
                                <w:sz w:val="17"/>
                                <w:szCs w:val="17"/>
                              </w:rPr>
                              <w:t>，結务核</w:t>
                            </w:r>
                            <w:r>
                              <w:rPr>
                                <w:color w:val="686868"/>
                                <w:spacing w:val="0"/>
                                <w:w w:val="100"/>
                                <w:position w:val="0"/>
                                <w:sz w:val="17"/>
                                <w:szCs w:val="17"/>
                              </w:rPr>
                              <w:t>(结</w:t>
                            </w:r>
                            <w:r>
                              <w:rPr>
                                <w:color w:val="C1734A"/>
                                <w:spacing w:val="0"/>
                                <w:w w:val="100"/>
                                <w:position w:val="0"/>
                                <w:sz w:val="17"/>
                                <w:szCs w:val="17"/>
                                <w:lang w:val="zh-CN" w:eastAsia="zh-CN" w:bidi="zh-CN"/>
                              </w:rPr>
                              <w:t>合小</w:t>
                            </w:r>
                            <w:r>
                              <w:rPr>
                                <w:color w:val="884619"/>
                                <w:spacing w:val="0"/>
                                <w:w w:val="100"/>
                                <w:position w:val="0"/>
                                <w:sz w:val="17"/>
                                <w:szCs w:val="17"/>
                              </w:rPr>
                              <w:t>或參个领域'</w:t>
                              <w:tab/>
                            </w:r>
                            <w:r>
                              <w:rPr>
                                <w:rFonts w:ascii="Times New Roman" w:eastAsia="Times New Roman" w:hAnsi="Times New Roman" w:cs="Times New Roman"/>
                                <w:i/>
                                <w:iCs/>
                                <w:color w:val="EC9062"/>
                                <w:spacing w:val="0"/>
                                <w:w w:val="100"/>
                                <w:position w:val="0"/>
                                <w:sz w:val="40"/>
                                <w:szCs w:val="40"/>
                                <w:lang w:val="en-US" w:eastAsia="en-US" w:bidi="en-US"/>
                              </w:rPr>
                              <w:t xml:space="preserve">W </w:t>
                            </w:r>
                            <w:r>
                              <w:rPr>
                                <w:rFonts w:ascii="Times New Roman" w:eastAsia="Times New Roman" w:hAnsi="Times New Roman" w:cs="Times New Roman"/>
                                <w:i/>
                                <w:iCs/>
                                <w:color w:val="EC9062"/>
                                <w:spacing w:val="0"/>
                                <w:w w:val="100"/>
                                <w:position w:val="0"/>
                                <w:sz w:val="40"/>
                                <w:szCs w:val="40"/>
                              </w:rPr>
                              <w:t xml:space="preserve">/ </w:t>
                            </w:r>
                            <w:r>
                              <w:rPr>
                                <w:rFonts w:ascii="Times New Roman" w:eastAsia="Times New Roman" w:hAnsi="Times New Roman" w:cs="Times New Roman"/>
                                <w:i/>
                                <w:iCs/>
                                <w:color w:val="EC9062"/>
                                <w:spacing w:val="0"/>
                                <w:w w:val="100"/>
                                <w:position w:val="0"/>
                                <w:sz w:val="40"/>
                                <w:szCs w:val="40"/>
                                <w:lang w:val="en-US" w:eastAsia="en-US" w:bidi="en-US"/>
                              </w:rPr>
                              <w:t>g</w:t>
                            </w:r>
                          </w:p>
                        </w:txbxContent>
                      </wps:txbx>
                      <wps:bodyPr lIns="0" tIns="0" rIns="0" bIns="0">
                        <a:noAutoFit/>
                      </wps:bodyPr>
                    </wps:wsp>
                  </a:graphicData>
                </a:graphic>
              </wp:anchor>
            </w:drawing>
          </mc:Choice>
          <mc:Fallback>
            <w:pict>
              <v:shape id="_x0000_s1102" type="#_x0000_t202" style="position:absolute;margin-left:155.09999999999999pt;margin-top:18.5pt;width:381.60000000000002pt;height:57.850000000000001pt;z-index:-125829348;mso-wrap-distance-left:0;mso-wrap-distance-right:0;mso-position-horizontal-relative:page" filled="f" stroked="f">
                <v:textbox inset="0,0,0,0">
                  <w:txbxContent>
                    <w:p>
                      <w:pPr>
                        <w:pStyle w:val="Style77"/>
                        <w:keepNext w:val="0"/>
                        <w:keepLines w:val="0"/>
                        <w:widowControl w:val="0"/>
                        <w:shd w:val="clear" w:color="auto" w:fill="auto"/>
                        <w:tabs>
                          <w:tab w:pos="2674" w:val="left"/>
                          <w:tab w:pos="6284" w:val="left"/>
                        </w:tabs>
                        <w:bidi w:val="0"/>
                        <w:spacing w:before="0" w:after="0" w:line="240" w:lineRule="auto"/>
                        <w:ind w:left="0" w:right="0"/>
                        <w:jc w:val="left"/>
                      </w:pPr>
                      <w:r>
                        <w:rPr>
                          <w:rFonts w:ascii="Times New Roman" w:eastAsia="Times New Roman" w:hAnsi="Times New Roman" w:cs="Times New Roman"/>
                          <w:spacing w:val="0"/>
                          <w:w w:val="100"/>
                          <w:position w:val="0"/>
                          <w:sz w:val="24"/>
                          <w:szCs w:val="24"/>
                          <w:lang w:val="zh-CN" w:eastAsia="zh-CN" w:bidi="zh-CN"/>
                        </w:rPr>
                        <w:t>|</w:t>
                        <w:tab/>
                      </w:r>
                      <w:r>
                        <w:rPr>
                          <w:rFonts w:ascii="Times New Roman" w:eastAsia="Times New Roman" w:hAnsi="Times New Roman" w:cs="Times New Roman"/>
                          <w:color w:val="C1734A"/>
                          <w:spacing w:val="0"/>
                          <w:w w:val="100"/>
                          <w:position w:val="0"/>
                          <w:sz w:val="24"/>
                          <w:szCs w:val="24"/>
                          <w:lang w:val="en-US" w:eastAsia="en-US" w:bidi="en-US"/>
                        </w:rPr>
                        <w:t>'t*</w:t>
                        <w:tab/>
                      </w:r>
                      <w:r>
                        <w:rPr>
                          <w:rFonts w:ascii="Times New Roman" w:eastAsia="Times New Roman" w:hAnsi="Times New Roman" w:cs="Times New Roman"/>
                          <w:spacing w:val="0"/>
                          <w:w w:val="100"/>
                          <w:position w:val="0"/>
                          <w:sz w:val="24"/>
                          <w:szCs w:val="24"/>
                          <w:lang w:val="en-US" w:eastAsia="en-US" w:bidi="en-US"/>
                        </w:rPr>
                        <w:t>J I</w:t>
                      </w:r>
                    </w:p>
                    <w:p>
                      <w:pPr>
                        <w:pStyle w:val="Style32"/>
                        <w:keepNext w:val="0"/>
                        <w:keepLines w:val="0"/>
                        <w:widowControl w:val="0"/>
                        <w:shd w:val="clear" w:color="auto" w:fill="auto"/>
                        <w:bidi w:val="0"/>
                        <w:spacing w:before="0" w:after="0" w:line="283" w:lineRule="exact"/>
                        <w:ind w:left="0" w:right="0" w:firstLine="0"/>
                        <w:jc w:val="left"/>
                      </w:pPr>
                      <w:r>
                        <w:rPr>
                          <w:color w:val="686868"/>
                          <w:spacing w:val="0"/>
                          <w:w w:val="100"/>
                          <w:position w:val="0"/>
                        </w:rPr>
                        <w:t>，官</w:t>
                      </w:r>
                      <w:r>
                        <w:rPr>
                          <w:color w:val="444443"/>
                          <w:spacing w:val="0"/>
                          <w:w w:val="100"/>
                          <w:position w:val="0"/>
                        </w:rPr>
                        <w:t>以客观</w:t>
                      </w:r>
                      <w:r>
                        <w:rPr>
                          <w:color w:val="884619"/>
                          <w:spacing w:val="0"/>
                          <w:w w:val="100"/>
                          <w:position w:val="0"/>
                        </w:rPr>
                        <w:t>评你,</w:t>
                      </w:r>
                      <w:r>
                        <w:rPr>
                          <w:color w:val="8F6248"/>
                          <w:spacing w:val="0"/>
                          <w:w w:val="100"/>
                          <w:position w:val="0"/>
                        </w:rPr>
                        <w:t>以義嶼</w:t>
                      </w:r>
                      <w:r>
                        <w:rPr>
                          <w:color w:val="884619"/>
                          <w:spacing w:val="0"/>
                          <w:w w:val="100"/>
                          <w:position w:val="0"/>
                        </w:rPr>
                        <w:t>核准嚟纖足程嫌救系奥嫉独立的'形酷文件</w:t>
                      </w:r>
                      <w:r>
                        <w:rPr>
                          <w:color w:val="444443"/>
                          <w:spacing w:val="0"/>
                          <w:w w:val="100"/>
                          <w:position w:val="0"/>
                        </w:rPr>
                        <w:t>的过程</w:t>
                      </w:r>
                      <w:r>
                        <w:rPr>
                          <w:rFonts w:ascii="Times New Roman" w:eastAsia="Times New Roman" w:hAnsi="Times New Roman" w:cs="Times New Roman"/>
                          <w:b/>
                          <w:bCs/>
                          <w:color w:val="444443"/>
                          <w:spacing w:val="0"/>
                          <w:w w:val="100"/>
                          <w:position w:val="0"/>
                          <w:sz w:val="19"/>
                          <w:szCs w:val="19"/>
                        </w:rPr>
                        <w:t>(3.3.5)</w:t>
                      </w:r>
                      <w:r>
                        <w:rPr>
                          <w:color w:val="444443"/>
                          <w:spacing w:val="0"/>
                          <w:w w:val="100"/>
                          <w:position w:val="0"/>
                        </w:rPr>
                        <w:t xml:space="preserve">。 </w:t>
                      </w:r>
                      <w:r>
                        <w:rPr>
                          <w:color w:val="686868"/>
                          <w:spacing w:val="0"/>
                          <w:w w:val="100"/>
                          <w:position w:val="0"/>
                        </w:rPr>
                        <w:t>山组</w:t>
                      </w:r>
                      <w:r>
                        <w:rPr>
                          <w:color w:val="884619"/>
                          <w:spacing w:val="0"/>
                          <w:w w:val="100"/>
                          <w:position w:val="0"/>
                        </w:rPr>
                        <w:t>蜗</w:t>
                      </w:r>
                      <w:r>
                        <w:rPr>
                          <w:color w:val="444443"/>
                          <w:spacing w:val="0"/>
                          <w:w w:val="100"/>
                          <w:position w:val="0"/>
                          <w:lang w:val="en-US" w:eastAsia="en-US" w:bidi="en-US"/>
                        </w:rPr>
                        <w:t>(</w:t>
                      </w:r>
                      <w:r>
                        <w:rPr>
                          <w:rFonts w:ascii="Times New Roman" w:eastAsia="Times New Roman" w:hAnsi="Times New Roman" w:cs="Times New Roman"/>
                          <w:color w:val="444443"/>
                          <w:spacing w:val="0"/>
                          <w:w w:val="100"/>
                          <w:position w:val="0"/>
                          <w:lang w:val="en-US" w:eastAsia="en-US" w:bidi="en-US"/>
                        </w:rPr>
                        <w:t>3.</w:t>
                      </w:r>
                      <w:r>
                        <w:rPr>
                          <w:rFonts w:ascii="Times New Roman" w:eastAsia="Times New Roman" w:hAnsi="Times New Roman" w:cs="Times New Roman"/>
                          <w:color w:val="444443"/>
                          <w:spacing w:val="0"/>
                          <w:w w:val="100"/>
                          <w:position w:val="0"/>
                        </w:rPr>
                        <w:t>1</w:t>
                      </w:r>
                      <w:r>
                        <w:rPr>
                          <w:rFonts w:ascii="Times New Roman" w:eastAsia="Times New Roman" w:hAnsi="Times New Roman" w:cs="Times New Roman"/>
                          <w:color w:val="444443"/>
                          <w:spacing w:val="0"/>
                          <w:w w:val="100"/>
                          <w:position w:val="0"/>
                          <w:lang w:val="en-US" w:eastAsia="en-US" w:bidi="en-US"/>
                        </w:rPr>
                        <w:t>.4)</w:t>
                      </w:r>
                      <w:r>
                        <w:rPr>
                          <w:color w:val="444443"/>
                          <w:spacing w:val="0"/>
                          <w:w w:val="100"/>
                          <w:position w:val="0"/>
                        </w:rPr>
                        <w:t>自</w:t>
                      </w:r>
                      <w:r>
                        <w:rPr>
                          <w:rFonts w:ascii="Times New Roman" w:eastAsia="Times New Roman" w:hAnsi="Times New Roman" w:cs="Times New Roman"/>
                          <w:color w:val="858281"/>
                          <w:spacing w:val="0"/>
                          <w:w w:val="100"/>
                          <w:position w:val="0"/>
                          <w:lang w:val="en-US" w:eastAsia="en-US" w:bidi="en-US"/>
                        </w:rPr>
                        <w:t>i</w:t>
                      </w:r>
                      <w:r>
                        <w:rPr>
                          <w:b/>
                          <w:bCs/>
                          <w:i/>
                          <w:iCs/>
                          <w:color w:val="8F6248"/>
                          <w:spacing w:val="0"/>
                          <w:w w:val="100"/>
                          <w:position w:val="0"/>
                          <w:lang w:val="zh-CN" w:eastAsia="zh-CN" w:bidi="zh-CN"/>
                        </w:rPr>
                        <w:t>滩</w:t>
                      </w:r>
                      <w:r>
                        <w:rPr>
                          <w:color w:val="8F6248"/>
                          <w:spacing w:val="0"/>
                          <w:w w:val="100"/>
                          <w:position w:val="0"/>
                        </w:rPr>
                        <w:t>施</w:t>
                      </w:r>
                      <w:r>
                        <w:rPr>
                          <w:color w:val="884619"/>
                          <w:spacing w:val="0"/>
                          <w:w w:val="100"/>
                          <w:position w:val="0"/>
                        </w:rPr>
                        <w:t>彳</w:t>
                      </w:r>
                      <w:r>
                        <w:rPr>
                          <w:rFonts w:ascii="Times New Roman" w:eastAsia="Times New Roman" w:hAnsi="Times New Roman" w:cs="Times New Roman"/>
                          <w:color w:val="884619"/>
                          <w:spacing w:val="0"/>
                          <w:w w:val="100"/>
                          <w:position w:val="0"/>
                          <w:lang w:val="en-US" w:eastAsia="en-US" w:bidi="en-US"/>
                        </w:rPr>
                        <w:t>j</w:t>
                      </w:r>
                      <w:r>
                        <w:rPr>
                          <w:b/>
                          <w:bCs/>
                          <w:i/>
                          <w:iCs/>
                          <w:color w:val="884619"/>
                          <w:spacing w:val="0"/>
                          <w:w w:val="100"/>
                          <w:position w:val="0"/>
                        </w:rPr>
                        <w:t>仙"</w:t>
                      </w:r>
                      <w:r>
                        <w:rPr>
                          <w:color w:val="884619"/>
                          <w:spacing w:val="0"/>
                          <w:w w:val="100"/>
                          <w:position w:val="0"/>
                          <w:lang w:val="en-US" w:eastAsia="en-US" w:bidi="en-US"/>
                        </w:rPr>
                        <w:t>*</w:t>
                      </w:r>
                      <w:r>
                        <w:rPr>
                          <w:color w:val="444443"/>
                          <w:spacing w:val="0"/>
                          <w:w w:val="100"/>
                          <w:position w:val="0"/>
                        </w:rPr>
                        <w:t>卜齟貞拖劳代裏其</w:t>
                      </w:r>
                      <w:r>
                        <w:rPr>
                          <w:color w:val="884619"/>
                          <w:spacing w:val="0"/>
                          <w:w w:val="100"/>
                          <w:position w:val="0"/>
                        </w:rPr>
                        <w:t>輙虹</w:t>
                      </w:r>
                    </w:p>
                    <w:p>
                      <w:pPr>
                        <w:pStyle w:val="Style32"/>
                        <w:keepNext w:val="0"/>
                        <w:keepLines w:val="0"/>
                        <w:widowControl w:val="0"/>
                        <w:shd w:val="clear" w:color="auto" w:fill="auto"/>
                        <w:tabs>
                          <w:tab w:pos="5472" w:val="left"/>
                        </w:tabs>
                        <w:bidi w:val="0"/>
                        <w:spacing w:before="0" w:after="0" w:line="240" w:lineRule="auto"/>
                        <w:ind w:left="0" w:right="0" w:firstLine="0"/>
                        <w:jc w:val="left"/>
                        <w:rPr>
                          <w:sz w:val="40"/>
                          <w:szCs w:val="40"/>
                        </w:rPr>
                      </w:pPr>
                      <w:r>
                        <w:rPr>
                          <w:color w:val="EC9062"/>
                          <w:spacing w:val="0"/>
                          <w:w w:val="100"/>
                          <w:position w:val="0"/>
                          <w:sz w:val="17"/>
                          <w:szCs w:val="17"/>
                        </w:rPr>
                        <w:t>，結务核</w:t>
                      </w:r>
                      <w:r>
                        <w:rPr>
                          <w:color w:val="686868"/>
                          <w:spacing w:val="0"/>
                          <w:w w:val="100"/>
                          <w:position w:val="0"/>
                          <w:sz w:val="17"/>
                          <w:szCs w:val="17"/>
                        </w:rPr>
                        <w:t>(结</w:t>
                      </w:r>
                      <w:r>
                        <w:rPr>
                          <w:color w:val="C1734A"/>
                          <w:spacing w:val="0"/>
                          <w:w w:val="100"/>
                          <w:position w:val="0"/>
                          <w:sz w:val="17"/>
                          <w:szCs w:val="17"/>
                          <w:lang w:val="zh-CN" w:eastAsia="zh-CN" w:bidi="zh-CN"/>
                        </w:rPr>
                        <w:t>合小</w:t>
                      </w:r>
                      <w:r>
                        <w:rPr>
                          <w:color w:val="884619"/>
                          <w:spacing w:val="0"/>
                          <w:w w:val="100"/>
                          <w:position w:val="0"/>
                          <w:sz w:val="17"/>
                          <w:szCs w:val="17"/>
                        </w:rPr>
                        <w:t>或參个领域'</w:t>
                        <w:tab/>
                      </w:r>
                      <w:r>
                        <w:rPr>
                          <w:rFonts w:ascii="Times New Roman" w:eastAsia="Times New Roman" w:hAnsi="Times New Roman" w:cs="Times New Roman"/>
                          <w:i/>
                          <w:iCs/>
                          <w:color w:val="EC9062"/>
                          <w:spacing w:val="0"/>
                          <w:w w:val="100"/>
                          <w:position w:val="0"/>
                          <w:sz w:val="40"/>
                          <w:szCs w:val="40"/>
                          <w:lang w:val="en-US" w:eastAsia="en-US" w:bidi="en-US"/>
                        </w:rPr>
                        <w:t xml:space="preserve">W </w:t>
                      </w:r>
                      <w:r>
                        <w:rPr>
                          <w:rFonts w:ascii="Times New Roman" w:eastAsia="Times New Roman" w:hAnsi="Times New Roman" w:cs="Times New Roman"/>
                          <w:i/>
                          <w:iCs/>
                          <w:color w:val="EC9062"/>
                          <w:spacing w:val="0"/>
                          <w:w w:val="100"/>
                          <w:position w:val="0"/>
                          <w:sz w:val="40"/>
                          <w:szCs w:val="40"/>
                        </w:rPr>
                        <w:t xml:space="preserve">/ </w:t>
                      </w:r>
                      <w:r>
                        <w:rPr>
                          <w:rFonts w:ascii="Times New Roman" w:eastAsia="Times New Roman" w:hAnsi="Times New Roman" w:cs="Times New Roman"/>
                          <w:i/>
                          <w:iCs/>
                          <w:color w:val="EC9062"/>
                          <w:spacing w:val="0"/>
                          <w:w w:val="100"/>
                          <w:position w:val="0"/>
                          <w:sz w:val="40"/>
                          <w:szCs w:val="40"/>
                          <w:lang w:val="en-US" w:eastAsia="en-US" w:bidi="en-US"/>
                        </w:rPr>
                        <w:t>g</w:t>
                      </w:r>
                    </w:p>
                  </w:txbxContent>
                </v:textbox>
                <w10:wrap type="square" side="left" anchorx="page"/>
              </v:shape>
            </w:pict>
          </mc:Fallback>
        </mc:AlternateContent>
      </w:r>
      <w:r>
        <mc:AlternateContent>
          <mc:Choice Requires="wps">
            <w:drawing>
              <wp:anchor distT="0" distB="0" distL="0" distR="0" simplePos="0" relativeHeight="125829407" behindDoc="0" locked="0" layoutInCell="1" allowOverlap="1">
                <wp:simplePos x="0" y="0"/>
                <wp:positionH relativeFrom="page">
                  <wp:posOffset>2131060</wp:posOffset>
                </wp:positionH>
                <wp:positionV relativeFrom="paragraph">
                  <wp:posOffset>877570</wp:posOffset>
                </wp:positionV>
                <wp:extent cx="3691255" cy="292735"/>
                <wp:wrapSquare wrapText="bothSides"/>
                <wp:docPr id="78" name="Shape 78"/>
                <a:graphic xmlns:a="http://schemas.openxmlformats.org/drawingml/2006/main">
                  <a:graphicData uri="http://schemas.microsoft.com/office/word/2010/wordprocessingShape">
                    <wps:wsp>
                      <wps:cNvSpPr txBox="1"/>
                      <wps:spPr>
                        <a:xfrm>
                          <a:ext cx="3691255" cy="29273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17"/>
                                <w:szCs w:val="17"/>
                              </w:rPr>
                            </w:pPr>
                            <w:r>
                              <w:rPr>
                                <w:color w:val="686868"/>
                                <w:spacing w:val="0"/>
                                <w:w w:val="100"/>
                                <w:position w:val="0"/>
                                <w:sz w:val="17"/>
                                <w:szCs w:val="17"/>
                              </w:rPr>
                              <w:t>£审倦祐励占条</w:t>
                            </w:r>
                            <w:r>
                              <w:rPr>
                                <w:color w:val="884619"/>
                                <w:spacing w:val="0"/>
                                <w:w w:val="100"/>
                                <w:position w:val="0"/>
                                <w:sz w:val="17"/>
                                <w:szCs w:val="17"/>
                              </w:rPr>
                              <w:t>任关系、无偏见和无利益洋</w:t>
                            </w:r>
                            <w:r>
                              <w:rPr>
                                <w:color w:val="884619"/>
                                <w:spacing w:val="0"/>
                                <w:w w:val="100"/>
                                <w:position w:val="0"/>
                                <w:sz w:val="17"/>
                                <w:szCs w:val="17"/>
                                <w:lang w:val="zh-CN" w:eastAsia="zh-CN" w:bidi="zh-CN"/>
                              </w:rPr>
                              <w:t>突的人</w:t>
                            </w:r>
                            <w:r>
                              <w:rPr>
                                <w:color w:val="884619"/>
                                <w:spacing w:val="0"/>
                                <w:w w:val="100"/>
                                <w:position w:val="0"/>
                                <w:sz w:val="17"/>
                                <w:szCs w:val="17"/>
                              </w:rPr>
                              <w:t>员进行，以勲立性■:</w:t>
                            </w:r>
                          </w:p>
                        </w:txbxContent>
                      </wps:txbx>
                      <wps:bodyPr wrap="none" lIns="0" tIns="0" rIns="0" bIns="0">
                        <a:noAutoFit/>
                      </wps:bodyPr>
                    </wps:wsp>
                  </a:graphicData>
                </a:graphic>
              </wp:anchor>
            </w:drawing>
          </mc:Choice>
          <mc:Fallback>
            <w:pict>
              <v:shape id="_x0000_s1104" type="#_x0000_t202" style="position:absolute;margin-left:167.80000000000001pt;margin-top:69.100000000000009pt;width:290.65000000000003pt;height:23.050000000000001pt;z-index:-125829346;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7"/>
                          <w:szCs w:val="17"/>
                        </w:rPr>
                      </w:pPr>
                      <w:r>
                        <w:rPr>
                          <w:color w:val="686868"/>
                          <w:spacing w:val="0"/>
                          <w:w w:val="100"/>
                          <w:position w:val="0"/>
                          <w:sz w:val="17"/>
                          <w:szCs w:val="17"/>
                        </w:rPr>
                        <w:t>£审倦祐励占条</w:t>
                      </w:r>
                      <w:r>
                        <w:rPr>
                          <w:color w:val="884619"/>
                          <w:spacing w:val="0"/>
                          <w:w w:val="100"/>
                          <w:position w:val="0"/>
                          <w:sz w:val="17"/>
                          <w:szCs w:val="17"/>
                        </w:rPr>
                        <w:t>任关系、无偏见和无利益洋</w:t>
                      </w:r>
                      <w:r>
                        <w:rPr>
                          <w:color w:val="884619"/>
                          <w:spacing w:val="0"/>
                          <w:w w:val="100"/>
                          <w:position w:val="0"/>
                          <w:sz w:val="17"/>
                          <w:szCs w:val="17"/>
                          <w:lang w:val="zh-CN" w:eastAsia="zh-CN" w:bidi="zh-CN"/>
                        </w:rPr>
                        <w:t>突的人</w:t>
                      </w:r>
                      <w:r>
                        <w:rPr>
                          <w:color w:val="884619"/>
                          <w:spacing w:val="0"/>
                          <w:w w:val="100"/>
                          <w:position w:val="0"/>
                          <w:sz w:val="17"/>
                          <w:szCs w:val="17"/>
                        </w:rPr>
                        <w:t>员进行，以勲立性■:</w:t>
                      </w:r>
                    </w:p>
                  </w:txbxContent>
                </v:textbox>
                <w10:wrap type="square" anchorx="page"/>
              </v:shape>
            </w:pict>
          </mc:Fallback>
        </mc:AlternateContent>
      </w:r>
    </w:p>
    <w:p>
      <w:pPr>
        <w:pStyle w:val="Style2"/>
        <w:keepNext w:val="0"/>
        <w:keepLines w:val="0"/>
        <w:widowControl w:val="0"/>
        <w:shd w:val="clear" w:color="auto" w:fill="auto"/>
        <w:bidi w:val="0"/>
        <w:spacing w:before="0" w:after="0" w:line="322" w:lineRule="auto"/>
        <w:ind w:left="0" w:right="0" w:firstLine="0"/>
        <w:jc w:val="left"/>
      </w:pPr>
      <w:r>
        <w:rPr>
          <w:rFonts w:ascii="Times New Roman" w:eastAsia="Times New Roman" w:hAnsi="Times New Roman" w:cs="Times New Roman"/>
          <w:spacing w:val="0"/>
          <w:w w:val="100"/>
          <w:position w:val="0"/>
          <w:lang w:val="en-US" w:eastAsia="en-US" w:bidi="en-US"/>
        </w:rPr>
        <w:t>3.4,1</w:t>
      </w:r>
    </w:p>
    <w:p>
      <w:pPr>
        <w:pStyle w:val="Style2"/>
        <w:keepNext w:val="0"/>
        <w:keepLines w:val="0"/>
        <w:widowControl w:val="0"/>
        <w:shd w:val="clear" w:color="auto" w:fill="auto"/>
        <w:bidi w:val="0"/>
        <w:spacing w:before="0" w:after="0" w:line="293" w:lineRule="exact"/>
        <w:ind w:left="0" w:right="0" w:firstLine="420"/>
        <w:jc w:val="left"/>
      </w:pPr>
      <w:r>
        <w:rPr>
          <w:rFonts w:ascii="SimSun" w:eastAsia="SimSun" w:hAnsi="SimSun" w:cs="SimSun"/>
          <w:b w:val="0"/>
          <w:bCs w:val="0"/>
          <w:spacing w:val="0"/>
          <w:w w:val="100"/>
          <w:position w:val="0"/>
          <w:sz w:val="18"/>
          <w:szCs w:val="18"/>
          <w:lang w:val="zh-TW" w:eastAsia="zh-TW" w:bidi="zh-TW"/>
        </w:rPr>
        <w:t>审核</w:t>
      </w:r>
      <w:r>
        <w:rPr>
          <w:rFonts w:ascii="Times New Roman" w:eastAsia="Times New Roman" w:hAnsi="Times New Roman" w:cs="Times New Roman"/>
          <w:spacing w:val="0"/>
          <w:w w:val="100"/>
          <w:position w:val="0"/>
          <w:lang w:val="en-US" w:eastAsia="en-US" w:bidi="en-US"/>
        </w:rPr>
        <w:t>audit</w:t>
      </w:r>
    </w:p>
    <w:p>
      <w:pPr>
        <w:pStyle w:val="Style32"/>
        <w:keepNext w:val="0"/>
        <w:keepLines w:val="0"/>
        <w:widowControl w:val="0"/>
        <w:shd w:val="clear" w:color="auto" w:fill="auto"/>
        <w:bidi w:val="0"/>
        <w:spacing w:before="0" w:after="0" w:line="293" w:lineRule="exact"/>
        <w:ind w:left="0" w:right="0" w:firstLine="420"/>
        <w:jc w:val="left"/>
      </w:pPr>
      <w:r>
        <w:rPr>
          <w:color w:val="444443"/>
          <w:spacing w:val="0"/>
          <w:w w:val="100"/>
          <w:position w:val="0"/>
        </w:rPr>
        <w:t>获取</w:t>
      </w:r>
      <w:r>
        <w:rPr>
          <w:color w:val="8F6248"/>
          <w:spacing w:val="0"/>
          <w:w w:val="100"/>
          <w:position w:val="0"/>
        </w:rPr>
        <w:t>車核诚</w:t>
      </w:r>
    </w:p>
    <w:p>
      <w:pPr>
        <w:pStyle w:val="Style32"/>
        <w:keepNext w:val="0"/>
        <w:keepLines w:val="0"/>
        <w:widowControl w:val="0"/>
        <w:shd w:val="clear" w:color="auto" w:fill="auto"/>
        <w:bidi w:val="0"/>
        <w:spacing w:before="0" w:after="0" w:line="293" w:lineRule="exact"/>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color w:val="444443"/>
          <w:spacing w:val="0"/>
          <w:w w:val="100"/>
          <w:position w:val="0"/>
          <w:sz w:val="17"/>
          <w:szCs w:val="17"/>
        </w:rPr>
        <w:t>内</w:t>
      </w:r>
      <w:r>
        <w:rPr>
          <w:color w:val="C1734A"/>
          <w:spacing w:val="0"/>
          <w:w w:val="100"/>
          <w:position w:val="0"/>
          <w:sz w:val="17"/>
          <w:szCs w:val="17"/>
        </w:rPr>
        <w:t>部申南</w:t>
      </w:r>
    </w:p>
    <w:p>
      <w:pPr>
        <w:pStyle w:val="Style32"/>
        <w:keepNext w:val="0"/>
        <w:keepLines w:val="0"/>
        <w:widowControl w:val="0"/>
        <w:shd w:val="clear" w:color="auto" w:fill="auto"/>
        <w:bidi w:val="0"/>
        <w:spacing w:before="0" w:after="0" w:line="293" w:lineRule="exact"/>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2</w:t>
      </w:r>
      <w:r>
        <w:rPr>
          <w:color w:val="444443"/>
          <w:spacing w:val="0"/>
          <w:w w:val="100"/>
          <w:position w:val="0"/>
          <w:sz w:val="18"/>
          <w:szCs w:val="18"/>
        </w:rPr>
        <w:t>：</w:t>
      </w:r>
      <w:r>
        <w:rPr>
          <w:color w:val="444443"/>
          <w:spacing w:val="0"/>
          <w:w w:val="100"/>
          <w:position w:val="0"/>
          <w:sz w:val="17"/>
          <w:szCs w:val="17"/>
        </w:rPr>
        <w:t>审</w:t>
      </w:r>
      <w:r>
        <w:rPr>
          <w:color w:val="8F6248"/>
          <w:spacing w:val="0"/>
          <w:w w:val="100"/>
          <w:position w:val="0"/>
          <w:sz w:val="17"/>
          <w:szCs w:val="17"/>
        </w:rPr>
        <w:t>核可』</w:t>
      </w:r>
    </w:p>
    <w:p>
      <w:pPr>
        <w:pStyle w:val="Style32"/>
        <w:keepNext w:val="0"/>
        <w:keepLines w:val="0"/>
        <w:widowControl w:val="0"/>
        <w:shd w:val="clear" w:color="auto" w:fill="auto"/>
        <w:bidi w:val="0"/>
        <w:spacing w:before="0" w:after="0" w:line="293" w:lineRule="exact"/>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3</w:t>
      </w:r>
      <w:r>
        <w:rPr>
          <w:color w:val="444443"/>
          <w:spacing w:val="0"/>
          <w:w w:val="100"/>
          <w:position w:val="0"/>
          <w:sz w:val="18"/>
          <w:szCs w:val="18"/>
        </w:rPr>
        <w:t>：</w:t>
      </w:r>
      <w:r>
        <w:rPr>
          <w:color w:val="444443"/>
          <w:spacing w:val="0"/>
          <w:w w:val="100"/>
          <w:position w:val="0"/>
          <w:sz w:val="17"/>
          <w:szCs w:val="17"/>
        </w:rPr>
        <w:t>审核应由</w:t>
      </w:r>
    </w:p>
    <w:p>
      <w:pPr>
        <w:pStyle w:val="Style32"/>
        <w:keepNext w:val="0"/>
        <w:keepLines w:val="0"/>
        <w:widowControl w:val="0"/>
        <w:shd w:val="clear" w:color="auto" w:fill="auto"/>
        <w:bidi w:val="0"/>
        <w:spacing w:before="0" w:after="360" w:line="293" w:lineRule="exact"/>
        <w:ind w:left="820" w:right="0" w:hanging="82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4</w:t>
      </w:r>
      <w:r>
        <w:rPr>
          <w:color w:val="444443"/>
          <w:spacing w:val="0"/>
          <w:w w:val="100"/>
          <w:position w:val="0"/>
          <w:sz w:val="18"/>
          <w:szCs w:val="18"/>
        </w:rPr>
        <w:t>：</w:t>
      </w:r>
      <w:r>
        <w:rPr>
          <w:rFonts w:ascii="Times New Roman" w:eastAsia="Times New Roman" w:hAnsi="Times New Roman" w:cs="Times New Roman"/>
          <w:color w:val="444443"/>
          <w:spacing w:val="0"/>
          <w:w w:val="100"/>
          <w:position w:val="0"/>
          <w:sz w:val="18"/>
          <w:szCs w:val="18"/>
        </w:rPr>
        <w:t xml:space="preserve"> </w:t>
      </w:r>
      <w:r>
        <w:rPr>
          <w:color w:val="444443"/>
          <w:spacing w:val="0"/>
          <w:w w:val="100"/>
          <w:position w:val="0"/>
          <w:sz w:val="17"/>
          <w:szCs w:val="17"/>
          <w:lang w:val="zh-CN" w:eastAsia="zh-CN" w:bidi="zh-CN"/>
        </w:rPr>
        <w:t>“审</w:t>
      </w:r>
      <w:r>
        <w:rPr>
          <w:color w:val="444443"/>
          <w:spacing w:val="0"/>
          <w:w w:val="100"/>
          <w:position w:val="0"/>
          <w:sz w:val="17"/>
          <w:szCs w:val="17"/>
        </w:rPr>
        <w:t>核证据</w:t>
      </w:r>
      <w:r>
        <w:rPr>
          <w:color w:val="C1734A"/>
          <w:spacing w:val="0"/>
          <w:w w:val="100"/>
          <w:position w:val="0"/>
          <w:sz w:val="17"/>
          <w:szCs w:val="17"/>
        </w:rPr>
        <w:t>"幣与■顽</w:t>
      </w:r>
      <w:r>
        <w:rPr>
          <w:color w:val="858281"/>
          <w:spacing w:val="0"/>
          <w:w w:val="100"/>
          <w:position w:val="0"/>
          <w:sz w:val="17"/>
          <w:szCs w:val="17"/>
        </w:rPr>
        <w:t>礪亘丽丽</w:t>
      </w:r>
      <w:r>
        <w:rPr>
          <w:color w:val="8F6248"/>
          <w:spacing w:val="0"/>
          <w:w w:val="100"/>
          <w:position w:val="0"/>
          <w:sz w:val="17"/>
          <w:szCs w:val="17"/>
        </w:rPr>
        <w:t>疏育</w:t>
      </w:r>
      <w:r>
        <w:rPr>
          <w:color w:val="444443"/>
          <w:spacing w:val="0"/>
          <w:w w:val="100"/>
          <w:position w:val="0"/>
          <w:sz w:val="17"/>
          <w:szCs w:val="17"/>
        </w:rPr>
        <w:t>实陈述或其他信息；而“</w:t>
      </w:r>
      <w:r>
        <w:rPr>
          <w:color w:val="C1734A"/>
          <w:spacing w:val="0"/>
          <w:w w:val="100"/>
          <w:position w:val="0"/>
          <w:sz w:val="17"/>
          <w:szCs w:val="17"/>
        </w:rPr>
        <w:t>审核翊「厕勢</w:t>
      </w:r>
      <w:r>
        <w:rPr>
          <w:color w:val="444443"/>
          <w:spacing w:val="0"/>
          <w:w w:val="100"/>
          <w:position w:val="0"/>
          <w:sz w:val="17"/>
          <w:szCs w:val="17"/>
        </w:rPr>
        <w:t>与审核证据进 行比较时作程序或要求</w:t>
      </w:r>
      <w:r>
        <w:rPr>
          <w:rFonts w:ascii="Times New Roman" w:eastAsia="Times New Roman" w:hAnsi="Times New Roman" w:cs="Times New Roman"/>
          <w:color w:val="444443"/>
          <w:spacing w:val="0"/>
          <w:w w:val="100"/>
          <w:position w:val="0"/>
          <w:sz w:val="18"/>
          <w:szCs w:val="18"/>
          <w:lang w:val="en-US" w:eastAsia="en-US" w:bidi="en-US"/>
        </w:rPr>
        <w:t>(3.2.8), GB/T 19011—2013</w:t>
      </w:r>
      <w:r>
        <w:rPr>
          <w:color w:val="444443"/>
          <w:spacing w:val="0"/>
          <w:w w:val="100"/>
          <w:position w:val="0"/>
          <w:sz w:val="17"/>
          <w:szCs w:val="17"/>
        </w:rPr>
        <w:t>中对它们进行了</w:t>
      </w:r>
    </w:p>
    <w:p>
      <w:pPr>
        <w:pStyle w:val="Style2"/>
        <w:keepNext w:val="0"/>
        <w:keepLines w:val="0"/>
        <w:widowControl w:val="0"/>
        <w:shd w:val="clear" w:color="auto" w:fill="auto"/>
        <w:bidi w:val="0"/>
        <w:spacing w:before="0" w:after="0" w:line="360" w:lineRule="auto"/>
        <w:ind w:left="0" w:right="0" w:firstLine="0"/>
        <w:jc w:val="left"/>
      </w:pPr>
      <w:bookmarkStart w:id="64" w:name="bookmark64"/>
      <w:r>
        <w:rPr>
          <w:rFonts w:ascii="Times New Roman" w:eastAsia="Times New Roman" w:hAnsi="Times New Roman" w:cs="Times New Roman"/>
          <w:spacing w:val="0"/>
          <w:w w:val="100"/>
          <w:position w:val="0"/>
          <w:lang w:val="en-US" w:eastAsia="en-US" w:bidi="en-US"/>
        </w:rPr>
        <w:t>3</w:t>
      </w:r>
      <w:bookmarkEnd w:id="64"/>
      <w:r>
        <w:rPr>
          <w:rFonts w:ascii="Times New Roman" w:eastAsia="Times New Roman" w:hAnsi="Times New Roman" w:cs="Times New Roman"/>
          <w:spacing w:val="0"/>
          <w:w w:val="100"/>
          <w:position w:val="0"/>
          <w:lang w:val="en-US" w:eastAsia="en-US" w:bidi="en-US"/>
        </w:rPr>
        <w:t>.4.2</w:t>
      </w:r>
    </w:p>
    <w:p>
      <w:pPr>
        <w:pStyle w:val="Style2"/>
        <w:keepNext w:val="0"/>
        <w:keepLines w:val="0"/>
        <w:widowControl w:val="0"/>
        <w:shd w:val="clear" w:color="auto" w:fill="auto"/>
        <w:bidi w:val="0"/>
        <w:spacing w:before="0" w:after="80" w:line="326" w:lineRule="exact"/>
        <w:ind w:left="420" w:right="0" w:firstLine="20"/>
        <w:jc w:val="left"/>
        <w:rPr>
          <w:sz w:val="18"/>
          <w:szCs w:val="18"/>
        </w:rPr>
      </w:pPr>
      <w:r>
        <w:rPr>
          <w:rFonts w:ascii="SimSun" w:eastAsia="SimSun" w:hAnsi="SimSun" w:cs="SimSun"/>
          <w:b w:val="0"/>
          <w:bCs w:val="0"/>
          <w:spacing w:val="0"/>
          <w:w w:val="100"/>
          <w:position w:val="0"/>
          <w:sz w:val="18"/>
          <w:szCs w:val="18"/>
          <w:lang w:val="zh-TW" w:eastAsia="zh-TW" w:bidi="zh-TW"/>
        </w:rPr>
        <w:t xml:space="preserve">符合 </w:t>
      </w:r>
      <w:r>
        <w:rPr>
          <w:rFonts w:ascii="Times New Roman" w:eastAsia="Times New Roman" w:hAnsi="Times New Roman" w:cs="Times New Roman"/>
          <w:spacing w:val="0"/>
          <w:w w:val="100"/>
          <w:position w:val="0"/>
          <w:sz w:val="19"/>
          <w:szCs w:val="19"/>
          <w:lang w:val="en-US" w:eastAsia="en-US" w:bidi="en-US"/>
        </w:rPr>
        <w:t xml:space="preserve">conformity </w:t>
      </w:r>
      <w:r>
        <w:rPr>
          <w:rFonts w:ascii="SimSun" w:eastAsia="SimSun" w:hAnsi="SimSun" w:cs="SimSun"/>
          <w:b w:val="0"/>
          <w:bCs w:val="0"/>
          <w:spacing w:val="0"/>
          <w:w w:val="100"/>
          <w:position w:val="0"/>
          <w:sz w:val="18"/>
          <w:szCs w:val="18"/>
          <w:lang w:val="zh-TW" w:eastAsia="zh-TW" w:bidi="zh-TW"/>
        </w:rPr>
        <w:t>满足要求</w:t>
      </w:r>
      <w:r>
        <w:rPr>
          <w:rFonts w:ascii="SimSun" w:eastAsia="SimSun" w:hAnsi="SimSun" w:cs="SimSun"/>
          <w:spacing w:val="0"/>
          <w:w w:val="100"/>
          <w:position w:val="0"/>
          <w:sz w:val="20"/>
          <w:szCs w:val="20"/>
          <w:lang w:val="zh-TW" w:eastAsia="zh-TW" w:bidi="zh-TW"/>
        </w:rPr>
        <w:t>（</w:t>
      </w:r>
      <w:r>
        <w:rPr>
          <w:rFonts w:ascii="Times New Roman" w:eastAsia="Times New Roman" w:hAnsi="Times New Roman" w:cs="Times New Roman"/>
          <w:spacing w:val="0"/>
          <w:w w:val="100"/>
          <w:position w:val="0"/>
          <w:sz w:val="19"/>
          <w:szCs w:val="19"/>
          <w:lang w:val="zh-TW" w:eastAsia="zh-TW" w:bidi="zh-TW"/>
        </w:rPr>
        <w:t>3.2.8）</w:t>
      </w:r>
      <w:r>
        <w:rPr>
          <w:rFonts w:ascii="SimSun" w:eastAsia="SimSun" w:hAnsi="SimSun" w:cs="SimSun"/>
          <w:b w:val="0"/>
          <w:bCs w:val="0"/>
          <w:spacing w:val="0"/>
          <w:w w:val="100"/>
          <w:position w:val="0"/>
          <w:sz w:val="18"/>
          <w:szCs w:val="18"/>
          <w:lang w:val="zh-TW" w:eastAsia="zh-TW" w:bidi="zh-TW"/>
        </w:rPr>
        <w:t>。</w:t>
      </w:r>
    </w:p>
    <w:p>
      <w:pPr>
        <w:pStyle w:val="Style2"/>
        <w:keepNext w:val="0"/>
        <w:keepLines w:val="0"/>
        <w:widowControl w:val="0"/>
        <w:shd w:val="clear" w:color="auto" w:fill="auto"/>
        <w:bidi w:val="0"/>
        <w:spacing w:before="0" w:after="0" w:line="360" w:lineRule="auto"/>
        <w:ind w:left="0" w:right="0" w:firstLine="0"/>
        <w:jc w:val="left"/>
      </w:pPr>
      <w:bookmarkStart w:id="65" w:name="bookmark65"/>
      <w:r>
        <w:rPr>
          <w:rFonts w:ascii="Times New Roman" w:eastAsia="Times New Roman" w:hAnsi="Times New Roman" w:cs="Times New Roman"/>
          <w:spacing w:val="0"/>
          <w:w w:val="100"/>
          <w:position w:val="0"/>
          <w:lang w:val="en-US" w:eastAsia="en-US" w:bidi="en-US"/>
        </w:rPr>
        <w:t>3</w:t>
      </w:r>
      <w:bookmarkEnd w:id="65"/>
      <w:r>
        <w:rPr>
          <w:rFonts w:ascii="Times New Roman" w:eastAsia="Times New Roman" w:hAnsi="Times New Roman" w:cs="Times New Roman"/>
          <w:spacing w:val="0"/>
          <w:w w:val="100"/>
          <w:position w:val="0"/>
          <w:lang w:val="en-US" w:eastAsia="en-US" w:bidi="en-US"/>
        </w:rPr>
        <w:t>.4.3</w:t>
      </w:r>
    </w:p>
    <w:p>
      <w:pPr>
        <w:pStyle w:val="Style2"/>
        <w:keepNext w:val="0"/>
        <w:keepLines w:val="0"/>
        <w:widowControl w:val="0"/>
        <w:shd w:val="clear" w:color="auto" w:fill="auto"/>
        <w:bidi w:val="0"/>
        <w:spacing w:before="0" w:after="80" w:line="240" w:lineRule="auto"/>
        <w:ind w:left="0" w:right="0" w:firstLine="420"/>
        <w:jc w:val="left"/>
      </w:pPr>
      <w:r>
        <w:rPr>
          <w:rFonts w:ascii="SimSun" w:eastAsia="SimSun" w:hAnsi="SimSun" w:cs="SimSun"/>
          <w:b w:val="0"/>
          <w:bCs w:val="0"/>
          <w:spacing w:val="0"/>
          <w:w w:val="100"/>
          <w:position w:val="0"/>
          <w:sz w:val="18"/>
          <w:szCs w:val="18"/>
          <w:lang w:val="zh-TW" w:eastAsia="zh-TW" w:bidi="zh-TW"/>
        </w:rPr>
        <w:t xml:space="preserve">不符合 </w:t>
      </w:r>
      <w:r>
        <w:rPr>
          <w:rFonts w:ascii="Times New Roman" w:eastAsia="Times New Roman" w:hAnsi="Times New Roman" w:cs="Times New Roman"/>
          <w:spacing w:val="0"/>
          <w:w w:val="100"/>
          <w:position w:val="0"/>
          <w:lang w:val="en-US" w:eastAsia="en-US" w:bidi="en-US"/>
        </w:rPr>
        <w:t>nonconformity</w:t>
      </w:r>
    </w:p>
    <w:p>
      <w:pPr>
        <w:pStyle w:val="Style2"/>
        <w:keepNext w:val="0"/>
        <w:keepLines w:val="0"/>
        <w:widowControl w:val="0"/>
        <w:shd w:val="clear" w:color="auto" w:fill="auto"/>
        <w:bidi w:val="0"/>
        <w:spacing w:before="0" w:after="80" w:line="240" w:lineRule="auto"/>
        <w:ind w:left="0" w:right="0" w:firstLine="420"/>
        <w:jc w:val="left"/>
      </w:pPr>
      <w:r>
        <w:rPr>
          <w:rFonts w:ascii="SimSun" w:eastAsia="SimSun" w:hAnsi="SimSun" w:cs="SimSun"/>
          <w:b w:val="0"/>
          <w:bCs w:val="0"/>
          <w:spacing w:val="0"/>
          <w:w w:val="100"/>
          <w:position w:val="0"/>
          <w:sz w:val="18"/>
          <w:szCs w:val="18"/>
          <w:lang w:val="zh-TW" w:eastAsia="zh-TW" w:bidi="zh-TW"/>
        </w:rPr>
        <w:t>未满足要求</w:t>
      </w:r>
      <w:r>
        <w:rPr>
          <w:rFonts w:ascii="Times New Roman" w:eastAsia="Times New Roman" w:hAnsi="Times New Roman" w:cs="Times New Roman"/>
          <w:spacing w:val="0"/>
          <w:w w:val="100"/>
          <w:position w:val="0"/>
          <w:lang w:val="en-US" w:eastAsia="en-US" w:bidi="en-US"/>
        </w:rPr>
        <w:t xml:space="preserve">(3.2.8) </w:t>
      </w:r>
      <w:r>
        <w:rPr>
          <w:rFonts w:ascii="Times New Roman" w:eastAsia="Times New Roman" w:hAnsi="Times New Roman" w:cs="Times New Roman"/>
          <w:spacing w:val="0"/>
          <w:w w:val="100"/>
          <w:position w:val="0"/>
          <w:vertAlign w:val="subscript"/>
          <w:lang w:val="en-US" w:eastAsia="en-US" w:bidi="en-US"/>
        </w:rPr>
        <w:t>o</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color w:val="444443"/>
          <w:spacing w:val="0"/>
          <w:w w:val="100"/>
          <w:position w:val="0"/>
          <w:sz w:val="17"/>
          <w:szCs w:val="17"/>
        </w:rPr>
        <w:t>不符合与本标准要求及组织</w:t>
      </w:r>
      <w:r>
        <w:rPr>
          <w:color w:val="444443"/>
          <w:spacing w:val="0"/>
          <w:w w:val="100"/>
          <w:position w:val="0"/>
          <w:sz w:val="18"/>
          <w:szCs w:val="18"/>
          <w:lang w:val="en-US" w:eastAsia="en-US" w:bidi="en-US"/>
        </w:rPr>
        <w:t>(</w:t>
      </w:r>
      <w:r>
        <w:rPr>
          <w:rFonts w:ascii="Times New Roman" w:eastAsia="Times New Roman" w:hAnsi="Times New Roman" w:cs="Times New Roman"/>
          <w:color w:val="444443"/>
          <w:spacing w:val="0"/>
          <w:w w:val="100"/>
          <w:position w:val="0"/>
          <w:sz w:val="18"/>
          <w:szCs w:val="18"/>
          <w:lang w:val="en-US" w:eastAsia="en-US" w:bidi="en-US"/>
        </w:rPr>
        <w:t>3.1.4)</w:t>
      </w:r>
      <w:r>
        <w:rPr>
          <w:color w:val="444443"/>
          <w:spacing w:val="0"/>
          <w:w w:val="100"/>
          <w:position w:val="0"/>
          <w:sz w:val="17"/>
          <w:szCs w:val="17"/>
        </w:rPr>
        <w:t>自身规定的附加的环境管理体系</w:t>
      </w:r>
      <w:r>
        <w:rPr>
          <w:rFonts w:ascii="Times New Roman" w:eastAsia="Times New Roman" w:hAnsi="Times New Roman" w:cs="Times New Roman"/>
          <w:color w:val="444443"/>
          <w:spacing w:val="0"/>
          <w:w w:val="100"/>
          <w:position w:val="0"/>
          <w:sz w:val="18"/>
          <w:szCs w:val="18"/>
          <w:lang w:val="en-US" w:eastAsia="en-US" w:bidi="en-US"/>
        </w:rPr>
        <w:t>(3.1.2)</w:t>
      </w:r>
      <w:r>
        <w:rPr>
          <w:color w:val="444443"/>
          <w:spacing w:val="0"/>
          <w:w w:val="100"/>
          <w:position w:val="0"/>
          <w:sz w:val="17"/>
          <w:szCs w:val="17"/>
        </w:rPr>
        <w:t>要求有关。</w:t>
      </w:r>
    </w:p>
    <w:p>
      <w:pPr>
        <w:pStyle w:val="Style2"/>
        <w:keepNext w:val="0"/>
        <w:keepLines w:val="0"/>
        <w:widowControl w:val="0"/>
        <w:shd w:val="clear" w:color="auto" w:fill="auto"/>
        <w:bidi w:val="0"/>
        <w:spacing w:before="0" w:after="0" w:line="240" w:lineRule="auto"/>
        <w:ind w:left="0" w:right="0" w:firstLine="0"/>
        <w:jc w:val="left"/>
      </w:pPr>
      <w:bookmarkStart w:id="66" w:name="bookmark66"/>
      <w:r>
        <w:rPr>
          <w:rFonts w:ascii="Times New Roman" w:eastAsia="Times New Roman" w:hAnsi="Times New Roman" w:cs="Times New Roman"/>
          <w:spacing w:val="0"/>
          <w:w w:val="100"/>
          <w:position w:val="0"/>
          <w:lang w:val="en-US" w:eastAsia="en-US" w:bidi="en-US"/>
        </w:rPr>
        <w:t>3</w:t>
      </w:r>
      <w:bookmarkEnd w:id="66"/>
      <w:r>
        <w:rPr>
          <w:rFonts w:ascii="Times New Roman" w:eastAsia="Times New Roman" w:hAnsi="Times New Roman" w:cs="Times New Roman"/>
          <w:spacing w:val="0"/>
          <w:w w:val="100"/>
          <w:position w:val="0"/>
          <w:lang w:val="en-US" w:eastAsia="en-US" w:bidi="en-US"/>
        </w:rPr>
        <w:t>.4.4</w:t>
      </w:r>
    </w:p>
    <w:p>
      <w:pPr>
        <w:pStyle w:val="Style2"/>
        <w:keepNext w:val="0"/>
        <w:keepLines w:val="0"/>
        <w:widowControl w:val="0"/>
        <w:shd w:val="clear" w:color="auto" w:fill="auto"/>
        <w:bidi w:val="0"/>
        <w:spacing w:before="0" w:after="0" w:line="307" w:lineRule="exact"/>
        <w:ind w:left="0" w:right="0" w:firstLine="420"/>
        <w:jc w:val="left"/>
      </w:pPr>
      <w:r>
        <w:rPr>
          <w:rFonts w:ascii="SimSun" w:eastAsia="SimSun" w:hAnsi="SimSun" w:cs="SimSun"/>
          <w:b w:val="0"/>
          <w:bCs w:val="0"/>
          <w:spacing w:val="0"/>
          <w:w w:val="100"/>
          <w:position w:val="0"/>
          <w:sz w:val="18"/>
          <w:szCs w:val="18"/>
          <w:lang w:val="zh-TW" w:eastAsia="zh-TW" w:bidi="zh-TW"/>
        </w:rPr>
        <w:t xml:space="preserve">纠 正措施 </w:t>
      </w:r>
      <w:r>
        <w:rPr>
          <w:rFonts w:ascii="Times New Roman" w:eastAsia="Times New Roman" w:hAnsi="Times New Roman" w:cs="Times New Roman"/>
          <w:spacing w:val="0"/>
          <w:w w:val="100"/>
          <w:position w:val="0"/>
          <w:lang w:val="en-US" w:eastAsia="en-US" w:bidi="en-US"/>
        </w:rPr>
        <w:t>corrective action</w:t>
      </w:r>
    </w:p>
    <w:p>
      <w:pPr>
        <w:pStyle w:val="Style32"/>
        <w:keepNext w:val="0"/>
        <w:keepLines w:val="0"/>
        <w:widowControl w:val="0"/>
        <w:shd w:val="clear" w:color="auto" w:fill="auto"/>
        <w:bidi w:val="0"/>
        <w:spacing w:before="0" w:after="80" w:line="307" w:lineRule="exact"/>
        <w:ind w:left="360" w:right="0" w:firstLine="40"/>
        <w:jc w:val="left"/>
        <w:rPr>
          <w:sz w:val="17"/>
          <w:szCs w:val="17"/>
        </w:rPr>
      </w:pPr>
      <w:r>
        <w:rPr>
          <w:color w:val="444443"/>
          <w:spacing w:val="0"/>
          <w:w w:val="100"/>
          <w:position w:val="0"/>
          <w:sz w:val="18"/>
          <w:szCs w:val="18"/>
        </w:rPr>
        <w:t>为消除不符合</w:t>
      </w:r>
      <w:r>
        <w:rPr>
          <w:b/>
          <w:bCs/>
          <w:color w:val="444443"/>
          <w:spacing w:val="0"/>
          <w:w w:val="100"/>
          <w:position w:val="0"/>
          <w:sz w:val="20"/>
          <w:szCs w:val="20"/>
          <w:lang w:val="en-US" w:eastAsia="en-US" w:bidi="en-US"/>
        </w:rPr>
        <w:t>(</w:t>
      </w:r>
      <w:r>
        <w:rPr>
          <w:rFonts w:ascii="Times New Roman" w:eastAsia="Times New Roman" w:hAnsi="Times New Roman" w:cs="Times New Roman"/>
          <w:b/>
          <w:bCs/>
          <w:color w:val="444443"/>
          <w:spacing w:val="0"/>
          <w:w w:val="100"/>
          <w:position w:val="0"/>
          <w:sz w:val="19"/>
          <w:szCs w:val="19"/>
          <w:lang w:val="en-US" w:eastAsia="en-US" w:bidi="en-US"/>
        </w:rPr>
        <w:t>3.4.3)</w:t>
      </w:r>
      <w:r>
        <w:rPr>
          <w:color w:val="444443"/>
          <w:spacing w:val="0"/>
          <w:w w:val="100"/>
          <w:position w:val="0"/>
          <w:sz w:val="18"/>
          <w:szCs w:val="18"/>
        </w:rPr>
        <w:t>的原因并预</w:t>
      </w:r>
      <w:r>
        <w:rPr>
          <w:color w:val="686868"/>
          <w:spacing w:val="0"/>
          <w:w w:val="100"/>
          <w:position w:val="0"/>
          <w:sz w:val="18"/>
          <w:szCs w:val="18"/>
        </w:rPr>
        <w:t>防再次</w:t>
      </w:r>
      <w:r>
        <w:rPr>
          <w:color w:val="444443"/>
          <w:spacing w:val="0"/>
          <w:w w:val="100"/>
          <w:position w:val="0"/>
          <w:sz w:val="18"/>
          <w:szCs w:val="18"/>
        </w:rPr>
        <w:t xml:space="preserve">发生所釆取的措施。 </w:t>
      </w:r>
      <w:r>
        <w:rPr>
          <w:color w:val="444443"/>
          <w:spacing w:val="0"/>
          <w:w w:val="100"/>
          <w:position w:val="0"/>
          <w:sz w:val="17"/>
          <w:szCs w:val="17"/>
        </w:rPr>
        <w:t>注</w:t>
      </w:r>
      <w:r>
        <w:rPr>
          <w:rFonts w:ascii="Times New Roman" w:eastAsia="Times New Roman" w:hAnsi="Times New Roman" w:cs="Times New Roman"/>
          <w:b/>
          <w:bCs/>
          <w:color w:val="444443"/>
          <w:spacing w:val="0"/>
          <w:w w:val="100"/>
          <w:position w:val="0"/>
          <w:sz w:val="19"/>
          <w:szCs w:val="19"/>
        </w:rPr>
        <w:t>1</w:t>
      </w:r>
      <w:r>
        <w:rPr>
          <w:b/>
          <w:bCs/>
          <w:color w:val="444443"/>
          <w:spacing w:val="0"/>
          <w:w w:val="100"/>
          <w:position w:val="0"/>
          <w:sz w:val="20"/>
          <w:szCs w:val="20"/>
        </w:rPr>
        <w:t>：</w:t>
      </w:r>
      <w:r>
        <w:rPr>
          <w:rFonts w:ascii="Times New Roman" w:eastAsia="Times New Roman" w:hAnsi="Times New Roman" w:cs="Times New Roman"/>
          <w:b/>
          <w:bCs/>
          <w:color w:val="444443"/>
          <w:spacing w:val="0"/>
          <w:w w:val="100"/>
          <w:position w:val="0"/>
          <w:sz w:val="19"/>
          <w:szCs w:val="19"/>
        </w:rPr>
        <w:t xml:space="preserve"> </w:t>
      </w:r>
      <w:r>
        <w:rPr>
          <w:color w:val="686868"/>
          <w:spacing w:val="0"/>
          <w:w w:val="100"/>
          <w:position w:val="0"/>
          <w:sz w:val="17"/>
          <w:szCs w:val="17"/>
        </w:rPr>
        <w:t>一项不符合可能由不止一个原因导致。</w:t>
      </w:r>
    </w:p>
    <w:p>
      <w:pPr>
        <w:pStyle w:val="Style2"/>
        <w:keepNext w:val="0"/>
        <w:keepLines w:val="0"/>
        <w:widowControl w:val="0"/>
        <w:shd w:val="clear" w:color="auto" w:fill="auto"/>
        <w:bidi w:val="0"/>
        <w:spacing w:before="0" w:after="80" w:line="240" w:lineRule="auto"/>
        <w:ind w:left="0" w:right="0" w:firstLine="0"/>
        <w:jc w:val="left"/>
      </w:pPr>
      <w:bookmarkStart w:id="67" w:name="bookmark67"/>
      <w:r>
        <w:rPr>
          <w:rFonts w:ascii="Times New Roman" w:eastAsia="Times New Roman" w:hAnsi="Times New Roman" w:cs="Times New Roman"/>
          <w:spacing w:val="0"/>
          <w:w w:val="100"/>
          <w:position w:val="0"/>
          <w:lang w:val="en-US" w:eastAsia="en-US" w:bidi="en-US"/>
        </w:rPr>
        <w:t>3</w:t>
      </w:r>
      <w:bookmarkEnd w:id="67"/>
      <w:r>
        <w:rPr>
          <w:rFonts w:ascii="Times New Roman" w:eastAsia="Times New Roman" w:hAnsi="Times New Roman" w:cs="Times New Roman"/>
          <w:spacing w:val="0"/>
          <w:w w:val="100"/>
          <w:position w:val="0"/>
          <w:lang w:val="en-US" w:eastAsia="en-US" w:bidi="en-US"/>
        </w:rPr>
        <w:t>.4.5</w:t>
      </w:r>
    </w:p>
    <w:p>
      <w:pPr>
        <w:pStyle w:val="Style2"/>
        <w:keepNext w:val="0"/>
        <w:keepLines w:val="0"/>
        <w:widowControl w:val="0"/>
        <w:shd w:val="clear" w:color="auto" w:fill="auto"/>
        <w:bidi w:val="0"/>
        <w:spacing w:before="0" w:after="80" w:line="240" w:lineRule="auto"/>
        <w:ind w:left="0" w:right="0" w:firstLine="420"/>
        <w:jc w:val="left"/>
      </w:pPr>
      <w:r>
        <w:rPr>
          <w:rFonts w:ascii="SimSun" w:eastAsia="SimSun" w:hAnsi="SimSun" w:cs="SimSun"/>
          <w:b w:val="0"/>
          <w:bCs w:val="0"/>
          <w:spacing w:val="0"/>
          <w:w w:val="100"/>
          <w:position w:val="0"/>
          <w:sz w:val="18"/>
          <w:szCs w:val="18"/>
          <w:lang w:val="zh-TW" w:eastAsia="zh-TW" w:bidi="zh-TW"/>
        </w:rPr>
        <w:t xml:space="preserve">持续改进 </w:t>
      </w:r>
      <w:r>
        <w:rPr>
          <w:rFonts w:ascii="Times New Roman" w:eastAsia="Times New Roman" w:hAnsi="Times New Roman" w:cs="Times New Roman"/>
          <w:spacing w:val="0"/>
          <w:w w:val="100"/>
          <w:position w:val="0"/>
          <w:lang w:val="en-US" w:eastAsia="en-US" w:bidi="en-US"/>
        </w:rPr>
        <w:t>continual improvement</w:t>
      </w:r>
    </w:p>
    <w:p>
      <w:pPr>
        <w:pStyle w:val="Style32"/>
        <w:keepNext w:val="0"/>
        <w:keepLines w:val="0"/>
        <w:widowControl w:val="0"/>
        <w:shd w:val="clear" w:color="auto" w:fill="auto"/>
        <w:bidi w:val="0"/>
        <w:spacing w:before="0" w:after="80" w:line="240" w:lineRule="auto"/>
        <w:ind w:left="0" w:right="0" w:firstLine="360"/>
        <w:jc w:val="left"/>
      </w:pPr>
      <w:r>
        <w:rPr>
          <w:color w:val="444443"/>
          <w:spacing w:val="0"/>
          <w:w w:val="100"/>
          <w:position w:val="0"/>
        </w:rPr>
        <w:t>不断提升绩效</w:t>
      </w:r>
      <w:r>
        <w:rPr>
          <w:rFonts w:ascii="Times New Roman" w:eastAsia="Times New Roman" w:hAnsi="Times New Roman" w:cs="Times New Roman"/>
          <w:b/>
          <w:bCs/>
          <w:color w:val="444443"/>
          <w:spacing w:val="0"/>
          <w:w w:val="100"/>
          <w:position w:val="0"/>
          <w:sz w:val="19"/>
          <w:szCs w:val="19"/>
          <w:lang w:val="en-US" w:eastAsia="en-US" w:bidi="en-US"/>
        </w:rPr>
        <w:t>(3.4.10)</w:t>
      </w:r>
      <w:r>
        <w:rPr>
          <w:color w:val="444443"/>
          <w:spacing w:val="0"/>
          <w:w w:val="100"/>
          <w:position w:val="0"/>
        </w:rPr>
        <w:t>的活动。</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rPr>
        <w:t>1</w:t>
      </w:r>
      <w:r>
        <w:rPr>
          <w:color w:val="444443"/>
          <w:spacing w:val="0"/>
          <w:w w:val="100"/>
          <w:position w:val="0"/>
          <w:sz w:val="18"/>
          <w:szCs w:val="18"/>
        </w:rPr>
        <w:t>：</w:t>
      </w:r>
      <w:r>
        <w:rPr>
          <w:color w:val="444443"/>
          <w:spacing w:val="0"/>
          <w:w w:val="100"/>
          <w:position w:val="0"/>
          <w:sz w:val="17"/>
          <w:szCs w:val="17"/>
        </w:rPr>
        <w:t>提升绩效是指运用环境管理体系</w:t>
      </w:r>
      <w:r>
        <w:rPr>
          <w:rFonts w:ascii="Times New Roman" w:eastAsia="Times New Roman" w:hAnsi="Times New Roman" w:cs="Times New Roman"/>
          <w:color w:val="444443"/>
          <w:spacing w:val="0"/>
          <w:w w:val="100"/>
          <w:position w:val="0"/>
          <w:sz w:val="18"/>
          <w:szCs w:val="18"/>
          <w:lang w:val="en-US" w:eastAsia="en-US" w:bidi="en-US"/>
        </w:rPr>
        <w:t>(3.1.2),</w:t>
      </w:r>
      <w:r>
        <w:rPr>
          <w:color w:val="444443"/>
          <w:spacing w:val="0"/>
          <w:w w:val="100"/>
          <w:position w:val="0"/>
          <w:sz w:val="17"/>
          <w:szCs w:val="17"/>
        </w:rPr>
        <w:t>提升符合组织</w:t>
      </w:r>
      <w:r>
        <w:rPr>
          <w:rFonts w:ascii="Times New Roman" w:eastAsia="Times New Roman" w:hAnsi="Times New Roman" w:cs="Times New Roman"/>
          <w:color w:val="444443"/>
          <w:spacing w:val="0"/>
          <w:w w:val="100"/>
          <w:position w:val="0"/>
          <w:sz w:val="18"/>
          <w:szCs w:val="18"/>
          <w:lang w:val="en-US" w:eastAsia="en-US" w:bidi="en-US"/>
        </w:rPr>
        <w:t>(3.1.4)</w:t>
      </w:r>
      <w:r>
        <w:rPr>
          <w:color w:val="444443"/>
          <w:spacing w:val="0"/>
          <w:w w:val="100"/>
          <w:position w:val="0"/>
          <w:sz w:val="17"/>
          <w:szCs w:val="17"/>
        </w:rPr>
        <w:t>的环境方针</w:t>
      </w:r>
      <w:r>
        <w:rPr>
          <w:rFonts w:ascii="Times New Roman" w:eastAsia="Times New Roman" w:hAnsi="Times New Roman" w:cs="Times New Roman"/>
          <w:color w:val="444443"/>
          <w:spacing w:val="0"/>
          <w:w w:val="100"/>
          <w:position w:val="0"/>
          <w:sz w:val="18"/>
          <w:szCs w:val="18"/>
          <w:lang w:val="en-US" w:eastAsia="en-US" w:bidi="en-US"/>
        </w:rPr>
        <w:t>(3.1.3)</w:t>
      </w:r>
      <w:r>
        <w:rPr>
          <w:color w:val="444443"/>
          <w:spacing w:val="0"/>
          <w:w w:val="100"/>
          <w:position w:val="0"/>
          <w:sz w:val="17"/>
          <w:szCs w:val="17"/>
        </w:rPr>
        <w:t>的环境绩效</w:t>
      </w:r>
      <w:r>
        <w:rPr>
          <w:rFonts w:ascii="Times New Roman" w:eastAsia="Times New Roman" w:hAnsi="Times New Roman" w:cs="Times New Roman"/>
          <w:color w:val="444443"/>
          <w:spacing w:val="0"/>
          <w:w w:val="100"/>
          <w:position w:val="0"/>
          <w:sz w:val="18"/>
          <w:szCs w:val="18"/>
        </w:rPr>
        <w:t>(3.4.11)</w:t>
      </w:r>
      <w:r>
        <w:rPr>
          <w:color w:val="444443"/>
          <w:spacing w:val="0"/>
          <w:w w:val="100"/>
          <w:position w:val="0"/>
          <w:sz w:val="17"/>
          <w:szCs w:val="17"/>
        </w:rPr>
        <w:t>。</w:t>
      </w:r>
      <w:r>
        <w:br w:type="page"/>
      </w:r>
    </w:p>
    <w:p>
      <w:pPr>
        <w:pStyle w:val="Style32"/>
        <w:keepNext w:val="0"/>
        <w:keepLines w:val="0"/>
        <w:widowControl w:val="0"/>
        <w:shd w:val="clear" w:color="auto" w:fill="auto"/>
        <w:bidi w:val="0"/>
        <w:spacing w:before="0" w:after="400" w:line="240" w:lineRule="auto"/>
        <w:ind w:left="0" w:right="0" w:firstLine="440"/>
        <w:jc w:val="left"/>
        <w:rPr>
          <w:sz w:val="17"/>
          <w:szCs w:val="17"/>
        </w:rPr>
      </w:pPr>
      <w:r>
        <w:rPr>
          <w:color w:val="444443"/>
          <w:spacing w:val="0"/>
          <w:w w:val="100"/>
          <w:position w:val="0"/>
          <w:sz w:val="17"/>
          <w:szCs w:val="17"/>
        </w:rPr>
        <w:t>注</w:t>
      </w:r>
      <w:r>
        <w:rPr>
          <w:rFonts w:ascii="Times New Roman" w:eastAsia="Times New Roman" w:hAnsi="Times New Roman" w:cs="Times New Roman"/>
          <w:color w:val="444443"/>
          <w:spacing w:val="0"/>
          <w:w w:val="100"/>
          <w:position w:val="0"/>
          <w:sz w:val="18"/>
          <w:szCs w:val="18"/>
          <w:lang w:val="en-US" w:eastAsia="en-US" w:bidi="en-US"/>
        </w:rPr>
        <w:t>2</w:t>
      </w:r>
      <w:r>
        <w:rPr>
          <w:color w:val="444443"/>
          <w:spacing w:val="0"/>
          <w:w w:val="100"/>
          <w:position w:val="0"/>
          <w:sz w:val="18"/>
          <w:szCs w:val="18"/>
          <w:lang w:val="en-US" w:eastAsia="en-US" w:bidi="en-US"/>
        </w:rPr>
        <w:t>：</w:t>
      </w:r>
      <w:r>
        <w:rPr>
          <w:color w:val="444443"/>
          <w:spacing w:val="0"/>
          <w:w w:val="100"/>
          <w:position w:val="0"/>
          <w:sz w:val="17"/>
          <w:szCs w:val="17"/>
        </w:rPr>
        <w:t>该活动不必同时发生于所有领域，也并非不能间断。</w:t>
      </w:r>
    </w:p>
    <w:p>
      <w:pPr>
        <w:pStyle w:val="Style94"/>
        <w:keepNext/>
        <w:keepLines/>
        <w:widowControl w:val="0"/>
        <w:shd w:val="clear" w:color="auto" w:fill="auto"/>
        <w:bidi w:val="0"/>
        <w:spacing w:before="0" w:after="100" w:line="240" w:lineRule="auto"/>
        <w:ind w:left="0" w:right="0" w:firstLine="440"/>
        <w:jc w:val="left"/>
      </w:pPr>
      <w:bookmarkStart w:id="68" w:name="bookmark68"/>
      <w:bookmarkStart w:id="69" w:name="bookmark69"/>
      <w:bookmarkStart w:id="70" w:name="bookmark70"/>
      <w:r>
        <w:rPr>
          <w:rFonts w:ascii="SimSun" w:eastAsia="SimSun" w:hAnsi="SimSun" w:cs="SimSun"/>
          <w:b w:val="0"/>
          <w:bCs w:val="0"/>
          <w:spacing w:val="0"/>
          <w:w w:val="100"/>
          <w:position w:val="0"/>
          <w:sz w:val="18"/>
          <w:szCs w:val="18"/>
          <w:lang w:val="zh-TW" w:eastAsia="zh-TW" w:bidi="zh-TW"/>
        </w:rPr>
        <w:t xml:space="preserve">有效性 </w:t>
      </w:r>
      <w:r>
        <w:rPr>
          <w:rFonts w:ascii="Times New Roman" w:eastAsia="Times New Roman" w:hAnsi="Times New Roman" w:cs="Times New Roman"/>
          <w:spacing w:val="0"/>
          <w:w w:val="100"/>
          <w:position w:val="0"/>
          <w:lang w:val="en-US" w:eastAsia="en-US" w:bidi="en-US"/>
        </w:rPr>
        <w:t>effectiveness</w:t>
      </w:r>
      <w:bookmarkEnd w:id="68"/>
      <w:bookmarkEnd w:id="69"/>
      <w:bookmarkEnd w:id="70"/>
    </w:p>
    <w:p>
      <w:pPr>
        <w:pStyle w:val="Style32"/>
        <w:keepNext w:val="0"/>
        <w:keepLines w:val="0"/>
        <w:widowControl w:val="0"/>
        <w:shd w:val="clear" w:color="auto" w:fill="auto"/>
        <w:bidi w:val="0"/>
        <w:spacing w:before="0" w:after="400" w:line="240" w:lineRule="auto"/>
        <w:ind w:left="0" w:right="0" w:firstLine="440"/>
        <w:jc w:val="left"/>
      </w:pPr>
      <w:r>
        <w:rPr>
          <w:color w:val="444443"/>
          <w:spacing w:val="0"/>
          <w:w w:val="100"/>
          <w:position w:val="0"/>
        </w:rPr>
        <w:t>实现策划的活动和取得策划的结果的程度。</w:t>
      </w:r>
    </w:p>
    <w:p>
      <w:pPr>
        <w:pStyle w:val="Style94"/>
        <w:keepNext/>
        <w:keepLines/>
        <w:widowControl w:val="0"/>
        <w:shd w:val="clear" w:color="auto" w:fill="auto"/>
        <w:bidi w:val="0"/>
        <w:spacing w:before="0" w:after="100" w:line="240" w:lineRule="auto"/>
        <w:ind w:left="0" w:right="0" w:firstLine="440"/>
        <w:jc w:val="left"/>
      </w:pPr>
      <w:bookmarkStart w:id="71" w:name="bookmark71"/>
      <w:bookmarkStart w:id="72" w:name="bookmark72"/>
      <w:bookmarkStart w:id="73" w:name="bookmark73"/>
      <w:r>
        <w:rPr>
          <w:rFonts w:ascii="SimSun" w:eastAsia="SimSun" w:hAnsi="SimSun" w:cs="SimSun"/>
          <w:b w:val="0"/>
          <w:bCs w:val="0"/>
          <w:spacing w:val="0"/>
          <w:w w:val="100"/>
          <w:position w:val="0"/>
          <w:sz w:val="18"/>
          <w:szCs w:val="18"/>
          <w:lang w:val="zh-TW" w:eastAsia="zh-TW" w:bidi="zh-TW"/>
        </w:rPr>
        <w:t xml:space="preserve">参数 </w:t>
      </w:r>
      <w:r>
        <w:rPr>
          <w:rFonts w:ascii="Times New Roman" w:eastAsia="Times New Roman" w:hAnsi="Times New Roman" w:cs="Times New Roman"/>
          <w:spacing w:val="0"/>
          <w:w w:val="100"/>
          <w:position w:val="0"/>
          <w:lang w:val="en-US" w:eastAsia="en-US" w:bidi="en-US"/>
        </w:rPr>
        <w:t>indicator</w:t>
      </w:r>
      <w:bookmarkEnd w:id="71"/>
      <w:bookmarkEnd w:id="72"/>
      <w:bookmarkEnd w:id="73"/>
    </w:p>
    <w:p>
      <w:pPr>
        <w:pStyle w:val="Style32"/>
        <w:keepNext w:val="0"/>
        <w:keepLines w:val="0"/>
        <w:widowControl w:val="0"/>
        <w:shd w:val="clear" w:color="auto" w:fill="auto"/>
        <w:bidi w:val="0"/>
        <w:spacing w:before="0" w:after="100" w:line="240" w:lineRule="auto"/>
        <w:ind w:left="0" w:right="0" w:firstLine="440"/>
        <w:jc w:val="left"/>
      </w:pPr>
      <w:r>
        <w:rPr>
          <w:color w:val="444443"/>
          <w:spacing w:val="0"/>
          <w:w w:val="100"/>
          <w:position w:val="0"/>
        </w:rPr>
        <w:t>对运行、管理或状况的条件或状态的可度量的表述。</w:t>
      </w:r>
    </w:p>
    <w:p>
      <w:pPr>
        <w:pStyle w:val="Style17"/>
        <w:keepNext w:val="0"/>
        <w:keepLines w:val="0"/>
        <w:widowControl w:val="0"/>
        <w:shd w:val="clear" w:color="auto" w:fill="auto"/>
        <w:bidi w:val="0"/>
        <w:spacing w:before="0" w:after="100" w:line="240" w:lineRule="auto"/>
        <w:ind w:left="0" w:right="0" w:firstLine="440"/>
        <w:jc w:val="left"/>
      </w:pPr>
      <w:r>
        <w:rPr>
          <w:color w:val="444443"/>
          <w:spacing w:val="0"/>
          <w:w w:val="100"/>
          <w:position w:val="0"/>
          <w:sz w:val="18"/>
          <w:szCs w:val="18"/>
          <w:lang w:val="zh-TW" w:eastAsia="zh-TW" w:bidi="zh-TW"/>
        </w:rPr>
        <w:t>[来源</w:t>
      </w:r>
      <w:r>
        <w:rPr>
          <w:color w:val="444443"/>
          <w:spacing w:val="0"/>
          <w:w w:val="100"/>
          <w:position w:val="0"/>
          <w:lang w:val="en-US" w:eastAsia="en-US" w:bidi="en-US"/>
        </w:rPr>
        <w:t>；ISO 14031:2013,3.15]</w:t>
      </w:r>
    </w:p>
    <w:p>
      <w:pPr>
        <w:framePr w:w="8626" w:h="7392" w:hSpace="62" w:vSpace="182" w:wrap="notBeside" w:vAnchor="text" w:hAnchor="text" w:x="70" w:y="1"/>
        <w:widowControl w:val="0"/>
        <w:rPr>
          <w:sz w:val="2"/>
          <w:szCs w:val="2"/>
        </w:rPr>
      </w:pPr>
      <w:r>
        <w:drawing>
          <wp:inline>
            <wp:extent cx="5480050" cy="4693920"/>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5"/>
                    <a:stretch/>
                  </pic:blipFill>
                  <pic:spPr>
                    <a:xfrm>
                      <a:ext cx="5480050" cy="4693920"/>
                    </a:xfrm>
                    <a:prstGeom prst="rect"/>
                  </pic:spPr>
                </pic:pic>
              </a:graphicData>
            </a:graphic>
          </wp:inline>
        </w:drawing>
      </w:r>
    </w:p>
    <w:p>
      <w:pPr>
        <w:widowControl w:val="0"/>
        <w:spacing w:line="1" w:lineRule="exact"/>
      </w:pPr>
      <w:r>
        <mc:AlternateContent>
          <mc:Choice Requires="wps">
            <w:drawing>
              <wp:anchor distT="0" distB="0" distL="4445" distR="19685" simplePos="0" relativeHeight="125829409" behindDoc="0" locked="0" layoutInCell="1" allowOverlap="1">
                <wp:simplePos x="0" y="0"/>
                <wp:positionH relativeFrom="column">
                  <wp:posOffset>16510</wp:posOffset>
                </wp:positionH>
                <wp:positionV relativeFrom="paragraph">
                  <wp:posOffset>969010</wp:posOffset>
                </wp:positionV>
                <wp:extent cx="5867400" cy="2328545"/>
                <wp:wrapTopAndBottom/>
                <wp:docPr id="81" name="Shape 81"/>
                <a:graphic xmlns:a="http://schemas.openxmlformats.org/drawingml/2006/main">
                  <a:graphicData uri="http://schemas.microsoft.com/office/word/2010/wordprocessingShape">
                    <wps:wsp>
                      <wps:cNvSpPr txBox="1"/>
                      <wps:spPr>
                        <a:xfrm>
                          <a:ext cx="5867400" cy="2328545"/>
                        </a:xfrm>
                        <a:prstGeom prst="rect"/>
                        <a:noFill/>
                      </wps:spPr>
                      <wps:txbx>
                        <w:txbxContent>
                          <w:p>
                            <w:pPr>
                              <w:pStyle w:val="Style37"/>
                              <w:keepNext w:val="0"/>
                              <w:keepLines w:val="0"/>
                              <w:widowControl w:val="0"/>
                              <w:shd w:val="clear" w:color="auto" w:fill="auto"/>
                              <w:bidi w:val="0"/>
                              <w:spacing w:before="0" w:after="80" w:line="240" w:lineRule="auto"/>
                              <w:ind w:left="0" w:right="0" w:firstLine="340"/>
                              <w:jc w:val="left"/>
                              <w:rPr>
                                <w:sz w:val="19"/>
                                <w:szCs w:val="19"/>
                              </w:rPr>
                            </w:pPr>
                            <w:r>
                              <w:rPr>
                                <w:color w:val="2E2E2E"/>
                                <w:spacing w:val="0"/>
                                <w:w w:val="100"/>
                                <w:position w:val="0"/>
                                <w:sz w:val="18"/>
                                <w:szCs w:val="18"/>
                              </w:rPr>
                              <w:t xml:space="preserve">测量 </w:t>
                            </w:r>
                            <w:r>
                              <w:rPr>
                                <w:rFonts w:ascii="Times New Roman" w:eastAsia="Times New Roman" w:hAnsi="Times New Roman" w:cs="Times New Roman"/>
                                <w:b/>
                                <w:bCs/>
                                <w:spacing w:val="0"/>
                                <w:w w:val="100"/>
                                <w:position w:val="0"/>
                                <w:sz w:val="19"/>
                                <w:szCs w:val="19"/>
                                <w:lang w:val="en-US" w:eastAsia="en-US" w:bidi="en-US"/>
                              </w:rPr>
                              <w:t>measnremenl</w:t>
                            </w:r>
                          </w:p>
                          <w:p>
                            <w:pPr>
                              <w:pStyle w:val="Style37"/>
                              <w:keepNext w:val="0"/>
                              <w:keepLines w:val="0"/>
                              <w:widowControl w:val="0"/>
                              <w:shd w:val="clear" w:color="auto" w:fill="auto"/>
                              <w:bidi w:val="0"/>
                              <w:spacing w:before="0" w:after="80" w:line="240" w:lineRule="auto"/>
                              <w:ind w:left="0" w:right="0" w:firstLine="340"/>
                              <w:jc w:val="left"/>
                              <w:rPr>
                                <w:sz w:val="18"/>
                                <w:szCs w:val="18"/>
                              </w:rPr>
                            </w:pPr>
                            <w:r>
                              <w:rPr>
                                <w:color w:val="2E2E2E"/>
                                <w:spacing w:val="0"/>
                                <w:w w:val="100"/>
                                <w:position w:val="0"/>
                                <w:sz w:val="18"/>
                                <w:szCs w:val="18"/>
                              </w:rPr>
                              <w:t>确</w:t>
                            </w:r>
                            <w:r>
                              <w:rPr>
                                <w:spacing w:val="0"/>
                                <w:w w:val="100"/>
                                <w:position w:val="0"/>
                                <w:sz w:val="18"/>
                                <w:szCs w:val="18"/>
                              </w:rPr>
                              <w:t>定数值</w:t>
                            </w:r>
                            <w:r>
                              <w:rPr>
                                <w:color w:val="2E2E2E"/>
                                <w:spacing w:val="0"/>
                                <w:w w:val="100"/>
                                <w:position w:val="0"/>
                                <w:sz w:val="18"/>
                                <w:szCs w:val="18"/>
                              </w:rPr>
                              <w:t>的过程\</w:t>
                            </w:r>
                          </w:p>
                          <w:p>
                            <w:pPr>
                              <w:pStyle w:val="Style37"/>
                              <w:keepNext w:val="0"/>
                              <w:keepLines w:val="0"/>
                              <w:widowControl w:val="0"/>
                              <w:shd w:val="clear" w:color="auto" w:fill="auto"/>
                              <w:tabs>
                                <w:tab w:pos="6235" w:val="left"/>
                              </w:tabs>
                              <w:bidi w:val="0"/>
                              <w:spacing w:before="0" w:after="140" w:line="240" w:lineRule="auto"/>
                              <w:ind w:left="0" w:right="0" w:firstLine="0"/>
                              <w:jc w:val="left"/>
                              <w:rPr>
                                <w:sz w:val="19"/>
                                <w:szCs w:val="19"/>
                              </w:rPr>
                            </w:pPr>
                            <w:r>
                              <w:rPr>
                                <w:rFonts w:ascii="Times New Roman" w:eastAsia="Times New Roman" w:hAnsi="Times New Roman" w:cs="Times New Roman"/>
                                <w:b/>
                                <w:bCs/>
                                <w:color w:val="2E2E2E"/>
                                <w:spacing w:val="0"/>
                                <w:w w:val="100"/>
                                <w:position w:val="0"/>
                                <w:sz w:val="19"/>
                                <w:szCs w:val="19"/>
                                <w:lang w:val="en-US" w:eastAsia="en-US" w:bidi="en-US"/>
                              </w:rPr>
                              <w:t>3.4.10</w:t>
                              <w:tab/>
                              <w:t>•</w:t>
                            </w:r>
                          </w:p>
                          <w:p>
                            <w:pPr>
                              <w:pStyle w:val="Style37"/>
                              <w:keepNext w:val="0"/>
                              <w:keepLines w:val="0"/>
                              <w:widowControl w:val="0"/>
                              <w:shd w:val="clear" w:color="auto" w:fill="auto"/>
                              <w:tabs>
                                <w:tab w:pos="7799" w:val="left"/>
                              </w:tabs>
                              <w:bidi w:val="0"/>
                              <w:spacing w:before="0" w:after="0" w:line="240" w:lineRule="auto"/>
                              <w:ind w:left="0" w:right="0" w:firstLine="340"/>
                              <w:jc w:val="left"/>
                              <w:rPr>
                                <w:sz w:val="54"/>
                                <w:szCs w:val="54"/>
                              </w:rPr>
                            </w:pPr>
                            <w:r>
                              <w:rPr>
                                <w:color w:val="2E2E2E"/>
                                <w:spacing w:val="0"/>
                                <w:w w:val="100"/>
                                <w:position w:val="0"/>
                                <w:sz w:val="18"/>
                                <w:szCs w:val="18"/>
                              </w:rPr>
                              <w:t>可</w:t>
                            </w:r>
                            <w:r>
                              <w:rPr>
                                <w:spacing w:val="0"/>
                                <w:w w:val="100"/>
                                <w:position w:val="0"/>
                                <w:sz w:val="18"/>
                                <w:szCs w:val="18"/>
                              </w:rPr>
                              <w:t xml:space="preserve">度量的结驾， </w:t>
                            </w:r>
                            <w:r>
                              <w:rPr>
                                <w:rFonts w:ascii="Times New Roman" w:eastAsia="Times New Roman" w:hAnsi="Times New Roman" w:cs="Times New Roman"/>
                                <w:b/>
                                <w:bCs/>
                                <w:spacing w:val="0"/>
                                <w:w w:val="100"/>
                                <w:position w:val="0"/>
                                <w:sz w:val="54"/>
                                <w:szCs w:val="54"/>
                                <w:lang w:val="en-US" w:eastAsia="en-US" w:bidi="en-US"/>
                              </w:rPr>
                              <w:t>■KX</w:t>
                              <w:tab/>
                            </w:r>
                            <w:r>
                              <w:rPr>
                                <w:rFonts w:ascii="Times New Roman" w:eastAsia="Times New Roman" w:hAnsi="Times New Roman" w:cs="Times New Roman"/>
                                <w:b/>
                                <w:bCs/>
                                <w:spacing w:val="0"/>
                                <w:w w:val="100"/>
                                <w:position w:val="0"/>
                                <w:sz w:val="54"/>
                                <w:szCs w:val="54"/>
                              </w:rPr>
                              <w:t xml:space="preserve">\ </w:t>
                            </w:r>
                            <w:r>
                              <w:rPr>
                                <w:rFonts w:ascii="Times New Roman" w:eastAsia="Times New Roman" w:hAnsi="Times New Roman" w:cs="Times New Roman"/>
                                <w:b/>
                                <w:bCs/>
                                <w:spacing w:val="0"/>
                                <w:w w:val="100"/>
                                <w:position w:val="0"/>
                                <w:sz w:val="54"/>
                                <w:szCs w:val="54"/>
                                <w:lang w:val="en-US" w:eastAsia="en-US" w:bidi="en-US"/>
                              </w:rPr>
                              <w:t>}</w:t>
                            </w:r>
                          </w:p>
                          <w:p>
                            <w:pPr>
                              <w:pStyle w:val="Style37"/>
                              <w:keepNext w:val="0"/>
                              <w:keepLines w:val="0"/>
                              <w:widowControl w:val="0"/>
                              <w:shd w:val="clear" w:color="auto" w:fill="auto"/>
                              <w:bidi w:val="0"/>
                              <w:spacing w:before="0" w:after="0" w:line="240" w:lineRule="auto"/>
                              <w:ind w:left="0" w:right="0" w:firstLine="340"/>
                              <w:jc w:val="left"/>
                              <w:rPr>
                                <w:sz w:val="17"/>
                                <w:szCs w:val="17"/>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rPr>
                              <w:t>1</w:t>
                            </w:r>
                            <w:r>
                              <w:rPr>
                                <w:color w:val="2E2E2E"/>
                                <w:spacing w:val="0"/>
                                <w:w w:val="100"/>
                                <w:position w:val="0"/>
                                <w:sz w:val="18"/>
                                <w:szCs w:val="18"/>
                              </w:rPr>
                              <w:t>：</w:t>
                            </w:r>
                            <w:r>
                              <w:rPr>
                                <w:spacing w:val="0"/>
                                <w:w w:val="100"/>
                                <w:position w:val="0"/>
                                <w:sz w:val="17"/>
                                <w:szCs w:val="17"/>
                              </w:rPr>
                              <w:t>绩效可能</w:t>
                            </w:r>
                            <w:r>
                              <w:rPr>
                                <w:color w:val="C1734A"/>
                                <w:spacing w:val="0"/>
                                <w:w w:val="100"/>
                                <w:position w:val="0"/>
                                <w:sz w:val="17"/>
                                <w:szCs w:val="17"/>
                              </w:rPr>
                              <w:t>専定</w:t>
                            </w:r>
                            <w:r>
                              <w:rPr>
                                <w:rFonts w:ascii="Times New Roman" w:eastAsia="Times New Roman" w:hAnsi="Times New Roman" w:cs="Times New Roman"/>
                                <w:b/>
                                <w:bCs/>
                                <w:color w:val="858281"/>
                                <w:spacing w:val="0"/>
                                <w:w w:val="100"/>
                                <w:position w:val="0"/>
                                <w:sz w:val="19"/>
                                <w:szCs w:val="19"/>
                                <w:lang w:val="en-US" w:eastAsia="en-US" w:bidi="en-US"/>
                              </w:rPr>
                              <w:t>h</w:t>
                            </w:r>
                            <w:r>
                              <w:rPr>
                                <w:color w:val="8F6248"/>
                                <w:spacing w:val="0"/>
                                <w:w w:val="100"/>
                                <w:position w:val="0"/>
                                <w:sz w:val="17"/>
                                <w:szCs w:val="17"/>
                              </w:rPr>
                              <w:t>漆</w:t>
                            </w:r>
                            <w:r>
                              <w:rPr>
                                <w:color w:val="858281"/>
                                <w:spacing w:val="0"/>
                                <w:w w:val="100"/>
                                <w:position w:val="0"/>
                                <w:sz w:val="17"/>
                                <w:szCs w:val="17"/>
                              </w:rPr>
                              <w:t>定</w:t>
                            </w:r>
                            <w:r>
                              <w:rPr>
                                <w:spacing w:val="0"/>
                                <w:w w:val="100"/>
                                <w:position w:val="0"/>
                                <w:sz w:val="17"/>
                                <w:szCs w:val="17"/>
                              </w:rPr>
                              <w:t>性的发</w:t>
                            </w:r>
                            <w:r>
                              <w:rPr>
                                <w:i/>
                                <w:iCs/>
                                <w:color w:val="884619"/>
                                <w:spacing w:val="0"/>
                                <w:w w:val="100"/>
                                <w:position w:val="0"/>
                                <w:sz w:val="17"/>
                                <w:szCs w:val="17"/>
                                <w:lang w:val="en-US" w:eastAsia="en-US" w:bidi="en-US"/>
                              </w:rPr>
                              <w:t xml:space="preserve">Wi y </w:t>
                            </w:r>
                            <w:r>
                              <w:rPr>
                                <w:i/>
                                <w:iCs/>
                                <w:color w:val="884619"/>
                                <w:spacing w:val="0"/>
                                <w:w w:val="100"/>
                                <w:position w:val="0"/>
                                <w:sz w:val="17"/>
                                <w:szCs w:val="17"/>
                              </w:rPr>
                              <w:t>:</w:t>
                            </w:r>
                          </w:p>
                          <w:p>
                            <w:pPr>
                              <w:pStyle w:val="Style37"/>
                              <w:keepNext w:val="0"/>
                              <w:keepLines w:val="0"/>
                              <w:widowControl w:val="0"/>
                              <w:shd w:val="clear" w:color="auto" w:fill="auto"/>
                              <w:bidi w:val="0"/>
                              <w:spacing w:before="0" w:after="300" w:line="278" w:lineRule="exact"/>
                              <w:ind w:left="0" w:right="0" w:firstLine="340"/>
                              <w:jc w:val="left"/>
                              <w:rPr>
                                <w:sz w:val="54"/>
                                <w:szCs w:val="54"/>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rPr>
                              <w:t xml:space="preserve">2 </w:t>
                            </w:r>
                            <w:r>
                              <w:rPr>
                                <w:color w:val="2E2E2E"/>
                                <w:spacing w:val="0"/>
                                <w:w w:val="100"/>
                                <w:position w:val="0"/>
                                <w:sz w:val="17"/>
                                <w:szCs w:val="17"/>
                              </w:rPr>
                              <w:t>：</w:t>
                            </w:r>
                            <w:r>
                              <w:rPr>
                                <w:color w:val="858281"/>
                                <w:spacing w:val="0"/>
                                <w:w w:val="100"/>
                                <w:position w:val="0"/>
                                <w:sz w:val="17"/>
                                <w:szCs w:val="17"/>
                                <w:lang w:val="zh-CN" w:eastAsia="zh-CN" w:bidi="zh-CN"/>
                              </w:rPr>
                              <w:t>妹可能</w:t>
                            </w:r>
                            <w:r>
                              <w:rPr>
                                <w:rFonts w:ascii="Times New Roman" w:eastAsia="Times New Roman" w:hAnsi="Times New Roman" w:cs="Times New Roman"/>
                                <w:b/>
                                <w:bCs/>
                                <w:color w:val="C1734A"/>
                                <w:spacing w:val="0"/>
                                <w:w w:val="100"/>
                                <w:position w:val="0"/>
                                <w:sz w:val="54"/>
                                <w:szCs w:val="54"/>
                                <w:lang w:val="en-US" w:eastAsia="en-US" w:bidi="en-US"/>
                              </w:rPr>
                              <w:t>f</w:t>
                            </w:r>
                            <w:r>
                              <w:rPr>
                                <w:color w:val="858281"/>
                                <w:spacing w:val="0"/>
                                <w:w w:val="100"/>
                                <w:position w:val="0"/>
                                <w:sz w:val="17"/>
                                <w:szCs w:val="17"/>
                              </w:rPr>
                              <w:t>活</w:t>
                            </w:r>
                            <w:r>
                              <w:rPr>
                                <w:rFonts w:ascii="Times New Roman" w:eastAsia="Times New Roman" w:hAnsi="Times New Roman" w:cs="Times New Roman"/>
                                <w:b/>
                                <w:bCs/>
                                <w:color w:val="C1734A"/>
                                <w:spacing w:val="0"/>
                                <w:w w:val="100"/>
                                <w:position w:val="0"/>
                                <w:sz w:val="54"/>
                                <w:szCs w:val="54"/>
                                <w:lang w:val="en-US" w:eastAsia="en-US" w:bidi="en-US"/>
                              </w:rPr>
                              <w:t>f</w:t>
                            </w:r>
                            <w:r>
                              <w:rPr>
                                <w:color w:val="2E2E2E"/>
                                <w:spacing w:val="0"/>
                                <w:w w:val="100"/>
                                <w:position w:val="0"/>
                                <w:sz w:val="17"/>
                                <w:szCs w:val="17"/>
                              </w:rPr>
                              <w:t>过程</w:t>
                            </w:r>
                            <w:r>
                              <w:rPr>
                                <w:rFonts w:ascii="Times New Roman" w:eastAsia="Times New Roman" w:hAnsi="Times New Roman" w:cs="Times New Roman"/>
                                <w:color w:val="858281"/>
                                <w:spacing w:val="0"/>
                                <w:w w:val="100"/>
                                <w:position w:val="0"/>
                                <w:sz w:val="18"/>
                                <w:szCs w:val="18"/>
                                <w:lang w:val="en-US" w:eastAsia="en-US" w:bidi="en-US"/>
                              </w:rPr>
                              <w:t>f</w:t>
                            </w:r>
                            <w:r>
                              <w:rPr>
                                <w:spacing w:val="0"/>
                                <w:w w:val="100"/>
                                <w:position w:val="0"/>
                                <w:sz w:val="17"/>
                                <w:szCs w:val="17"/>
                              </w:rPr>
                              <w:t>务</w:t>
                            </w:r>
                            <w:r>
                              <w:rPr>
                                <w:color w:val="858281"/>
                                <w:spacing w:val="0"/>
                                <w:w w:val="100"/>
                                <w:position w:val="0"/>
                                <w:sz w:val="17"/>
                                <w:szCs w:val="17"/>
                              </w:rPr>
                              <w:t>的管</w:t>
                            </w:r>
                            <w:r>
                              <w:rPr>
                                <w:rFonts w:ascii="Times New Roman" w:eastAsia="Times New Roman" w:hAnsi="Times New Roman" w:cs="Times New Roman"/>
                                <w:b/>
                                <w:bCs/>
                                <w:color w:val="C1734A"/>
                                <w:spacing w:val="0"/>
                                <w:w w:val="100"/>
                                <w:position w:val="0"/>
                                <w:sz w:val="54"/>
                                <w:szCs w:val="54"/>
                              </w:rPr>
                              <w:t>I I</w:t>
                            </w:r>
                          </w:p>
                          <w:p>
                            <w:pPr>
                              <w:pStyle w:val="Style37"/>
                              <w:keepNext w:val="0"/>
                              <w:keepLines w:val="0"/>
                              <w:widowControl w:val="0"/>
                              <w:shd w:val="clear" w:color="auto" w:fill="auto"/>
                              <w:bidi w:val="0"/>
                              <w:spacing w:before="0" w:after="0" w:line="240" w:lineRule="auto"/>
                              <w:ind w:left="0" w:right="0" w:firstLine="340"/>
                              <w:jc w:val="left"/>
                              <w:rPr>
                                <w:sz w:val="17"/>
                                <w:szCs w:val="17"/>
                              </w:rPr>
                            </w:pPr>
                            <w:r>
                              <w:rPr>
                                <w:color w:val="2E2E2E"/>
                                <w:spacing w:val="0"/>
                                <w:w w:val="100"/>
                                <w:position w:val="0"/>
                                <w:sz w:val="18"/>
                                <w:szCs w:val="18"/>
                              </w:rPr>
                              <w:t xml:space="preserve">环境绩效 </w:t>
                            </w:r>
                            <w:r>
                              <w:rPr>
                                <w:rFonts w:ascii="Times New Roman" w:eastAsia="Times New Roman" w:hAnsi="Times New Roman" w:cs="Times New Roman"/>
                                <w:b/>
                                <w:bCs/>
                                <w:color w:val="884619"/>
                                <w:spacing w:val="0"/>
                                <w:w w:val="100"/>
                                <w:position w:val="0"/>
                                <w:sz w:val="19"/>
                                <w:szCs w:val="19"/>
                                <w:lang w:val="en-US" w:eastAsia="en-US" w:bidi="en-US"/>
                              </w:rPr>
                              <w:t>elivirnwm</w:t>
                            </w:r>
                            <w:r>
                              <w:rPr>
                                <w:rFonts w:ascii="Times New Roman" w:eastAsia="Times New Roman" w:hAnsi="Times New Roman" w:cs="Times New Roman"/>
                                <w:b/>
                                <w:bCs/>
                                <w:spacing w:val="0"/>
                                <w:w w:val="100"/>
                                <w:position w:val="0"/>
                                <w:sz w:val="19"/>
                                <w:szCs w:val="19"/>
                                <w:lang w:val="en-US" w:eastAsia="en-US" w:bidi="en-US"/>
                              </w:rPr>
                              <w:t xml:space="preserve">ental </w:t>
                            </w:r>
                            <w:r>
                              <w:rPr>
                                <w:rFonts w:ascii="Times New Roman" w:eastAsia="Times New Roman" w:hAnsi="Times New Roman" w:cs="Times New Roman"/>
                                <w:b/>
                                <w:bCs/>
                                <w:color w:val="884619"/>
                                <w:spacing w:val="0"/>
                                <w:w w:val="100"/>
                                <w:position w:val="0"/>
                                <w:sz w:val="19"/>
                                <w:szCs w:val="19"/>
                                <w:lang w:val="en-US" w:eastAsia="en-US" w:bidi="en-US"/>
                              </w:rPr>
                              <w:t>perf</w:t>
                            </w:r>
                            <w:r>
                              <w:rPr>
                                <w:b/>
                                <w:bCs/>
                                <w:color w:val="884619"/>
                                <w:spacing w:val="0"/>
                                <w:w w:val="100"/>
                                <w:position w:val="0"/>
                                <w:sz w:val="20"/>
                                <w:szCs w:val="20"/>
                                <w:lang w:val="en-US" w:eastAsia="en-US" w:bidi="en-US"/>
                              </w:rPr>
                              <w:t>（</w:t>
                            </w:r>
                            <w:r>
                              <w:rPr>
                                <w:rFonts w:ascii="Times New Roman" w:eastAsia="Times New Roman" w:hAnsi="Times New Roman" w:cs="Times New Roman"/>
                                <w:b/>
                                <w:bCs/>
                                <w:color w:val="884619"/>
                                <w:spacing w:val="0"/>
                                <w:w w:val="100"/>
                                <w:position w:val="0"/>
                                <w:sz w:val="19"/>
                                <w:szCs w:val="19"/>
                                <w:lang w:val="en-US" w:eastAsia="en-US" w:bidi="en-US"/>
                              </w:rPr>
                              <w:t>»riHu</w:t>
                            </w:r>
                            <w:r>
                              <w:rPr>
                                <w:rFonts w:ascii="Times New Roman" w:eastAsia="Times New Roman" w:hAnsi="Times New Roman" w:cs="Times New Roman"/>
                                <w:smallCaps/>
                                <w:color w:val="884619"/>
                                <w:spacing w:val="0"/>
                                <w:w w:val="100"/>
                                <w:position w:val="0"/>
                                <w:sz w:val="17"/>
                                <w:szCs w:val="17"/>
                                <w:lang w:val="en-US" w:eastAsia="en-US" w:bidi="en-US"/>
                              </w:rPr>
                              <w:t>me</w:t>
                            </w:r>
                          </w:p>
                          <w:p>
                            <w:pPr>
                              <w:pStyle w:val="Style37"/>
                              <w:keepNext w:val="0"/>
                              <w:keepLines w:val="0"/>
                              <w:widowControl w:val="0"/>
                              <w:shd w:val="clear" w:color="auto" w:fill="auto"/>
                              <w:tabs>
                                <w:tab w:pos="5265" w:val="left"/>
                              </w:tabs>
                              <w:bidi w:val="0"/>
                              <w:spacing w:before="0" w:after="0" w:line="240" w:lineRule="auto"/>
                              <w:ind w:left="0" w:right="0" w:firstLine="340"/>
                              <w:jc w:val="left"/>
                              <w:rPr>
                                <w:sz w:val="20"/>
                                <w:szCs w:val="20"/>
                              </w:rPr>
                            </w:pPr>
                            <w:r>
                              <w:rPr>
                                <w:color w:val="2E2E2E"/>
                                <w:spacing w:val="0"/>
                                <w:w w:val="100"/>
                                <w:position w:val="0"/>
                                <w:sz w:val="18"/>
                                <w:szCs w:val="18"/>
                              </w:rPr>
                              <w:t>与环境因素</w:t>
                            </w:r>
                            <w:r>
                              <w:rPr>
                                <w:color w:val="884619"/>
                                <w:spacing w:val="0"/>
                                <w:w w:val="100"/>
                                <w:position w:val="0"/>
                                <w:sz w:val="18"/>
                                <w:szCs w:val="18"/>
                              </w:rPr>
                              <w:t>%是項</w:t>
                            </w:r>
                            <w:r>
                              <w:rPr>
                                <w:spacing w:val="0"/>
                                <w:w w:val="100"/>
                                <w:position w:val="0"/>
                                <w:sz w:val="18"/>
                                <w:szCs w:val="18"/>
                              </w:rPr>
                              <w:t>管理有</w:t>
                            </w:r>
                            <w:r>
                              <w:rPr>
                                <w:color w:val="884619"/>
                                <w:spacing w:val="0"/>
                                <w:w w:val="100"/>
                                <w:position w:val="0"/>
                                <w:sz w:val="18"/>
                                <w:szCs w:val="18"/>
                              </w:rPr>
                              <w:t>珈績效</w:t>
                            </w:r>
                            <w:r>
                              <w:rPr>
                                <w:color w:val="884619"/>
                                <w:spacing w:val="0"/>
                                <w:w w:val="100"/>
                                <w:position w:val="0"/>
                                <w:sz w:val="20"/>
                                <w:szCs w:val="20"/>
                                <w:lang w:val="en-US" w:eastAsia="en-US" w:bidi="en-US"/>
                              </w:rPr>
                              <w:t>T-410）</w:t>
                            </w:r>
                            <w:r>
                              <w:rPr>
                                <w:color w:val="884619"/>
                                <w:spacing w:val="0"/>
                                <w:w w:val="100"/>
                                <w:position w:val="0"/>
                                <w:sz w:val="18"/>
                                <w:szCs w:val="18"/>
                                <w:lang w:val="en-US" w:eastAsia="en-US" w:bidi="en-US"/>
                              </w:rPr>
                              <w:t>。' .</w:t>
                              <w:tab/>
                            </w:r>
                            <w:r>
                              <w:rPr>
                                <w:color w:val="884619"/>
                                <w:spacing w:val="0"/>
                                <w:w w:val="100"/>
                                <w:position w:val="0"/>
                                <w:sz w:val="20"/>
                                <w:szCs w:val="20"/>
                                <w:lang w:val="zh-CN" w:eastAsia="zh-CN" w:bidi="zh-CN"/>
                              </w:rPr>
                              <w:t>，■-</w:t>
                            </w:r>
                            <w:r>
                              <w:rPr>
                                <w:color w:val="884619"/>
                                <w:spacing w:val="0"/>
                                <w:w w:val="100"/>
                                <w:position w:val="0"/>
                                <w:sz w:val="20"/>
                                <w:szCs w:val="20"/>
                                <w:lang w:val="en-US" w:eastAsia="en-US" w:bidi="en-US"/>
                              </w:rPr>
                              <w:t>'</w:t>
                            </w:r>
                          </w:p>
                          <w:p>
                            <w:pPr>
                              <w:pStyle w:val="Style37"/>
                              <w:keepNext w:val="0"/>
                              <w:keepLines w:val="0"/>
                              <w:widowControl w:val="0"/>
                              <w:shd w:val="clear" w:color="auto" w:fill="auto"/>
                              <w:tabs>
                                <w:tab w:pos="3337" w:val="left"/>
                                <w:tab w:pos="4537" w:val="left"/>
                                <w:tab w:pos="6250" w:val="left"/>
                                <w:tab w:pos="8338" w:val="left"/>
                              </w:tabs>
                              <w:bidi w:val="0"/>
                              <w:spacing w:before="0" w:after="100" w:line="278" w:lineRule="exact"/>
                              <w:ind w:left="800" w:right="0" w:hanging="420"/>
                              <w:jc w:val="left"/>
                              <w:rPr>
                                <w:sz w:val="16"/>
                                <w:szCs w:val="16"/>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lang w:val="en-US" w:eastAsia="en-US" w:bidi="en-US"/>
                              </w:rPr>
                              <w:t>L</w:t>
                            </w:r>
                            <w:r>
                              <w:rPr>
                                <w:spacing w:val="0"/>
                                <w:w w:val="100"/>
                                <w:position w:val="0"/>
                                <w:sz w:val="17"/>
                                <w:szCs w:val="17"/>
                              </w:rPr>
                              <w:t>如十</w:t>
                            </w:r>
                            <w:r>
                              <w:rPr>
                                <w:spacing w:val="0"/>
                                <w:w w:val="100"/>
                                <w:position w:val="0"/>
                                <w:sz w:val="16"/>
                                <w:szCs w:val="16"/>
                                <w:lang w:val="en-US" w:eastAsia="en-US" w:bidi="en-US"/>
                              </w:rPr>
                              <w:t>T'</w:t>
                            </w:r>
                            <w:r>
                              <w:rPr>
                                <w:spacing w:val="0"/>
                                <w:w w:val="100"/>
                                <w:position w:val="0"/>
                                <w:sz w:val="16"/>
                                <w:szCs w:val="16"/>
                              </w:rPr>
                              <w:t>邙境管理体系</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3.1</w:t>
                            </w:r>
                            <w:r>
                              <w:rPr>
                                <w:spacing w:val="0"/>
                                <w:w w:val="100"/>
                                <w:position w:val="0"/>
                                <w:sz w:val="18"/>
                                <w:szCs w:val="18"/>
                              </w:rPr>
                              <w:t>⑵</w:t>
                            </w:r>
                            <w:r>
                              <w:rPr>
                                <w:color w:val="884619"/>
                                <w:spacing w:val="0"/>
                                <w:w w:val="100"/>
                                <w:position w:val="0"/>
                                <w:sz w:val="17"/>
                                <w:szCs w:val="17"/>
                              </w:rPr>
                              <w:t>，眦</w:t>
                            </w:r>
                            <w:r>
                              <w:rPr>
                                <w:color w:val="884619"/>
                                <w:spacing w:val="0"/>
                                <w:w w:val="100"/>
                                <w:position w:val="0"/>
                                <w:sz w:val="16"/>
                                <w:szCs w:val="16"/>
                              </w:rPr>
                              <w:t>飮据组</w:t>
                            </w:r>
                            <w:r>
                              <w:rPr>
                                <w:color w:val="884619"/>
                                <w:spacing w:val="0"/>
                                <w:w w:val="100"/>
                                <w:position w:val="0"/>
                                <w:sz w:val="17"/>
                                <w:szCs w:val="17"/>
                              </w:rPr>
                              <w:t>的环</w:t>
                            </w:r>
                            <w:r>
                              <w:rPr>
                                <w:spacing w:val="0"/>
                                <w:w w:val="100"/>
                                <w:position w:val="0"/>
                                <w:sz w:val="16"/>
                                <w:szCs w:val="16"/>
                              </w:rPr>
                              <w:t>境及</w:t>
                            </w:r>
                            <w:r>
                              <w:rPr>
                                <w:color w:val="884619"/>
                                <w:spacing w:val="0"/>
                                <w:w w:val="100"/>
                                <w:position w:val="0"/>
                                <w:sz w:val="17"/>
                                <w:szCs w:val="17"/>
                              </w:rPr>
                              <w:t>釦丄</w:t>
                            </w:r>
                            <w:r>
                              <w:rPr>
                                <w:rFonts w:ascii="Times New Roman" w:eastAsia="Times New Roman" w:hAnsi="Times New Roman" w:cs="Times New Roman"/>
                                <w:color w:val="884619"/>
                                <w:spacing w:val="0"/>
                                <w:w w:val="100"/>
                                <w:position w:val="0"/>
                                <w:sz w:val="18"/>
                                <w:szCs w:val="18"/>
                              </w:rPr>
                              <w:t xml:space="preserve">1,3 </w:t>
                            </w:r>
                            <w:r>
                              <w:rPr>
                                <w:color w:val="884619"/>
                                <w:spacing w:val="0"/>
                                <w:w w:val="100"/>
                                <w:position w:val="0"/>
                                <w:sz w:val="16"/>
                                <w:szCs w:val="16"/>
                              </w:rPr>
                              <w:t>耳瘻昌称</w:t>
                            </w:r>
                            <w:r>
                              <w:rPr>
                                <w:i/>
                                <w:iCs/>
                                <w:color w:val="884619"/>
                                <w:spacing w:val="0"/>
                                <w:w w:val="100"/>
                                <w:position w:val="0"/>
                                <w:sz w:val="17"/>
                                <w:szCs w:val="17"/>
                              </w:rPr>
                              <w:t>土尚:</w:t>
                            </w:r>
                            <w:r>
                              <w:rPr>
                                <w:spacing w:val="0"/>
                                <w:w w:val="100"/>
                                <w:position w:val="0"/>
                                <w:sz w:val="17"/>
                                <w:szCs w:val="17"/>
                              </w:rPr>
                              <w:t>或.&amp;项卩</w:t>
                            </w:r>
                            <w:r>
                              <w:rPr>
                                <w:color w:val="884619"/>
                                <w:spacing w:val="0"/>
                                <w:w w:val="100"/>
                                <w:position w:val="0"/>
                                <w:sz w:val="17"/>
                                <w:szCs w:val="17"/>
                              </w:rPr>
                              <w:t>項，</w:t>
                            </w:r>
                            <w:r>
                              <w:rPr>
                                <w:spacing w:val="0"/>
                                <w:w w:val="100"/>
                                <w:position w:val="0"/>
                                <w:sz w:val="17"/>
                                <w:szCs w:val="17"/>
                              </w:rPr>
                              <w:t xml:space="preserve">运用参 </w:t>
                            </w:r>
                            <w:r>
                              <w:rPr>
                                <w:color w:val="2E2E2E"/>
                                <w:spacing w:val="0"/>
                                <w:w w:val="100"/>
                                <w:position w:val="0"/>
                                <w:sz w:val="16"/>
                                <w:szCs w:val="16"/>
                              </w:rPr>
                              <w:t>数</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3.4.7）</w:t>
                            </w:r>
                            <w:r>
                              <w:rPr>
                                <w:color w:val="8F6248"/>
                                <w:spacing w:val="0"/>
                                <w:w w:val="100"/>
                                <w:position w:val="0"/>
                                <w:sz w:val="16"/>
                                <w:szCs w:val="16"/>
                              </w:rPr>
                              <w:t>来珀筮</w:t>
                            </w:r>
                            <w:r>
                              <w:rPr>
                                <w:color w:val="C1734A"/>
                                <w:spacing w:val="0"/>
                                <w:w w:val="100"/>
                                <w:position w:val="0"/>
                                <w:sz w:val="16"/>
                                <w:szCs w:val="16"/>
                              </w:rPr>
                              <w:t>娣果。</w:t>
                              <w:tab/>
                            </w:r>
                            <w:r>
                              <w:rPr>
                                <w:color w:val="C1734A"/>
                                <w:spacing w:val="0"/>
                                <w:w w:val="100"/>
                                <w:position w:val="0"/>
                                <w:sz w:val="16"/>
                                <w:szCs w:val="16"/>
                                <w:lang w:val="en-US" w:eastAsia="en-US" w:bidi="en-US"/>
                              </w:rPr>
                              <w:t>■''"</w:t>
                              <w:tab/>
                              <w:t>'''</w:t>
                              <w:tab/>
                              <w:t>''</w:t>
                              <w:tab/>
                            </w:r>
                            <w:r>
                              <w:rPr>
                                <w:color w:val="C1734A"/>
                                <w:spacing w:val="0"/>
                                <w:w w:val="100"/>
                                <w:position w:val="0"/>
                                <w:sz w:val="16"/>
                                <w:szCs w:val="16"/>
                              </w:rPr>
                              <w:t>'</w:t>
                            </w:r>
                          </w:p>
                        </w:txbxContent>
                      </wps:txbx>
                      <wps:bodyPr lIns="0" tIns="0" rIns="0" bIns="0">
                        <a:noAutoFit/>
                      </wps:bodyPr>
                    </wps:wsp>
                  </a:graphicData>
                </a:graphic>
              </wp:anchor>
            </w:drawing>
          </mc:Choice>
          <mc:Fallback>
            <w:pict>
              <v:shape id="_x0000_s1107" type="#_x0000_t202" style="position:absolute;margin-left:1.3pt;margin-top:76.299999999999997pt;width:462.pt;height:183.34999999999999pt;z-index:-125829344;mso-wrap-distance-left:0.35000000000000003pt;mso-wrap-distance-right:1.55pt" filled="f" stroked="f">
                <v:textbox inset="0,0,0,0">
                  <w:txbxContent>
                    <w:p>
                      <w:pPr>
                        <w:pStyle w:val="Style37"/>
                        <w:keepNext w:val="0"/>
                        <w:keepLines w:val="0"/>
                        <w:widowControl w:val="0"/>
                        <w:shd w:val="clear" w:color="auto" w:fill="auto"/>
                        <w:bidi w:val="0"/>
                        <w:spacing w:before="0" w:after="80" w:line="240" w:lineRule="auto"/>
                        <w:ind w:left="0" w:right="0" w:firstLine="340"/>
                        <w:jc w:val="left"/>
                        <w:rPr>
                          <w:sz w:val="19"/>
                          <w:szCs w:val="19"/>
                        </w:rPr>
                      </w:pPr>
                      <w:r>
                        <w:rPr>
                          <w:color w:val="2E2E2E"/>
                          <w:spacing w:val="0"/>
                          <w:w w:val="100"/>
                          <w:position w:val="0"/>
                          <w:sz w:val="18"/>
                          <w:szCs w:val="18"/>
                        </w:rPr>
                        <w:t xml:space="preserve">测量 </w:t>
                      </w:r>
                      <w:r>
                        <w:rPr>
                          <w:rFonts w:ascii="Times New Roman" w:eastAsia="Times New Roman" w:hAnsi="Times New Roman" w:cs="Times New Roman"/>
                          <w:b/>
                          <w:bCs/>
                          <w:spacing w:val="0"/>
                          <w:w w:val="100"/>
                          <w:position w:val="0"/>
                          <w:sz w:val="19"/>
                          <w:szCs w:val="19"/>
                          <w:lang w:val="en-US" w:eastAsia="en-US" w:bidi="en-US"/>
                        </w:rPr>
                        <w:t>measnremenl</w:t>
                      </w:r>
                    </w:p>
                    <w:p>
                      <w:pPr>
                        <w:pStyle w:val="Style37"/>
                        <w:keepNext w:val="0"/>
                        <w:keepLines w:val="0"/>
                        <w:widowControl w:val="0"/>
                        <w:shd w:val="clear" w:color="auto" w:fill="auto"/>
                        <w:bidi w:val="0"/>
                        <w:spacing w:before="0" w:after="80" w:line="240" w:lineRule="auto"/>
                        <w:ind w:left="0" w:right="0" w:firstLine="340"/>
                        <w:jc w:val="left"/>
                        <w:rPr>
                          <w:sz w:val="18"/>
                          <w:szCs w:val="18"/>
                        </w:rPr>
                      </w:pPr>
                      <w:r>
                        <w:rPr>
                          <w:color w:val="2E2E2E"/>
                          <w:spacing w:val="0"/>
                          <w:w w:val="100"/>
                          <w:position w:val="0"/>
                          <w:sz w:val="18"/>
                          <w:szCs w:val="18"/>
                        </w:rPr>
                        <w:t>确</w:t>
                      </w:r>
                      <w:r>
                        <w:rPr>
                          <w:spacing w:val="0"/>
                          <w:w w:val="100"/>
                          <w:position w:val="0"/>
                          <w:sz w:val="18"/>
                          <w:szCs w:val="18"/>
                        </w:rPr>
                        <w:t>定数值</w:t>
                      </w:r>
                      <w:r>
                        <w:rPr>
                          <w:color w:val="2E2E2E"/>
                          <w:spacing w:val="0"/>
                          <w:w w:val="100"/>
                          <w:position w:val="0"/>
                          <w:sz w:val="18"/>
                          <w:szCs w:val="18"/>
                        </w:rPr>
                        <w:t>的过程\</w:t>
                      </w:r>
                    </w:p>
                    <w:p>
                      <w:pPr>
                        <w:pStyle w:val="Style37"/>
                        <w:keepNext w:val="0"/>
                        <w:keepLines w:val="0"/>
                        <w:widowControl w:val="0"/>
                        <w:shd w:val="clear" w:color="auto" w:fill="auto"/>
                        <w:tabs>
                          <w:tab w:pos="6235" w:val="left"/>
                        </w:tabs>
                        <w:bidi w:val="0"/>
                        <w:spacing w:before="0" w:after="140" w:line="240" w:lineRule="auto"/>
                        <w:ind w:left="0" w:right="0" w:firstLine="0"/>
                        <w:jc w:val="left"/>
                        <w:rPr>
                          <w:sz w:val="19"/>
                          <w:szCs w:val="19"/>
                        </w:rPr>
                      </w:pPr>
                      <w:r>
                        <w:rPr>
                          <w:rFonts w:ascii="Times New Roman" w:eastAsia="Times New Roman" w:hAnsi="Times New Roman" w:cs="Times New Roman"/>
                          <w:b/>
                          <w:bCs/>
                          <w:color w:val="2E2E2E"/>
                          <w:spacing w:val="0"/>
                          <w:w w:val="100"/>
                          <w:position w:val="0"/>
                          <w:sz w:val="19"/>
                          <w:szCs w:val="19"/>
                          <w:lang w:val="en-US" w:eastAsia="en-US" w:bidi="en-US"/>
                        </w:rPr>
                        <w:t>3.4.10</w:t>
                        <w:tab/>
                        <w:t>•</w:t>
                      </w:r>
                    </w:p>
                    <w:p>
                      <w:pPr>
                        <w:pStyle w:val="Style37"/>
                        <w:keepNext w:val="0"/>
                        <w:keepLines w:val="0"/>
                        <w:widowControl w:val="0"/>
                        <w:shd w:val="clear" w:color="auto" w:fill="auto"/>
                        <w:tabs>
                          <w:tab w:pos="7799" w:val="left"/>
                        </w:tabs>
                        <w:bidi w:val="0"/>
                        <w:spacing w:before="0" w:after="0" w:line="240" w:lineRule="auto"/>
                        <w:ind w:left="0" w:right="0" w:firstLine="340"/>
                        <w:jc w:val="left"/>
                        <w:rPr>
                          <w:sz w:val="54"/>
                          <w:szCs w:val="54"/>
                        </w:rPr>
                      </w:pPr>
                      <w:r>
                        <w:rPr>
                          <w:color w:val="2E2E2E"/>
                          <w:spacing w:val="0"/>
                          <w:w w:val="100"/>
                          <w:position w:val="0"/>
                          <w:sz w:val="18"/>
                          <w:szCs w:val="18"/>
                        </w:rPr>
                        <w:t>可</w:t>
                      </w:r>
                      <w:r>
                        <w:rPr>
                          <w:spacing w:val="0"/>
                          <w:w w:val="100"/>
                          <w:position w:val="0"/>
                          <w:sz w:val="18"/>
                          <w:szCs w:val="18"/>
                        </w:rPr>
                        <w:t xml:space="preserve">度量的结驾， </w:t>
                      </w:r>
                      <w:r>
                        <w:rPr>
                          <w:rFonts w:ascii="Times New Roman" w:eastAsia="Times New Roman" w:hAnsi="Times New Roman" w:cs="Times New Roman"/>
                          <w:b/>
                          <w:bCs/>
                          <w:spacing w:val="0"/>
                          <w:w w:val="100"/>
                          <w:position w:val="0"/>
                          <w:sz w:val="54"/>
                          <w:szCs w:val="54"/>
                          <w:lang w:val="en-US" w:eastAsia="en-US" w:bidi="en-US"/>
                        </w:rPr>
                        <w:t>■KX</w:t>
                        <w:tab/>
                      </w:r>
                      <w:r>
                        <w:rPr>
                          <w:rFonts w:ascii="Times New Roman" w:eastAsia="Times New Roman" w:hAnsi="Times New Roman" w:cs="Times New Roman"/>
                          <w:b/>
                          <w:bCs/>
                          <w:spacing w:val="0"/>
                          <w:w w:val="100"/>
                          <w:position w:val="0"/>
                          <w:sz w:val="54"/>
                          <w:szCs w:val="54"/>
                        </w:rPr>
                        <w:t xml:space="preserve">\ </w:t>
                      </w:r>
                      <w:r>
                        <w:rPr>
                          <w:rFonts w:ascii="Times New Roman" w:eastAsia="Times New Roman" w:hAnsi="Times New Roman" w:cs="Times New Roman"/>
                          <w:b/>
                          <w:bCs/>
                          <w:spacing w:val="0"/>
                          <w:w w:val="100"/>
                          <w:position w:val="0"/>
                          <w:sz w:val="54"/>
                          <w:szCs w:val="54"/>
                          <w:lang w:val="en-US" w:eastAsia="en-US" w:bidi="en-US"/>
                        </w:rPr>
                        <w:t>}</w:t>
                      </w:r>
                    </w:p>
                    <w:p>
                      <w:pPr>
                        <w:pStyle w:val="Style37"/>
                        <w:keepNext w:val="0"/>
                        <w:keepLines w:val="0"/>
                        <w:widowControl w:val="0"/>
                        <w:shd w:val="clear" w:color="auto" w:fill="auto"/>
                        <w:bidi w:val="0"/>
                        <w:spacing w:before="0" w:after="0" w:line="240" w:lineRule="auto"/>
                        <w:ind w:left="0" w:right="0" w:firstLine="340"/>
                        <w:jc w:val="left"/>
                        <w:rPr>
                          <w:sz w:val="17"/>
                          <w:szCs w:val="17"/>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rPr>
                        <w:t>1</w:t>
                      </w:r>
                      <w:r>
                        <w:rPr>
                          <w:color w:val="2E2E2E"/>
                          <w:spacing w:val="0"/>
                          <w:w w:val="100"/>
                          <w:position w:val="0"/>
                          <w:sz w:val="18"/>
                          <w:szCs w:val="18"/>
                        </w:rPr>
                        <w:t>：</w:t>
                      </w:r>
                      <w:r>
                        <w:rPr>
                          <w:spacing w:val="0"/>
                          <w:w w:val="100"/>
                          <w:position w:val="0"/>
                          <w:sz w:val="17"/>
                          <w:szCs w:val="17"/>
                        </w:rPr>
                        <w:t>绩效可能</w:t>
                      </w:r>
                      <w:r>
                        <w:rPr>
                          <w:color w:val="C1734A"/>
                          <w:spacing w:val="0"/>
                          <w:w w:val="100"/>
                          <w:position w:val="0"/>
                          <w:sz w:val="17"/>
                          <w:szCs w:val="17"/>
                        </w:rPr>
                        <w:t>専定</w:t>
                      </w:r>
                      <w:r>
                        <w:rPr>
                          <w:rFonts w:ascii="Times New Roman" w:eastAsia="Times New Roman" w:hAnsi="Times New Roman" w:cs="Times New Roman"/>
                          <w:b/>
                          <w:bCs/>
                          <w:color w:val="858281"/>
                          <w:spacing w:val="0"/>
                          <w:w w:val="100"/>
                          <w:position w:val="0"/>
                          <w:sz w:val="19"/>
                          <w:szCs w:val="19"/>
                          <w:lang w:val="en-US" w:eastAsia="en-US" w:bidi="en-US"/>
                        </w:rPr>
                        <w:t>h</w:t>
                      </w:r>
                      <w:r>
                        <w:rPr>
                          <w:color w:val="8F6248"/>
                          <w:spacing w:val="0"/>
                          <w:w w:val="100"/>
                          <w:position w:val="0"/>
                          <w:sz w:val="17"/>
                          <w:szCs w:val="17"/>
                        </w:rPr>
                        <w:t>漆</w:t>
                      </w:r>
                      <w:r>
                        <w:rPr>
                          <w:color w:val="858281"/>
                          <w:spacing w:val="0"/>
                          <w:w w:val="100"/>
                          <w:position w:val="0"/>
                          <w:sz w:val="17"/>
                          <w:szCs w:val="17"/>
                        </w:rPr>
                        <w:t>定</w:t>
                      </w:r>
                      <w:r>
                        <w:rPr>
                          <w:spacing w:val="0"/>
                          <w:w w:val="100"/>
                          <w:position w:val="0"/>
                          <w:sz w:val="17"/>
                          <w:szCs w:val="17"/>
                        </w:rPr>
                        <w:t>性的发</w:t>
                      </w:r>
                      <w:r>
                        <w:rPr>
                          <w:i/>
                          <w:iCs/>
                          <w:color w:val="884619"/>
                          <w:spacing w:val="0"/>
                          <w:w w:val="100"/>
                          <w:position w:val="0"/>
                          <w:sz w:val="17"/>
                          <w:szCs w:val="17"/>
                          <w:lang w:val="en-US" w:eastAsia="en-US" w:bidi="en-US"/>
                        </w:rPr>
                        <w:t xml:space="preserve">Wi y </w:t>
                      </w:r>
                      <w:r>
                        <w:rPr>
                          <w:i/>
                          <w:iCs/>
                          <w:color w:val="884619"/>
                          <w:spacing w:val="0"/>
                          <w:w w:val="100"/>
                          <w:position w:val="0"/>
                          <w:sz w:val="17"/>
                          <w:szCs w:val="17"/>
                        </w:rPr>
                        <w:t>:</w:t>
                      </w:r>
                    </w:p>
                    <w:p>
                      <w:pPr>
                        <w:pStyle w:val="Style37"/>
                        <w:keepNext w:val="0"/>
                        <w:keepLines w:val="0"/>
                        <w:widowControl w:val="0"/>
                        <w:shd w:val="clear" w:color="auto" w:fill="auto"/>
                        <w:bidi w:val="0"/>
                        <w:spacing w:before="0" w:after="300" w:line="278" w:lineRule="exact"/>
                        <w:ind w:left="0" w:right="0" w:firstLine="340"/>
                        <w:jc w:val="left"/>
                        <w:rPr>
                          <w:sz w:val="54"/>
                          <w:szCs w:val="54"/>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rPr>
                        <w:t xml:space="preserve">2 </w:t>
                      </w:r>
                      <w:r>
                        <w:rPr>
                          <w:color w:val="2E2E2E"/>
                          <w:spacing w:val="0"/>
                          <w:w w:val="100"/>
                          <w:position w:val="0"/>
                          <w:sz w:val="17"/>
                          <w:szCs w:val="17"/>
                        </w:rPr>
                        <w:t>：</w:t>
                      </w:r>
                      <w:r>
                        <w:rPr>
                          <w:color w:val="858281"/>
                          <w:spacing w:val="0"/>
                          <w:w w:val="100"/>
                          <w:position w:val="0"/>
                          <w:sz w:val="17"/>
                          <w:szCs w:val="17"/>
                          <w:lang w:val="zh-CN" w:eastAsia="zh-CN" w:bidi="zh-CN"/>
                        </w:rPr>
                        <w:t>妹可能</w:t>
                      </w:r>
                      <w:r>
                        <w:rPr>
                          <w:rFonts w:ascii="Times New Roman" w:eastAsia="Times New Roman" w:hAnsi="Times New Roman" w:cs="Times New Roman"/>
                          <w:b/>
                          <w:bCs/>
                          <w:color w:val="C1734A"/>
                          <w:spacing w:val="0"/>
                          <w:w w:val="100"/>
                          <w:position w:val="0"/>
                          <w:sz w:val="54"/>
                          <w:szCs w:val="54"/>
                          <w:lang w:val="en-US" w:eastAsia="en-US" w:bidi="en-US"/>
                        </w:rPr>
                        <w:t>f</w:t>
                      </w:r>
                      <w:r>
                        <w:rPr>
                          <w:color w:val="858281"/>
                          <w:spacing w:val="0"/>
                          <w:w w:val="100"/>
                          <w:position w:val="0"/>
                          <w:sz w:val="17"/>
                          <w:szCs w:val="17"/>
                        </w:rPr>
                        <w:t>活</w:t>
                      </w:r>
                      <w:r>
                        <w:rPr>
                          <w:rFonts w:ascii="Times New Roman" w:eastAsia="Times New Roman" w:hAnsi="Times New Roman" w:cs="Times New Roman"/>
                          <w:b/>
                          <w:bCs/>
                          <w:color w:val="C1734A"/>
                          <w:spacing w:val="0"/>
                          <w:w w:val="100"/>
                          <w:position w:val="0"/>
                          <w:sz w:val="54"/>
                          <w:szCs w:val="54"/>
                          <w:lang w:val="en-US" w:eastAsia="en-US" w:bidi="en-US"/>
                        </w:rPr>
                        <w:t>f</w:t>
                      </w:r>
                      <w:r>
                        <w:rPr>
                          <w:color w:val="2E2E2E"/>
                          <w:spacing w:val="0"/>
                          <w:w w:val="100"/>
                          <w:position w:val="0"/>
                          <w:sz w:val="17"/>
                          <w:szCs w:val="17"/>
                        </w:rPr>
                        <w:t>过程</w:t>
                      </w:r>
                      <w:r>
                        <w:rPr>
                          <w:rFonts w:ascii="Times New Roman" w:eastAsia="Times New Roman" w:hAnsi="Times New Roman" w:cs="Times New Roman"/>
                          <w:color w:val="858281"/>
                          <w:spacing w:val="0"/>
                          <w:w w:val="100"/>
                          <w:position w:val="0"/>
                          <w:sz w:val="18"/>
                          <w:szCs w:val="18"/>
                          <w:lang w:val="en-US" w:eastAsia="en-US" w:bidi="en-US"/>
                        </w:rPr>
                        <w:t>f</w:t>
                      </w:r>
                      <w:r>
                        <w:rPr>
                          <w:spacing w:val="0"/>
                          <w:w w:val="100"/>
                          <w:position w:val="0"/>
                          <w:sz w:val="17"/>
                          <w:szCs w:val="17"/>
                        </w:rPr>
                        <w:t>务</w:t>
                      </w:r>
                      <w:r>
                        <w:rPr>
                          <w:color w:val="858281"/>
                          <w:spacing w:val="0"/>
                          <w:w w:val="100"/>
                          <w:position w:val="0"/>
                          <w:sz w:val="17"/>
                          <w:szCs w:val="17"/>
                        </w:rPr>
                        <w:t>的管</w:t>
                      </w:r>
                      <w:r>
                        <w:rPr>
                          <w:rFonts w:ascii="Times New Roman" w:eastAsia="Times New Roman" w:hAnsi="Times New Roman" w:cs="Times New Roman"/>
                          <w:b/>
                          <w:bCs/>
                          <w:color w:val="C1734A"/>
                          <w:spacing w:val="0"/>
                          <w:w w:val="100"/>
                          <w:position w:val="0"/>
                          <w:sz w:val="54"/>
                          <w:szCs w:val="54"/>
                        </w:rPr>
                        <w:t>I I</w:t>
                      </w:r>
                    </w:p>
                    <w:p>
                      <w:pPr>
                        <w:pStyle w:val="Style37"/>
                        <w:keepNext w:val="0"/>
                        <w:keepLines w:val="0"/>
                        <w:widowControl w:val="0"/>
                        <w:shd w:val="clear" w:color="auto" w:fill="auto"/>
                        <w:bidi w:val="0"/>
                        <w:spacing w:before="0" w:after="0" w:line="240" w:lineRule="auto"/>
                        <w:ind w:left="0" w:right="0" w:firstLine="340"/>
                        <w:jc w:val="left"/>
                        <w:rPr>
                          <w:sz w:val="17"/>
                          <w:szCs w:val="17"/>
                        </w:rPr>
                      </w:pPr>
                      <w:r>
                        <w:rPr>
                          <w:color w:val="2E2E2E"/>
                          <w:spacing w:val="0"/>
                          <w:w w:val="100"/>
                          <w:position w:val="0"/>
                          <w:sz w:val="18"/>
                          <w:szCs w:val="18"/>
                        </w:rPr>
                        <w:t xml:space="preserve">环境绩效 </w:t>
                      </w:r>
                      <w:r>
                        <w:rPr>
                          <w:rFonts w:ascii="Times New Roman" w:eastAsia="Times New Roman" w:hAnsi="Times New Roman" w:cs="Times New Roman"/>
                          <w:b/>
                          <w:bCs/>
                          <w:color w:val="884619"/>
                          <w:spacing w:val="0"/>
                          <w:w w:val="100"/>
                          <w:position w:val="0"/>
                          <w:sz w:val="19"/>
                          <w:szCs w:val="19"/>
                          <w:lang w:val="en-US" w:eastAsia="en-US" w:bidi="en-US"/>
                        </w:rPr>
                        <w:t>elivirnwm</w:t>
                      </w:r>
                      <w:r>
                        <w:rPr>
                          <w:rFonts w:ascii="Times New Roman" w:eastAsia="Times New Roman" w:hAnsi="Times New Roman" w:cs="Times New Roman"/>
                          <w:b/>
                          <w:bCs/>
                          <w:spacing w:val="0"/>
                          <w:w w:val="100"/>
                          <w:position w:val="0"/>
                          <w:sz w:val="19"/>
                          <w:szCs w:val="19"/>
                          <w:lang w:val="en-US" w:eastAsia="en-US" w:bidi="en-US"/>
                        </w:rPr>
                        <w:t xml:space="preserve">ental </w:t>
                      </w:r>
                      <w:r>
                        <w:rPr>
                          <w:rFonts w:ascii="Times New Roman" w:eastAsia="Times New Roman" w:hAnsi="Times New Roman" w:cs="Times New Roman"/>
                          <w:b/>
                          <w:bCs/>
                          <w:color w:val="884619"/>
                          <w:spacing w:val="0"/>
                          <w:w w:val="100"/>
                          <w:position w:val="0"/>
                          <w:sz w:val="19"/>
                          <w:szCs w:val="19"/>
                          <w:lang w:val="en-US" w:eastAsia="en-US" w:bidi="en-US"/>
                        </w:rPr>
                        <w:t>perf</w:t>
                      </w:r>
                      <w:r>
                        <w:rPr>
                          <w:b/>
                          <w:bCs/>
                          <w:color w:val="884619"/>
                          <w:spacing w:val="0"/>
                          <w:w w:val="100"/>
                          <w:position w:val="0"/>
                          <w:sz w:val="20"/>
                          <w:szCs w:val="20"/>
                          <w:lang w:val="en-US" w:eastAsia="en-US" w:bidi="en-US"/>
                        </w:rPr>
                        <w:t>（</w:t>
                      </w:r>
                      <w:r>
                        <w:rPr>
                          <w:rFonts w:ascii="Times New Roman" w:eastAsia="Times New Roman" w:hAnsi="Times New Roman" w:cs="Times New Roman"/>
                          <w:b/>
                          <w:bCs/>
                          <w:color w:val="884619"/>
                          <w:spacing w:val="0"/>
                          <w:w w:val="100"/>
                          <w:position w:val="0"/>
                          <w:sz w:val="19"/>
                          <w:szCs w:val="19"/>
                          <w:lang w:val="en-US" w:eastAsia="en-US" w:bidi="en-US"/>
                        </w:rPr>
                        <w:t>»riHu</w:t>
                      </w:r>
                      <w:r>
                        <w:rPr>
                          <w:rFonts w:ascii="Times New Roman" w:eastAsia="Times New Roman" w:hAnsi="Times New Roman" w:cs="Times New Roman"/>
                          <w:smallCaps/>
                          <w:color w:val="884619"/>
                          <w:spacing w:val="0"/>
                          <w:w w:val="100"/>
                          <w:position w:val="0"/>
                          <w:sz w:val="17"/>
                          <w:szCs w:val="17"/>
                          <w:lang w:val="en-US" w:eastAsia="en-US" w:bidi="en-US"/>
                        </w:rPr>
                        <w:t>me</w:t>
                      </w:r>
                    </w:p>
                    <w:p>
                      <w:pPr>
                        <w:pStyle w:val="Style37"/>
                        <w:keepNext w:val="0"/>
                        <w:keepLines w:val="0"/>
                        <w:widowControl w:val="0"/>
                        <w:shd w:val="clear" w:color="auto" w:fill="auto"/>
                        <w:tabs>
                          <w:tab w:pos="5265" w:val="left"/>
                        </w:tabs>
                        <w:bidi w:val="0"/>
                        <w:spacing w:before="0" w:after="0" w:line="240" w:lineRule="auto"/>
                        <w:ind w:left="0" w:right="0" w:firstLine="340"/>
                        <w:jc w:val="left"/>
                        <w:rPr>
                          <w:sz w:val="20"/>
                          <w:szCs w:val="20"/>
                        </w:rPr>
                      </w:pPr>
                      <w:r>
                        <w:rPr>
                          <w:color w:val="2E2E2E"/>
                          <w:spacing w:val="0"/>
                          <w:w w:val="100"/>
                          <w:position w:val="0"/>
                          <w:sz w:val="18"/>
                          <w:szCs w:val="18"/>
                        </w:rPr>
                        <w:t>与环境因素</w:t>
                      </w:r>
                      <w:r>
                        <w:rPr>
                          <w:color w:val="884619"/>
                          <w:spacing w:val="0"/>
                          <w:w w:val="100"/>
                          <w:position w:val="0"/>
                          <w:sz w:val="18"/>
                          <w:szCs w:val="18"/>
                        </w:rPr>
                        <w:t>%是項</w:t>
                      </w:r>
                      <w:r>
                        <w:rPr>
                          <w:spacing w:val="0"/>
                          <w:w w:val="100"/>
                          <w:position w:val="0"/>
                          <w:sz w:val="18"/>
                          <w:szCs w:val="18"/>
                        </w:rPr>
                        <w:t>管理有</w:t>
                      </w:r>
                      <w:r>
                        <w:rPr>
                          <w:color w:val="884619"/>
                          <w:spacing w:val="0"/>
                          <w:w w:val="100"/>
                          <w:position w:val="0"/>
                          <w:sz w:val="18"/>
                          <w:szCs w:val="18"/>
                        </w:rPr>
                        <w:t>珈績效</w:t>
                      </w:r>
                      <w:r>
                        <w:rPr>
                          <w:color w:val="884619"/>
                          <w:spacing w:val="0"/>
                          <w:w w:val="100"/>
                          <w:position w:val="0"/>
                          <w:sz w:val="20"/>
                          <w:szCs w:val="20"/>
                          <w:lang w:val="en-US" w:eastAsia="en-US" w:bidi="en-US"/>
                        </w:rPr>
                        <w:t>T-410）</w:t>
                      </w:r>
                      <w:r>
                        <w:rPr>
                          <w:color w:val="884619"/>
                          <w:spacing w:val="0"/>
                          <w:w w:val="100"/>
                          <w:position w:val="0"/>
                          <w:sz w:val="18"/>
                          <w:szCs w:val="18"/>
                          <w:lang w:val="en-US" w:eastAsia="en-US" w:bidi="en-US"/>
                        </w:rPr>
                        <w:t>。' .</w:t>
                        <w:tab/>
                      </w:r>
                      <w:r>
                        <w:rPr>
                          <w:color w:val="884619"/>
                          <w:spacing w:val="0"/>
                          <w:w w:val="100"/>
                          <w:position w:val="0"/>
                          <w:sz w:val="20"/>
                          <w:szCs w:val="20"/>
                          <w:lang w:val="zh-CN" w:eastAsia="zh-CN" w:bidi="zh-CN"/>
                        </w:rPr>
                        <w:t>，■-</w:t>
                      </w:r>
                      <w:r>
                        <w:rPr>
                          <w:color w:val="884619"/>
                          <w:spacing w:val="0"/>
                          <w:w w:val="100"/>
                          <w:position w:val="0"/>
                          <w:sz w:val="20"/>
                          <w:szCs w:val="20"/>
                          <w:lang w:val="en-US" w:eastAsia="en-US" w:bidi="en-US"/>
                        </w:rPr>
                        <w:t>'</w:t>
                      </w:r>
                    </w:p>
                    <w:p>
                      <w:pPr>
                        <w:pStyle w:val="Style37"/>
                        <w:keepNext w:val="0"/>
                        <w:keepLines w:val="0"/>
                        <w:widowControl w:val="0"/>
                        <w:shd w:val="clear" w:color="auto" w:fill="auto"/>
                        <w:tabs>
                          <w:tab w:pos="3337" w:val="left"/>
                          <w:tab w:pos="4537" w:val="left"/>
                          <w:tab w:pos="6250" w:val="left"/>
                          <w:tab w:pos="8338" w:val="left"/>
                        </w:tabs>
                        <w:bidi w:val="0"/>
                        <w:spacing w:before="0" w:after="100" w:line="278" w:lineRule="exact"/>
                        <w:ind w:left="800" w:right="0" w:hanging="420"/>
                        <w:jc w:val="left"/>
                        <w:rPr>
                          <w:sz w:val="16"/>
                          <w:szCs w:val="16"/>
                        </w:rPr>
                      </w:pPr>
                      <w:r>
                        <w:rPr>
                          <w:color w:val="2E2E2E"/>
                          <w:spacing w:val="0"/>
                          <w:w w:val="100"/>
                          <w:position w:val="0"/>
                          <w:sz w:val="17"/>
                          <w:szCs w:val="17"/>
                        </w:rPr>
                        <w:t>注</w:t>
                      </w:r>
                      <w:r>
                        <w:rPr>
                          <w:rFonts w:ascii="Times New Roman" w:eastAsia="Times New Roman" w:hAnsi="Times New Roman" w:cs="Times New Roman"/>
                          <w:color w:val="2E2E2E"/>
                          <w:spacing w:val="0"/>
                          <w:w w:val="100"/>
                          <w:position w:val="0"/>
                          <w:sz w:val="18"/>
                          <w:szCs w:val="18"/>
                          <w:lang w:val="en-US" w:eastAsia="en-US" w:bidi="en-US"/>
                        </w:rPr>
                        <w:t>L</w:t>
                      </w:r>
                      <w:r>
                        <w:rPr>
                          <w:spacing w:val="0"/>
                          <w:w w:val="100"/>
                          <w:position w:val="0"/>
                          <w:sz w:val="17"/>
                          <w:szCs w:val="17"/>
                        </w:rPr>
                        <w:t>如十</w:t>
                      </w:r>
                      <w:r>
                        <w:rPr>
                          <w:spacing w:val="0"/>
                          <w:w w:val="100"/>
                          <w:position w:val="0"/>
                          <w:sz w:val="16"/>
                          <w:szCs w:val="16"/>
                          <w:lang w:val="en-US" w:eastAsia="en-US" w:bidi="en-US"/>
                        </w:rPr>
                        <w:t>T'</w:t>
                      </w:r>
                      <w:r>
                        <w:rPr>
                          <w:spacing w:val="0"/>
                          <w:w w:val="100"/>
                          <w:position w:val="0"/>
                          <w:sz w:val="16"/>
                          <w:szCs w:val="16"/>
                        </w:rPr>
                        <w:t>邙境管理体系</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3.1</w:t>
                      </w:r>
                      <w:r>
                        <w:rPr>
                          <w:spacing w:val="0"/>
                          <w:w w:val="100"/>
                          <w:position w:val="0"/>
                          <w:sz w:val="18"/>
                          <w:szCs w:val="18"/>
                        </w:rPr>
                        <w:t>⑵</w:t>
                      </w:r>
                      <w:r>
                        <w:rPr>
                          <w:color w:val="884619"/>
                          <w:spacing w:val="0"/>
                          <w:w w:val="100"/>
                          <w:position w:val="0"/>
                          <w:sz w:val="17"/>
                          <w:szCs w:val="17"/>
                        </w:rPr>
                        <w:t>，眦</w:t>
                      </w:r>
                      <w:r>
                        <w:rPr>
                          <w:color w:val="884619"/>
                          <w:spacing w:val="0"/>
                          <w:w w:val="100"/>
                          <w:position w:val="0"/>
                          <w:sz w:val="16"/>
                          <w:szCs w:val="16"/>
                        </w:rPr>
                        <w:t>飮据组</w:t>
                      </w:r>
                      <w:r>
                        <w:rPr>
                          <w:color w:val="884619"/>
                          <w:spacing w:val="0"/>
                          <w:w w:val="100"/>
                          <w:position w:val="0"/>
                          <w:sz w:val="17"/>
                          <w:szCs w:val="17"/>
                        </w:rPr>
                        <w:t>的环</w:t>
                      </w:r>
                      <w:r>
                        <w:rPr>
                          <w:spacing w:val="0"/>
                          <w:w w:val="100"/>
                          <w:position w:val="0"/>
                          <w:sz w:val="16"/>
                          <w:szCs w:val="16"/>
                        </w:rPr>
                        <w:t>境及</w:t>
                      </w:r>
                      <w:r>
                        <w:rPr>
                          <w:color w:val="884619"/>
                          <w:spacing w:val="0"/>
                          <w:w w:val="100"/>
                          <w:position w:val="0"/>
                          <w:sz w:val="17"/>
                          <w:szCs w:val="17"/>
                        </w:rPr>
                        <w:t>釦丄</w:t>
                      </w:r>
                      <w:r>
                        <w:rPr>
                          <w:rFonts w:ascii="Times New Roman" w:eastAsia="Times New Roman" w:hAnsi="Times New Roman" w:cs="Times New Roman"/>
                          <w:color w:val="884619"/>
                          <w:spacing w:val="0"/>
                          <w:w w:val="100"/>
                          <w:position w:val="0"/>
                          <w:sz w:val="18"/>
                          <w:szCs w:val="18"/>
                        </w:rPr>
                        <w:t xml:space="preserve">1,3 </w:t>
                      </w:r>
                      <w:r>
                        <w:rPr>
                          <w:color w:val="884619"/>
                          <w:spacing w:val="0"/>
                          <w:w w:val="100"/>
                          <w:position w:val="0"/>
                          <w:sz w:val="16"/>
                          <w:szCs w:val="16"/>
                        </w:rPr>
                        <w:t>耳瘻昌称</w:t>
                      </w:r>
                      <w:r>
                        <w:rPr>
                          <w:i/>
                          <w:iCs/>
                          <w:color w:val="884619"/>
                          <w:spacing w:val="0"/>
                          <w:w w:val="100"/>
                          <w:position w:val="0"/>
                          <w:sz w:val="17"/>
                          <w:szCs w:val="17"/>
                        </w:rPr>
                        <w:t>土尚:</w:t>
                      </w:r>
                      <w:r>
                        <w:rPr>
                          <w:spacing w:val="0"/>
                          <w:w w:val="100"/>
                          <w:position w:val="0"/>
                          <w:sz w:val="17"/>
                          <w:szCs w:val="17"/>
                        </w:rPr>
                        <w:t>或.&amp;项卩</w:t>
                      </w:r>
                      <w:r>
                        <w:rPr>
                          <w:color w:val="884619"/>
                          <w:spacing w:val="0"/>
                          <w:w w:val="100"/>
                          <w:position w:val="0"/>
                          <w:sz w:val="17"/>
                          <w:szCs w:val="17"/>
                        </w:rPr>
                        <w:t>項，</w:t>
                      </w:r>
                      <w:r>
                        <w:rPr>
                          <w:spacing w:val="0"/>
                          <w:w w:val="100"/>
                          <w:position w:val="0"/>
                          <w:sz w:val="17"/>
                          <w:szCs w:val="17"/>
                        </w:rPr>
                        <w:t xml:space="preserve">运用参 </w:t>
                      </w:r>
                      <w:r>
                        <w:rPr>
                          <w:color w:val="2E2E2E"/>
                          <w:spacing w:val="0"/>
                          <w:w w:val="100"/>
                          <w:position w:val="0"/>
                          <w:sz w:val="16"/>
                          <w:szCs w:val="16"/>
                        </w:rPr>
                        <w:t>数</w:t>
                      </w:r>
                      <w:r>
                        <w:rPr>
                          <w:spacing w:val="0"/>
                          <w:w w:val="100"/>
                          <w:position w:val="0"/>
                          <w:sz w:val="18"/>
                          <w:szCs w:val="18"/>
                          <w:lang w:val="en-US" w:eastAsia="en-US" w:bidi="en-US"/>
                        </w:rPr>
                        <w:t>（</w:t>
                      </w:r>
                      <w:r>
                        <w:rPr>
                          <w:rFonts w:ascii="Times New Roman" w:eastAsia="Times New Roman" w:hAnsi="Times New Roman" w:cs="Times New Roman"/>
                          <w:spacing w:val="0"/>
                          <w:w w:val="100"/>
                          <w:position w:val="0"/>
                          <w:sz w:val="18"/>
                          <w:szCs w:val="18"/>
                          <w:lang w:val="en-US" w:eastAsia="en-US" w:bidi="en-US"/>
                        </w:rPr>
                        <w:t>3.4.7）</w:t>
                      </w:r>
                      <w:r>
                        <w:rPr>
                          <w:color w:val="8F6248"/>
                          <w:spacing w:val="0"/>
                          <w:w w:val="100"/>
                          <w:position w:val="0"/>
                          <w:sz w:val="16"/>
                          <w:szCs w:val="16"/>
                        </w:rPr>
                        <w:t>来珀筮</w:t>
                      </w:r>
                      <w:r>
                        <w:rPr>
                          <w:color w:val="C1734A"/>
                          <w:spacing w:val="0"/>
                          <w:w w:val="100"/>
                          <w:position w:val="0"/>
                          <w:sz w:val="16"/>
                          <w:szCs w:val="16"/>
                        </w:rPr>
                        <w:t>娣果。</w:t>
                        <w:tab/>
                      </w:r>
                      <w:r>
                        <w:rPr>
                          <w:color w:val="C1734A"/>
                          <w:spacing w:val="0"/>
                          <w:w w:val="100"/>
                          <w:position w:val="0"/>
                          <w:sz w:val="16"/>
                          <w:szCs w:val="16"/>
                          <w:lang w:val="en-US" w:eastAsia="en-US" w:bidi="en-US"/>
                        </w:rPr>
                        <w:t>■''"</w:t>
                        <w:tab/>
                        <w:t>'''</w:t>
                        <w:tab/>
                        <w:t>''</w:t>
                        <w:tab/>
                      </w:r>
                      <w:r>
                        <w:rPr>
                          <w:color w:val="C1734A"/>
                          <w:spacing w:val="0"/>
                          <w:w w:val="100"/>
                          <w:position w:val="0"/>
                          <w:sz w:val="16"/>
                          <w:szCs w:val="16"/>
                        </w:rPr>
                        <w:t>'</w:t>
                      </w:r>
                    </w:p>
                  </w:txbxContent>
                </v:textbox>
                <w10:wrap type="topAndBottom"/>
              </v:shape>
            </w:pict>
          </mc:Fallback>
        </mc:AlternateContent>
      </w:r>
      <w:r>
        <mc:AlternateContent>
          <mc:Choice Requires="wps">
            <w:drawing>
              <wp:anchor distT="0" distB="0" distL="4445" distR="4445" simplePos="0" relativeHeight="125829411" behindDoc="0" locked="0" layoutInCell="1" allowOverlap="1">
                <wp:simplePos x="0" y="0"/>
                <wp:positionH relativeFrom="column">
                  <wp:posOffset>4445</wp:posOffset>
                </wp:positionH>
                <wp:positionV relativeFrom="paragraph">
                  <wp:posOffset>3456305</wp:posOffset>
                </wp:positionV>
                <wp:extent cx="5882640" cy="1090930"/>
                <wp:wrapTopAndBottom/>
                <wp:docPr id="83" name="Shape 83"/>
                <a:graphic xmlns:a="http://schemas.openxmlformats.org/drawingml/2006/main">
                  <a:graphicData uri="http://schemas.microsoft.com/office/word/2010/wordprocessingShape">
                    <wps:wsp>
                      <wps:cNvSpPr txBox="1"/>
                      <wps:spPr>
                        <a:xfrm>
                          <a:ext cx="5882640" cy="1090930"/>
                        </a:xfrm>
                        <a:prstGeom prst="rect"/>
                        <a:noFill/>
                      </wps:spPr>
                      <wps:txbx>
                        <w:txbxContent>
                          <w:p>
                            <w:pPr>
                              <w:pStyle w:val="Style37"/>
                              <w:keepNext w:val="0"/>
                              <w:keepLines w:val="0"/>
                              <w:widowControl w:val="0"/>
                              <w:shd w:val="clear" w:color="auto" w:fill="auto"/>
                              <w:bidi w:val="0"/>
                              <w:spacing w:before="0" w:after="240" w:line="317" w:lineRule="exact"/>
                              <w:ind w:left="0" w:right="0" w:firstLine="0"/>
                              <w:jc w:val="left"/>
                              <w:rPr>
                                <w:sz w:val="18"/>
                                <w:szCs w:val="18"/>
                              </w:rPr>
                            </w:pPr>
                            <w:r>
                              <w:rPr>
                                <w:rFonts w:ascii="Times New Roman" w:eastAsia="Times New Roman" w:hAnsi="Times New Roman" w:cs="Times New Roman"/>
                                <w:b/>
                                <w:bCs/>
                                <w:spacing w:val="0"/>
                                <w:w w:val="100"/>
                                <w:position w:val="0"/>
                                <w:sz w:val="19"/>
                                <w:szCs w:val="19"/>
                              </w:rPr>
                              <w:t>4</w:t>
                            </w:r>
                            <w:r>
                              <w:rPr>
                                <w:spacing w:val="0"/>
                                <w:w w:val="100"/>
                                <w:position w:val="0"/>
                                <w:sz w:val="18"/>
                                <w:szCs w:val="18"/>
                              </w:rPr>
                              <w:t>组织所处的环境</w:t>
                            </w:r>
                          </w:p>
                          <w:p>
                            <w:pPr>
                              <w:pStyle w:val="Style37"/>
                              <w:keepNext w:val="0"/>
                              <w:keepLines w:val="0"/>
                              <w:widowControl w:val="0"/>
                              <w:shd w:val="clear" w:color="auto" w:fill="auto"/>
                              <w:bidi w:val="0"/>
                              <w:spacing w:before="0" w:after="100" w:line="317" w:lineRule="exact"/>
                              <w:ind w:left="0" w:right="0" w:firstLine="0"/>
                              <w:jc w:val="left"/>
                              <w:rPr>
                                <w:sz w:val="18"/>
                                <w:szCs w:val="18"/>
                              </w:rPr>
                            </w:pPr>
                            <w:r>
                              <w:rPr>
                                <w:rFonts w:ascii="Times New Roman" w:eastAsia="Times New Roman" w:hAnsi="Times New Roman" w:cs="Times New Roman"/>
                                <w:b/>
                                <w:bCs/>
                                <w:spacing w:val="0"/>
                                <w:w w:val="100"/>
                                <w:position w:val="0"/>
                                <w:sz w:val="19"/>
                                <w:szCs w:val="19"/>
                                <w:lang w:val="en-US" w:eastAsia="en-US" w:bidi="en-US"/>
                              </w:rPr>
                              <w:t>4.1</w:t>
                            </w:r>
                            <w:r>
                              <w:rPr>
                                <w:spacing w:val="0"/>
                                <w:w w:val="100"/>
                                <w:position w:val="0"/>
                                <w:sz w:val="18"/>
                                <w:szCs w:val="18"/>
                              </w:rPr>
                              <w:t>理解组织及其所处的环境</w:t>
                            </w:r>
                          </w:p>
                          <w:p>
                            <w:pPr>
                              <w:pStyle w:val="Style37"/>
                              <w:keepNext w:val="0"/>
                              <w:keepLines w:val="0"/>
                              <w:widowControl w:val="0"/>
                              <w:shd w:val="clear" w:color="auto" w:fill="auto"/>
                              <w:bidi w:val="0"/>
                              <w:spacing w:before="0" w:after="180" w:line="317" w:lineRule="exact"/>
                              <w:ind w:left="0" w:right="0" w:firstLine="400"/>
                              <w:jc w:val="left"/>
                              <w:rPr>
                                <w:sz w:val="18"/>
                                <w:szCs w:val="18"/>
                              </w:rPr>
                            </w:pPr>
                            <w:r>
                              <w:rPr>
                                <w:spacing w:val="0"/>
                                <w:w w:val="100"/>
                                <w:position w:val="0"/>
                                <w:sz w:val="18"/>
                                <w:szCs w:val="18"/>
                              </w:rPr>
                              <w:t>组织应确定与其宗旨相</w:t>
                            </w:r>
                            <w:r>
                              <w:rPr>
                                <w:color w:val="8F6248"/>
                                <w:spacing w:val="0"/>
                                <w:w w:val="100"/>
                                <w:position w:val="0"/>
                                <w:sz w:val="18"/>
                                <w:szCs w:val="18"/>
                              </w:rPr>
                              <w:t>沧蠢</w:t>
                            </w:r>
                            <w:r>
                              <w:rPr>
                                <w:rFonts w:ascii="Times New Roman" w:eastAsia="Times New Roman" w:hAnsi="Times New Roman" w:cs="Times New Roman"/>
                                <w:b/>
                                <w:bCs/>
                                <w:color w:val="8F6248"/>
                                <w:spacing w:val="0"/>
                                <w:w w:val="100"/>
                                <w:position w:val="0"/>
                                <w:sz w:val="19"/>
                                <w:szCs w:val="19"/>
                                <w:lang w:val="en-US" w:eastAsia="en-US" w:bidi="en-US"/>
                              </w:rPr>
                              <w:t>i</w:t>
                            </w:r>
                            <w:r>
                              <w:rPr>
                                <w:color w:val="8F6248"/>
                                <w:spacing w:val="0"/>
                                <w:w w:val="100"/>
                                <w:position w:val="0"/>
                                <w:sz w:val="18"/>
                                <w:szCs w:val="18"/>
                              </w:rPr>
                              <w:t>籟其曜玲境篁歐密塾葬勢劇罷丿地翅</w:t>
                            </w:r>
                            <w:r>
                              <w:rPr>
                                <w:spacing w:val="0"/>
                                <w:w w:val="100"/>
                                <w:position w:val="0"/>
                                <w:sz w:val="18"/>
                                <w:szCs w:val="18"/>
                              </w:rPr>
                              <w:t>編内部问题。这些问 题应包括受组织影响的或能够影响毒</w:t>
                            </w:r>
                            <w:r>
                              <w:rPr>
                                <w:color w:val="8F6248"/>
                                <w:spacing w:val="0"/>
                                <w:w w:val="100"/>
                                <w:position w:val="0"/>
                                <w:sz w:val="18"/>
                                <w:szCs w:val="18"/>
                              </w:rPr>
                              <w:t>噸境</w:t>
                            </w:r>
                            <w:r>
                              <w:rPr>
                                <w:b/>
                                <w:bCs/>
                                <w:i/>
                                <w:iCs/>
                                <w:spacing w:val="0"/>
                                <w:w w:val="100"/>
                                <w:position w:val="0"/>
                                <w:sz w:val="18"/>
                                <w:szCs w:val="18"/>
                              </w:rPr>
                              <w:t>我诚。</w:t>
                            </w:r>
                          </w:p>
                        </w:txbxContent>
                      </wps:txbx>
                      <wps:bodyPr lIns="0" tIns="0" rIns="0" bIns="0">
                        <a:noAutoFit/>
                      </wps:bodyPr>
                    </wps:wsp>
                  </a:graphicData>
                </a:graphic>
              </wp:anchor>
            </w:drawing>
          </mc:Choice>
          <mc:Fallback>
            <w:pict>
              <v:shape id="_x0000_s1109" type="#_x0000_t202" style="position:absolute;margin-left:0.35000000000000003pt;margin-top:272.14999999999998pt;width:463.19999999999999pt;height:85.900000000000006pt;z-index:-125829342;mso-wrap-distance-left:0.35000000000000003pt;mso-wrap-distance-right:0.35000000000000003pt" filled="f" stroked="f">
                <v:textbox inset="0,0,0,0">
                  <w:txbxContent>
                    <w:p>
                      <w:pPr>
                        <w:pStyle w:val="Style37"/>
                        <w:keepNext w:val="0"/>
                        <w:keepLines w:val="0"/>
                        <w:widowControl w:val="0"/>
                        <w:shd w:val="clear" w:color="auto" w:fill="auto"/>
                        <w:bidi w:val="0"/>
                        <w:spacing w:before="0" w:after="240" w:line="317" w:lineRule="exact"/>
                        <w:ind w:left="0" w:right="0" w:firstLine="0"/>
                        <w:jc w:val="left"/>
                        <w:rPr>
                          <w:sz w:val="18"/>
                          <w:szCs w:val="18"/>
                        </w:rPr>
                      </w:pPr>
                      <w:r>
                        <w:rPr>
                          <w:rFonts w:ascii="Times New Roman" w:eastAsia="Times New Roman" w:hAnsi="Times New Roman" w:cs="Times New Roman"/>
                          <w:b/>
                          <w:bCs/>
                          <w:spacing w:val="0"/>
                          <w:w w:val="100"/>
                          <w:position w:val="0"/>
                          <w:sz w:val="19"/>
                          <w:szCs w:val="19"/>
                        </w:rPr>
                        <w:t>4</w:t>
                      </w:r>
                      <w:r>
                        <w:rPr>
                          <w:spacing w:val="0"/>
                          <w:w w:val="100"/>
                          <w:position w:val="0"/>
                          <w:sz w:val="18"/>
                          <w:szCs w:val="18"/>
                        </w:rPr>
                        <w:t>组织所处的环境</w:t>
                      </w:r>
                    </w:p>
                    <w:p>
                      <w:pPr>
                        <w:pStyle w:val="Style37"/>
                        <w:keepNext w:val="0"/>
                        <w:keepLines w:val="0"/>
                        <w:widowControl w:val="0"/>
                        <w:shd w:val="clear" w:color="auto" w:fill="auto"/>
                        <w:bidi w:val="0"/>
                        <w:spacing w:before="0" w:after="100" w:line="317" w:lineRule="exact"/>
                        <w:ind w:left="0" w:right="0" w:firstLine="0"/>
                        <w:jc w:val="left"/>
                        <w:rPr>
                          <w:sz w:val="18"/>
                          <w:szCs w:val="18"/>
                        </w:rPr>
                      </w:pPr>
                      <w:r>
                        <w:rPr>
                          <w:rFonts w:ascii="Times New Roman" w:eastAsia="Times New Roman" w:hAnsi="Times New Roman" w:cs="Times New Roman"/>
                          <w:b/>
                          <w:bCs/>
                          <w:spacing w:val="0"/>
                          <w:w w:val="100"/>
                          <w:position w:val="0"/>
                          <w:sz w:val="19"/>
                          <w:szCs w:val="19"/>
                          <w:lang w:val="en-US" w:eastAsia="en-US" w:bidi="en-US"/>
                        </w:rPr>
                        <w:t>4.1</w:t>
                      </w:r>
                      <w:r>
                        <w:rPr>
                          <w:spacing w:val="0"/>
                          <w:w w:val="100"/>
                          <w:position w:val="0"/>
                          <w:sz w:val="18"/>
                          <w:szCs w:val="18"/>
                        </w:rPr>
                        <w:t>理解组织及其所处的环境</w:t>
                      </w:r>
                    </w:p>
                    <w:p>
                      <w:pPr>
                        <w:pStyle w:val="Style37"/>
                        <w:keepNext w:val="0"/>
                        <w:keepLines w:val="0"/>
                        <w:widowControl w:val="0"/>
                        <w:shd w:val="clear" w:color="auto" w:fill="auto"/>
                        <w:bidi w:val="0"/>
                        <w:spacing w:before="0" w:after="180" w:line="317" w:lineRule="exact"/>
                        <w:ind w:left="0" w:right="0" w:firstLine="400"/>
                        <w:jc w:val="left"/>
                        <w:rPr>
                          <w:sz w:val="18"/>
                          <w:szCs w:val="18"/>
                        </w:rPr>
                      </w:pPr>
                      <w:r>
                        <w:rPr>
                          <w:spacing w:val="0"/>
                          <w:w w:val="100"/>
                          <w:position w:val="0"/>
                          <w:sz w:val="18"/>
                          <w:szCs w:val="18"/>
                        </w:rPr>
                        <w:t>组织应确定与其宗旨相</w:t>
                      </w:r>
                      <w:r>
                        <w:rPr>
                          <w:color w:val="8F6248"/>
                          <w:spacing w:val="0"/>
                          <w:w w:val="100"/>
                          <w:position w:val="0"/>
                          <w:sz w:val="18"/>
                          <w:szCs w:val="18"/>
                        </w:rPr>
                        <w:t>沧蠢</w:t>
                      </w:r>
                      <w:r>
                        <w:rPr>
                          <w:rFonts w:ascii="Times New Roman" w:eastAsia="Times New Roman" w:hAnsi="Times New Roman" w:cs="Times New Roman"/>
                          <w:b/>
                          <w:bCs/>
                          <w:color w:val="8F6248"/>
                          <w:spacing w:val="0"/>
                          <w:w w:val="100"/>
                          <w:position w:val="0"/>
                          <w:sz w:val="19"/>
                          <w:szCs w:val="19"/>
                          <w:lang w:val="en-US" w:eastAsia="en-US" w:bidi="en-US"/>
                        </w:rPr>
                        <w:t>i</w:t>
                      </w:r>
                      <w:r>
                        <w:rPr>
                          <w:color w:val="8F6248"/>
                          <w:spacing w:val="0"/>
                          <w:w w:val="100"/>
                          <w:position w:val="0"/>
                          <w:sz w:val="18"/>
                          <w:szCs w:val="18"/>
                        </w:rPr>
                        <w:t>籟其曜玲境篁歐密塾葬勢劇罷丿地翅</w:t>
                      </w:r>
                      <w:r>
                        <w:rPr>
                          <w:spacing w:val="0"/>
                          <w:w w:val="100"/>
                          <w:position w:val="0"/>
                          <w:sz w:val="18"/>
                          <w:szCs w:val="18"/>
                        </w:rPr>
                        <w:t>編内部问题。这些问 题应包括受组织影响的或能够影响毒</w:t>
                      </w:r>
                      <w:r>
                        <w:rPr>
                          <w:color w:val="8F6248"/>
                          <w:spacing w:val="0"/>
                          <w:w w:val="100"/>
                          <w:position w:val="0"/>
                          <w:sz w:val="18"/>
                          <w:szCs w:val="18"/>
                        </w:rPr>
                        <w:t>噸境</w:t>
                      </w:r>
                      <w:r>
                        <w:rPr>
                          <w:b/>
                          <w:bCs/>
                          <w:i/>
                          <w:iCs/>
                          <w:spacing w:val="0"/>
                          <w:w w:val="100"/>
                          <w:position w:val="0"/>
                          <w:sz w:val="18"/>
                          <w:szCs w:val="18"/>
                        </w:rPr>
                        <w:t>我诚。</w:t>
                      </w:r>
                    </w:p>
                  </w:txbxContent>
                </v:textbox>
                <w10:wrap type="topAndBottom"/>
              </v:shape>
            </w:pict>
          </mc:Fallback>
        </mc:AlternateContent>
      </w:r>
      <w:r>
        <mc:AlternateContent>
          <mc:Choice Requires="wps">
            <w:drawing>
              <wp:anchor distT="0" distB="0" distL="4445" distR="2296795" simplePos="0" relativeHeight="125829413" behindDoc="0" locked="0" layoutInCell="1" allowOverlap="1">
                <wp:simplePos x="0" y="0"/>
                <wp:positionH relativeFrom="column">
                  <wp:posOffset>6985</wp:posOffset>
                </wp:positionH>
                <wp:positionV relativeFrom="paragraph">
                  <wp:posOffset>4626610</wp:posOffset>
                </wp:positionV>
                <wp:extent cx="3590290" cy="182880"/>
                <wp:wrapTopAndBottom/>
                <wp:docPr id="85" name="Shape 85"/>
                <a:graphic xmlns:a="http://schemas.openxmlformats.org/drawingml/2006/main">
                  <a:graphicData uri="http://schemas.microsoft.com/office/word/2010/wordprocessingShape">
                    <wps:wsp>
                      <wps:cNvSpPr txBox="1"/>
                      <wps:spPr>
                        <a:xfrm>
                          <a:ext cx="3590290" cy="182880"/>
                        </a:xfrm>
                        <a:prstGeom prst="rect"/>
                        <a:noFill/>
                      </wps:spPr>
                      <wps:txbx>
                        <w:txbxContent>
                          <w:p>
                            <w:pPr>
                              <w:pStyle w:val="Style37"/>
                              <w:keepNext w:val="0"/>
                              <w:keepLines w:val="0"/>
                              <w:widowControl w:val="0"/>
                              <w:shd w:val="clear" w:color="auto" w:fill="auto"/>
                              <w:bidi w:val="0"/>
                              <w:spacing w:before="0" w:after="0" w:line="312" w:lineRule="exact"/>
                              <w:ind w:left="0" w:right="0" w:firstLine="0"/>
                              <w:jc w:val="left"/>
                              <w:rPr>
                                <w:sz w:val="18"/>
                                <w:szCs w:val="18"/>
                              </w:rPr>
                            </w:pPr>
                            <w:r>
                              <w:rPr>
                                <w:rFonts w:ascii="Times New Roman" w:eastAsia="Times New Roman" w:hAnsi="Times New Roman" w:cs="Times New Roman"/>
                                <w:b/>
                                <w:bCs/>
                                <w:spacing w:val="0"/>
                                <w:w w:val="100"/>
                                <w:position w:val="0"/>
                                <w:sz w:val="19"/>
                                <w:szCs w:val="19"/>
                                <w:lang w:val="en-US" w:eastAsia="en-US" w:bidi="en-US"/>
                              </w:rPr>
                              <w:t>4.2</w:t>
                            </w:r>
                            <w:r>
                              <w:rPr>
                                <w:spacing w:val="0"/>
                                <w:w w:val="100"/>
                                <w:position w:val="0"/>
                                <w:sz w:val="18"/>
                                <w:szCs w:val="18"/>
                              </w:rPr>
                              <w:t>理解相关方的需求和期望</w:t>
                            </w:r>
                          </w:p>
                        </w:txbxContent>
                      </wps:txbx>
                      <wps:bodyPr lIns="0" tIns="0" rIns="0" bIns="0">
                        <a:noAutoFit/>
                      </wps:bodyPr>
                    </wps:wsp>
                  </a:graphicData>
                </a:graphic>
              </wp:anchor>
            </w:drawing>
          </mc:Choice>
          <mc:Fallback>
            <w:pict>
              <v:shape id="_x0000_s1111" type="#_x0000_t202" style="position:absolute;margin-left:0.55000000000000004pt;margin-top:364.30000000000001pt;width:282.69999999999999pt;height:14.4pt;z-index:-125829340;mso-wrap-distance-left:0.35000000000000003pt;mso-wrap-distance-right:180.84999999999999pt" filled="f" stroked="f">
                <v:textbox inset="0,0,0,0">
                  <w:txbxContent>
                    <w:p>
                      <w:pPr>
                        <w:pStyle w:val="Style37"/>
                        <w:keepNext w:val="0"/>
                        <w:keepLines w:val="0"/>
                        <w:widowControl w:val="0"/>
                        <w:shd w:val="clear" w:color="auto" w:fill="auto"/>
                        <w:bidi w:val="0"/>
                        <w:spacing w:before="0" w:after="0" w:line="312" w:lineRule="exact"/>
                        <w:ind w:left="0" w:right="0" w:firstLine="0"/>
                        <w:jc w:val="left"/>
                        <w:rPr>
                          <w:sz w:val="18"/>
                          <w:szCs w:val="18"/>
                        </w:rPr>
                      </w:pPr>
                      <w:r>
                        <w:rPr>
                          <w:rFonts w:ascii="Times New Roman" w:eastAsia="Times New Roman" w:hAnsi="Times New Roman" w:cs="Times New Roman"/>
                          <w:b/>
                          <w:bCs/>
                          <w:spacing w:val="0"/>
                          <w:w w:val="100"/>
                          <w:position w:val="0"/>
                          <w:sz w:val="19"/>
                          <w:szCs w:val="19"/>
                          <w:lang w:val="en-US" w:eastAsia="en-US" w:bidi="en-US"/>
                        </w:rPr>
                        <w:t>4.2</w:t>
                      </w:r>
                      <w:r>
                        <w:rPr>
                          <w:spacing w:val="0"/>
                          <w:w w:val="100"/>
                          <w:position w:val="0"/>
                          <w:sz w:val="18"/>
                          <w:szCs w:val="18"/>
                        </w:rPr>
                        <w:t>理解相关方的需求和期望</w:t>
                      </w:r>
                    </w:p>
                  </w:txbxContent>
                </v:textbox>
                <w10:wrap type="topAndBottom"/>
              </v:shape>
            </w:pict>
          </mc:Fallback>
        </mc:AlternateContent>
      </w:r>
    </w:p>
    <w:p>
      <w:pPr>
        <w:pStyle w:val="Style32"/>
        <w:keepNext w:val="0"/>
        <w:keepLines w:val="0"/>
        <w:widowControl w:val="0"/>
        <w:shd w:val="clear" w:color="auto" w:fill="auto"/>
        <w:bidi w:val="0"/>
        <w:spacing w:before="0" w:after="0" w:line="312" w:lineRule="exact"/>
        <w:ind w:left="0" w:right="0" w:firstLine="440"/>
        <w:jc w:val="left"/>
      </w:pPr>
      <w:r>
        <w:rPr>
          <w:color w:val="444443"/>
          <w:spacing w:val="0"/>
          <w:w w:val="100"/>
          <w:position w:val="0"/>
        </w:rPr>
        <w:t>组织应确定：</w:t>
      </w:r>
    </w:p>
    <w:p>
      <w:pPr>
        <w:pStyle w:val="Style32"/>
        <w:keepNext w:val="0"/>
        <w:keepLines w:val="0"/>
        <w:widowControl w:val="0"/>
        <w:shd w:val="clear" w:color="auto" w:fill="auto"/>
        <w:tabs>
          <w:tab w:pos="860" w:val="left"/>
        </w:tabs>
        <w:bidi w:val="0"/>
        <w:spacing w:before="0" w:after="0" w:line="312" w:lineRule="exact"/>
        <w:ind w:left="0" w:right="0" w:firstLine="440"/>
        <w:jc w:val="left"/>
      </w:pPr>
      <w:bookmarkStart w:id="74" w:name="bookmark74"/>
      <w:r>
        <w:rPr>
          <w:color w:val="444443"/>
          <w:spacing w:val="0"/>
          <w:w w:val="100"/>
          <w:position w:val="0"/>
          <w:sz w:val="20"/>
          <w:szCs w:val="20"/>
          <w:lang w:val="en-US" w:eastAsia="en-US" w:bidi="en-US"/>
        </w:rPr>
        <w:t>a</w:t>
      </w:r>
      <w:bookmarkEnd w:id="74"/>
      <w:r>
        <w:rPr>
          <w:color w:val="444443"/>
          <w:spacing w:val="0"/>
          <w:w w:val="100"/>
          <w:position w:val="0"/>
          <w:sz w:val="20"/>
          <w:szCs w:val="20"/>
          <w:lang w:val="en-US" w:eastAsia="en-US" w:bidi="en-US"/>
        </w:rPr>
        <w:t>）</w:t>
        <w:tab/>
      </w:r>
      <w:r>
        <w:rPr>
          <w:color w:val="444443"/>
          <w:spacing w:val="0"/>
          <w:w w:val="100"/>
          <w:position w:val="0"/>
        </w:rPr>
        <w:t>与环境管理体系有关的相关方；</w:t>
      </w:r>
    </w:p>
    <w:p>
      <w:pPr>
        <w:pStyle w:val="Style32"/>
        <w:keepNext w:val="0"/>
        <w:keepLines w:val="0"/>
        <w:widowControl w:val="0"/>
        <w:shd w:val="clear" w:color="auto" w:fill="auto"/>
        <w:tabs>
          <w:tab w:pos="860" w:val="left"/>
        </w:tabs>
        <w:bidi w:val="0"/>
        <w:spacing w:before="0" w:after="0" w:line="312" w:lineRule="exact"/>
        <w:ind w:left="0" w:right="0" w:firstLine="440"/>
        <w:jc w:val="left"/>
      </w:pPr>
      <w:bookmarkStart w:id="75" w:name="bookmark75"/>
      <w:r>
        <w:rPr>
          <w:color w:val="444443"/>
          <w:spacing w:val="0"/>
          <w:w w:val="100"/>
          <w:position w:val="0"/>
          <w:sz w:val="20"/>
          <w:szCs w:val="20"/>
          <w:lang w:val="en-US" w:eastAsia="en-US" w:bidi="en-US"/>
        </w:rPr>
        <w:t>b</w:t>
      </w:r>
      <w:bookmarkEnd w:id="75"/>
      <w:r>
        <w:rPr>
          <w:color w:val="444443"/>
          <w:spacing w:val="0"/>
          <w:w w:val="100"/>
          <w:position w:val="0"/>
          <w:sz w:val="20"/>
          <w:szCs w:val="20"/>
          <w:lang w:val="en-US" w:eastAsia="en-US" w:bidi="en-US"/>
        </w:rPr>
        <w:t>）</w:t>
        <w:tab/>
      </w:r>
      <w:r>
        <w:rPr>
          <w:color w:val="444443"/>
          <w:spacing w:val="0"/>
          <w:w w:val="100"/>
          <w:position w:val="0"/>
        </w:rPr>
        <w:t>这些相关方的有关需求和期望（即要求）；</w:t>
      </w:r>
    </w:p>
    <w:p>
      <w:pPr>
        <w:pStyle w:val="Style32"/>
        <w:keepNext w:val="0"/>
        <w:keepLines w:val="0"/>
        <w:widowControl w:val="0"/>
        <w:shd w:val="clear" w:color="auto" w:fill="auto"/>
        <w:tabs>
          <w:tab w:pos="860" w:val="left"/>
        </w:tabs>
        <w:bidi w:val="0"/>
        <w:spacing w:before="0" w:after="160" w:line="312" w:lineRule="exact"/>
        <w:ind w:left="0" w:right="0" w:firstLine="440"/>
        <w:jc w:val="left"/>
      </w:pPr>
      <w:bookmarkStart w:id="76" w:name="bookmark76"/>
      <w:r>
        <w:rPr>
          <w:color w:val="444443"/>
          <w:spacing w:val="0"/>
          <w:w w:val="100"/>
          <w:position w:val="0"/>
          <w:sz w:val="20"/>
          <w:szCs w:val="20"/>
          <w:lang w:val="en-US" w:eastAsia="en-US" w:bidi="en-US"/>
        </w:rPr>
        <w:t>c</w:t>
      </w:r>
      <w:bookmarkEnd w:id="76"/>
      <w:r>
        <w:rPr>
          <w:color w:val="444443"/>
          <w:spacing w:val="0"/>
          <w:w w:val="100"/>
          <w:position w:val="0"/>
          <w:sz w:val="20"/>
          <w:szCs w:val="20"/>
          <w:lang w:val="en-US" w:eastAsia="en-US" w:bidi="en-US"/>
        </w:rPr>
        <w:t>）</w:t>
        <w:tab/>
      </w:r>
      <w:r>
        <w:rPr>
          <w:color w:val="444443"/>
          <w:spacing w:val="0"/>
          <w:w w:val="100"/>
          <w:position w:val="0"/>
        </w:rPr>
        <w:t>这些需求和期望中哪些将成为其合规义务。</w:t>
      </w:r>
    </w:p>
    <w:p>
      <w:pPr>
        <w:pStyle w:val="Style32"/>
        <w:keepNext w:val="0"/>
        <w:keepLines w:val="0"/>
        <w:widowControl w:val="0"/>
        <w:shd w:val="clear" w:color="auto" w:fill="auto"/>
        <w:bidi w:val="0"/>
        <w:spacing w:before="0" w:after="160" w:line="312" w:lineRule="exact"/>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4.3</w:t>
      </w:r>
      <w:r>
        <w:rPr>
          <w:color w:val="444443"/>
          <w:spacing w:val="0"/>
          <w:w w:val="100"/>
          <w:position w:val="0"/>
        </w:rPr>
        <w:t>确定环境管理体系的范围</w:t>
      </w:r>
    </w:p>
    <w:p>
      <w:pPr>
        <w:pStyle w:val="Style32"/>
        <w:keepNext w:val="0"/>
        <w:keepLines w:val="0"/>
        <w:widowControl w:val="0"/>
        <w:shd w:val="clear" w:color="auto" w:fill="auto"/>
        <w:bidi w:val="0"/>
        <w:spacing w:before="0" w:after="0" w:line="312" w:lineRule="exact"/>
        <w:ind w:left="440" w:right="0" w:firstLine="20"/>
        <w:jc w:val="left"/>
      </w:pPr>
      <w:r>
        <w:rPr>
          <w:color w:val="444443"/>
          <w:spacing w:val="0"/>
          <w:w w:val="100"/>
          <w:position w:val="0"/>
        </w:rPr>
        <w:t>组织应确定环境管理体系的边界和适用性，以确定其范围。 确定范围时组织应考虑：</w:t>
      </w:r>
    </w:p>
    <w:p>
      <w:pPr>
        <w:pStyle w:val="Style32"/>
        <w:keepNext w:val="0"/>
        <w:keepLines w:val="0"/>
        <w:widowControl w:val="0"/>
        <w:shd w:val="clear" w:color="auto" w:fill="auto"/>
        <w:tabs>
          <w:tab w:pos="860" w:val="left"/>
        </w:tabs>
        <w:bidi w:val="0"/>
        <w:spacing w:before="0" w:after="0" w:line="312" w:lineRule="exact"/>
        <w:ind w:left="440" w:right="0" w:firstLine="20"/>
        <w:jc w:val="left"/>
      </w:pPr>
      <w:bookmarkStart w:id="77" w:name="bookmark77"/>
      <w:r>
        <w:rPr>
          <w:color w:val="444443"/>
          <w:spacing w:val="0"/>
          <w:w w:val="100"/>
          <w:position w:val="0"/>
          <w:sz w:val="20"/>
          <w:szCs w:val="20"/>
          <w:lang w:val="en-US" w:eastAsia="en-US" w:bidi="en-US"/>
        </w:rPr>
        <w:t>a</w:t>
      </w:r>
      <w:bookmarkEnd w:id="77"/>
      <w:r>
        <w:rPr>
          <w:color w:val="444443"/>
          <w:spacing w:val="0"/>
          <w:w w:val="100"/>
          <w:position w:val="0"/>
          <w:sz w:val="20"/>
          <w:szCs w:val="20"/>
          <w:lang w:val="en-US" w:eastAsia="en-US" w:bidi="en-US"/>
        </w:rPr>
        <w:t>）</w:t>
        <w:tab/>
        <w:t>4.1</w:t>
      </w:r>
      <w:r>
        <w:rPr>
          <w:color w:val="444443"/>
          <w:spacing w:val="0"/>
          <w:w w:val="100"/>
          <w:position w:val="0"/>
        </w:rPr>
        <w:t>所提及的内、外部问题；</w:t>
      </w:r>
    </w:p>
    <w:p>
      <w:pPr>
        <w:pStyle w:val="Style32"/>
        <w:keepNext w:val="0"/>
        <w:keepLines w:val="0"/>
        <w:widowControl w:val="0"/>
        <w:shd w:val="clear" w:color="auto" w:fill="auto"/>
        <w:tabs>
          <w:tab w:pos="860" w:val="left"/>
        </w:tabs>
        <w:bidi w:val="0"/>
        <w:spacing w:before="0" w:after="120" w:line="312" w:lineRule="exact"/>
        <w:ind w:left="440" w:right="0" w:firstLine="20"/>
        <w:jc w:val="left"/>
      </w:pPr>
      <w:bookmarkStart w:id="78" w:name="bookmark78"/>
      <w:r>
        <w:rPr>
          <w:color w:val="444443"/>
          <w:spacing w:val="0"/>
          <w:w w:val="100"/>
          <w:position w:val="0"/>
          <w:sz w:val="20"/>
          <w:szCs w:val="20"/>
          <w:lang w:val="en-US" w:eastAsia="en-US" w:bidi="en-US"/>
        </w:rPr>
        <w:t>b</w:t>
      </w:r>
      <w:bookmarkEnd w:id="78"/>
      <w:r>
        <w:rPr>
          <w:color w:val="444443"/>
          <w:spacing w:val="0"/>
          <w:w w:val="100"/>
          <w:position w:val="0"/>
          <w:sz w:val="20"/>
          <w:szCs w:val="20"/>
          <w:lang w:val="en-US" w:eastAsia="en-US" w:bidi="en-US"/>
        </w:rPr>
        <w:t>）</w:t>
        <w:tab/>
        <w:t>4.2</w:t>
      </w:r>
      <w:r>
        <w:rPr>
          <w:color w:val="444443"/>
          <w:spacing w:val="0"/>
          <w:w w:val="100"/>
          <w:position w:val="0"/>
        </w:rPr>
        <w:t>所提及的合规义务；</w:t>
      </w:r>
    </w:p>
    <w:p>
      <w:pPr>
        <w:pStyle w:val="Style32"/>
        <w:keepNext w:val="0"/>
        <w:keepLines w:val="0"/>
        <w:widowControl w:val="0"/>
        <w:shd w:val="clear" w:color="auto" w:fill="auto"/>
        <w:tabs>
          <w:tab w:pos="813" w:val="left"/>
        </w:tabs>
        <w:bidi w:val="0"/>
        <w:spacing w:before="0" w:after="0" w:line="302" w:lineRule="exact"/>
        <w:ind w:left="0" w:right="0"/>
        <w:jc w:val="left"/>
      </w:pPr>
      <w:bookmarkStart w:id="79" w:name="bookmark79"/>
      <w:r>
        <w:rPr>
          <w:spacing w:val="0"/>
          <w:w w:val="100"/>
          <w:position w:val="0"/>
          <w:sz w:val="20"/>
          <w:szCs w:val="20"/>
          <w:lang w:val="en-US" w:eastAsia="en-US" w:bidi="en-US"/>
        </w:rPr>
        <w:t>c</w:t>
      </w:r>
      <w:bookmarkEnd w:id="79"/>
      <w:r>
        <w:rPr>
          <w:spacing w:val="0"/>
          <w:w w:val="100"/>
          <w:position w:val="0"/>
          <w:sz w:val="20"/>
          <w:szCs w:val="20"/>
          <w:lang w:val="en-US" w:eastAsia="en-US" w:bidi="en-US"/>
        </w:rPr>
        <w:t>）</w:t>
        <w:tab/>
      </w:r>
      <w:r>
        <w:rPr>
          <w:spacing w:val="0"/>
          <w:w w:val="100"/>
          <w:position w:val="0"/>
        </w:rPr>
        <w:t>其组织单元、职能和物理边界；</w:t>
      </w:r>
    </w:p>
    <w:p>
      <w:pPr>
        <w:pStyle w:val="Style32"/>
        <w:keepNext w:val="0"/>
        <w:keepLines w:val="0"/>
        <w:widowControl w:val="0"/>
        <w:shd w:val="clear" w:color="auto" w:fill="auto"/>
        <w:tabs>
          <w:tab w:pos="813" w:val="left"/>
        </w:tabs>
        <w:bidi w:val="0"/>
        <w:spacing w:before="0" w:after="0" w:line="302" w:lineRule="exact"/>
        <w:ind w:left="0" w:right="0"/>
        <w:jc w:val="left"/>
      </w:pPr>
      <w:bookmarkStart w:id="80" w:name="bookmark80"/>
      <w:r>
        <w:rPr>
          <w:spacing w:val="0"/>
          <w:w w:val="100"/>
          <w:position w:val="0"/>
          <w:sz w:val="20"/>
          <w:szCs w:val="20"/>
          <w:lang w:val="en-US" w:eastAsia="en-US" w:bidi="en-US"/>
        </w:rPr>
        <w:t>d</w:t>
      </w:r>
      <w:bookmarkEnd w:id="80"/>
      <w:r>
        <w:rPr>
          <w:spacing w:val="0"/>
          <w:w w:val="100"/>
          <w:position w:val="0"/>
          <w:sz w:val="20"/>
          <w:szCs w:val="20"/>
          <w:lang w:val="en-US" w:eastAsia="en-US" w:bidi="en-US"/>
        </w:rPr>
        <w:t>）</w:t>
        <w:tab/>
      </w:r>
      <w:r>
        <w:rPr>
          <w:spacing w:val="0"/>
          <w:w w:val="100"/>
          <w:position w:val="0"/>
        </w:rPr>
        <w:t>其活动、产品和服务；</w:t>
      </w:r>
    </w:p>
    <w:p>
      <w:pPr>
        <w:pStyle w:val="Style32"/>
        <w:keepNext w:val="0"/>
        <w:keepLines w:val="0"/>
        <w:widowControl w:val="0"/>
        <w:shd w:val="clear" w:color="auto" w:fill="auto"/>
        <w:tabs>
          <w:tab w:pos="813" w:val="left"/>
        </w:tabs>
        <w:bidi w:val="0"/>
        <w:spacing w:before="0" w:after="0" w:line="302" w:lineRule="exact"/>
        <w:ind w:left="0" w:right="0"/>
        <w:jc w:val="left"/>
      </w:pPr>
      <w:bookmarkStart w:id="81" w:name="bookmark81"/>
      <w:r>
        <w:rPr>
          <w:spacing w:val="0"/>
          <w:w w:val="100"/>
          <w:position w:val="0"/>
          <w:sz w:val="20"/>
          <w:szCs w:val="20"/>
          <w:lang w:val="en-US" w:eastAsia="en-US" w:bidi="en-US"/>
        </w:rPr>
        <w:t>e</w:t>
      </w:r>
      <w:bookmarkEnd w:id="81"/>
      <w:r>
        <w:rPr>
          <w:spacing w:val="0"/>
          <w:w w:val="100"/>
          <w:position w:val="0"/>
          <w:sz w:val="20"/>
          <w:szCs w:val="20"/>
          <w:lang w:val="en-US" w:eastAsia="en-US" w:bidi="en-US"/>
        </w:rPr>
        <w:t>）</w:t>
        <w:tab/>
      </w:r>
      <w:r>
        <w:rPr>
          <w:spacing w:val="0"/>
          <w:w w:val="100"/>
          <w:position w:val="0"/>
        </w:rPr>
        <w:t>其实施控制与施加影响的权限和能力。</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范围一经界定，该范围内组织的所有活动、产品和服务均需纳入环境管理体系。</w:t>
      </w:r>
    </w:p>
    <w:p>
      <w:pPr>
        <w:pStyle w:val="Style32"/>
        <w:keepNext w:val="0"/>
        <w:keepLines w:val="0"/>
        <w:widowControl w:val="0"/>
        <w:shd w:val="clear" w:color="auto" w:fill="auto"/>
        <w:bidi w:val="0"/>
        <w:spacing w:before="0" w:after="160" w:line="302" w:lineRule="exact"/>
        <w:ind w:left="0" w:right="0"/>
        <w:jc w:val="left"/>
      </w:pPr>
      <w:r>
        <w:rPr>
          <w:spacing w:val="0"/>
          <w:w w:val="100"/>
          <w:position w:val="0"/>
        </w:rPr>
        <w:t>范围应作为文件化信息予以保持，并可为相关方所获取。</w:t>
      </w:r>
    </w:p>
    <w:p>
      <w:pPr>
        <w:pStyle w:val="Style32"/>
        <w:keepNext w:val="0"/>
        <w:keepLines w:val="0"/>
        <w:widowControl w:val="0"/>
        <w:shd w:val="clear" w:color="auto" w:fill="auto"/>
        <w:bidi w:val="0"/>
        <w:spacing w:before="0" w:after="160" w:line="302"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4.4</w:t>
      </w:r>
      <w:r>
        <w:rPr>
          <w:spacing w:val="0"/>
          <w:w w:val="100"/>
          <w:position w:val="0"/>
        </w:rPr>
        <w:t>环境管理体系</w:t>
      </w:r>
    </w:p>
    <w:p>
      <w:pPr>
        <w:pStyle w:val="Style32"/>
        <w:keepNext w:val="0"/>
        <w:keepLines w:val="0"/>
        <w:widowControl w:val="0"/>
        <w:shd w:val="clear" w:color="auto" w:fill="auto"/>
        <w:bidi w:val="0"/>
        <w:spacing w:before="0" w:after="0" w:line="312" w:lineRule="exact"/>
        <w:ind w:left="0" w:right="0" w:firstLine="420"/>
        <w:jc w:val="left"/>
      </w:pPr>
      <w:r>
        <w:rPr>
          <w:spacing w:val="0"/>
          <w:w w:val="100"/>
          <w:position w:val="0"/>
        </w:rPr>
        <w:t>为实现组织的预期结果，包括提升其环境绩效，组织应根据本标准的要求建立、实施、保持并持续改 进环境管理体系，包括所需的过程及其相互作用。</w:t>
      </w:r>
    </w:p>
    <w:p>
      <w:pPr>
        <w:pStyle w:val="Style32"/>
        <w:keepNext w:val="0"/>
        <w:keepLines w:val="0"/>
        <w:widowControl w:val="0"/>
        <w:shd w:val="clear" w:color="auto" w:fill="auto"/>
        <w:bidi w:val="0"/>
        <w:spacing w:before="0" w:after="340" w:line="312" w:lineRule="exact"/>
        <w:ind w:left="0" w:right="0" w:firstLine="420"/>
        <w:jc w:val="left"/>
      </w:pPr>
      <w:r>
        <w:rPr>
          <w:spacing w:val="0"/>
          <w:w w:val="100"/>
          <w:position w:val="0"/>
        </w:rPr>
        <w:t>组织建立并保持环境管理体系时，应考虑在</w:t>
      </w:r>
      <w:r>
        <w:rPr>
          <w:spacing w:val="0"/>
          <w:w w:val="100"/>
          <w:position w:val="0"/>
          <w:sz w:val="20"/>
          <w:szCs w:val="20"/>
          <w:lang w:val="en-US" w:eastAsia="en-US" w:bidi="en-US"/>
        </w:rPr>
        <w:t>4.1</w:t>
      </w:r>
      <w:r>
        <w:rPr>
          <w:spacing w:val="0"/>
          <w:w w:val="100"/>
          <w:position w:val="0"/>
        </w:rPr>
        <w:t>和</w:t>
      </w:r>
      <w:r>
        <w:rPr>
          <w:spacing w:val="0"/>
          <w:w w:val="100"/>
          <w:position w:val="0"/>
          <w:sz w:val="20"/>
          <w:szCs w:val="20"/>
          <w:lang w:val="en-US" w:eastAsia="en-US" w:bidi="en-US"/>
        </w:rPr>
        <w:t>4.2</w:t>
      </w:r>
      <w:r>
        <w:rPr>
          <w:spacing w:val="0"/>
          <w:w w:val="100"/>
          <w:position w:val="0"/>
        </w:rPr>
        <w:t>中所获得的知识。</w:t>
      </w:r>
    </w:p>
    <w:p>
      <w:pPr>
        <w:pStyle w:val="Style32"/>
        <w:keepNext w:val="0"/>
        <w:keepLines w:val="0"/>
        <w:widowControl w:val="0"/>
        <w:shd w:val="clear" w:color="auto" w:fill="auto"/>
        <w:bidi w:val="0"/>
        <w:spacing w:before="0" w:after="260" w:line="302" w:lineRule="exact"/>
        <w:ind w:left="0" w:right="0" w:firstLine="0"/>
        <w:jc w:val="left"/>
      </w:pPr>
      <w:r>
        <w:rPr>
          <w:rFonts w:ascii="Times New Roman" w:eastAsia="Times New Roman" w:hAnsi="Times New Roman" w:cs="Times New Roman"/>
          <w:b/>
          <w:bCs/>
          <w:spacing w:val="0"/>
          <w:w w:val="100"/>
          <w:position w:val="0"/>
          <w:sz w:val="19"/>
          <w:szCs w:val="19"/>
        </w:rPr>
        <w:t>5</w:t>
      </w:r>
      <w:r>
        <w:rPr>
          <w:spacing w:val="0"/>
          <w:w w:val="100"/>
          <w:position w:val="0"/>
        </w:rPr>
        <w:t>领导作用</w:t>
      </w:r>
    </w:p>
    <w:p>
      <w:pPr>
        <w:pStyle w:val="Style32"/>
        <w:keepNext w:val="0"/>
        <w:keepLines w:val="0"/>
        <w:widowControl w:val="0"/>
        <w:shd w:val="clear" w:color="auto" w:fill="auto"/>
        <w:bidi w:val="0"/>
        <w:spacing w:before="0" w:after="160" w:line="302"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5.1</w:t>
      </w:r>
      <w:r>
        <w:rPr>
          <w:spacing w:val="0"/>
          <w:w w:val="100"/>
          <w:position w:val="0"/>
        </w:rPr>
        <w:t>领导作用与承诺</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最高管理者应通过下述方面证实其在环境管理体系方面的领导作用和承诺：</w:t>
      </w:r>
    </w:p>
    <w:p>
      <w:pPr>
        <w:pStyle w:val="Style32"/>
        <w:keepNext w:val="0"/>
        <w:keepLines w:val="0"/>
        <w:widowControl w:val="0"/>
        <w:shd w:val="clear" w:color="auto" w:fill="auto"/>
        <w:tabs>
          <w:tab w:pos="813" w:val="left"/>
        </w:tabs>
        <w:bidi w:val="0"/>
        <w:spacing w:before="0" w:after="0" w:line="302" w:lineRule="exact"/>
        <w:ind w:left="0" w:right="0"/>
        <w:jc w:val="left"/>
      </w:pPr>
      <w:bookmarkStart w:id="82" w:name="bookmark82"/>
      <w:r>
        <w:rPr>
          <w:spacing w:val="0"/>
          <w:w w:val="100"/>
          <w:position w:val="0"/>
          <w:sz w:val="20"/>
          <w:szCs w:val="20"/>
          <w:lang w:val="en-US" w:eastAsia="en-US" w:bidi="en-US"/>
        </w:rPr>
        <w:t>a</w:t>
      </w:r>
      <w:bookmarkEnd w:id="82"/>
      <w:r>
        <w:rPr>
          <w:spacing w:val="0"/>
          <w:w w:val="100"/>
          <w:position w:val="0"/>
          <w:sz w:val="20"/>
          <w:szCs w:val="20"/>
          <w:lang w:val="en-US" w:eastAsia="en-US" w:bidi="en-US"/>
        </w:rPr>
        <w:t>）</w:t>
        <w:tab/>
      </w:r>
      <w:r>
        <w:rPr>
          <w:spacing w:val="0"/>
          <w:w w:val="100"/>
          <w:position w:val="0"/>
        </w:rPr>
        <w:t>对环境管理体系的有效性负责；</w:t>
      </w:r>
    </w:p>
    <w:p>
      <w:pPr>
        <w:pStyle w:val="Style32"/>
        <w:keepNext w:val="0"/>
        <w:keepLines w:val="0"/>
        <w:widowControl w:val="0"/>
        <w:shd w:val="clear" w:color="auto" w:fill="auto"/>
        <w:tabs>
          <w:tab w:pos="813" w:val="left"/>
        </w:tabs>
        <w:bidi w:val="0"/>
        <w:spacing w:before="0" w:after="0" w:line="302" w:lineRule="exact"/>
        <w:ind w:left="0" w:right="0"/>
        <w:jc w:val="left"/>
      </w:pPr>
      <w:bookmarkStart w:id="83" w:name="bookmark83"/>
      <w:r>
        <w:rPr>
          <w:rFonts w:ascii="Times New Roman" w:eastAsia="Times New Roman" w:hAnsi="Times New Roman" w:cs="Times New Roman"/>
          <w:b/>
          <w:bCs/>
          <w:spacing w:val="0"/>
          <w:w w:val="100"/>
          <w:position w:val="0"/>
          <w:sz w:val="19"/>
          <w:szCs w:val="19"/>
          <w:lang w:val="en-US" w:eastAsia="en-US" w:bidi="en-US"/>
        </w:rPr>
        <w:t>b</w:t>
      </w:r>
      <w:bookmarkEnd w:id="83"/>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确保建立环境方针和环境目标，并确保其与组织的战略方向及所处的环境相一致；</w:t>
      </w:r>
    </w:p>
    <w:p>
      <w:pPr>
        <w:pStyle w:val="Style32"/>
        <w:keepNext w:val="0"/>
        <w:keepLines w:val="0"/>
        <w:widowControl w:val="0"/>
        <w:shd w:val="clear" w:color="auto" w:fill="auto"/>
        <w:tabs>
          <w:tab w:pos="813" w:val="left"/>
        </w:tabs>
        <w:bidi w:val="0"/>
        <w:spacing w:before="0" w:after="0" w:line="302" w:lineRule="exact"/>
        <w:ind w:left="0" w:right="0"/>
        <w:jc w:val="left"/>
      </w:pPr>
      <w:bookmarkStart w:id="84" w:name="bookmark84"/>
      <w:r>
        <w:rPr>
          <w:spacing w:val="0"/>
          <w:w w:val="100"/>
          <w:position w:val="0"/>
          <w:sz w:val="20"/>
          <w:szCs w:val="20"/>
          <w:lang w:val="en-US" w:eastAsia="en-US" w:bidi="en-US"/>
        </w:rPr>
        <w:t>c</w:t>
      </w:r>
      <w:bookmarkEnd w:id="84"/>
      <w:r>
        <w:rPr>
          <w:spacing w:val="0"/>
          <w:w w:val="100"/>
          <w:position w:val="0"/>
          <w:sz w:val="20"/>
          <w:szCs w:val="20"/>
          <w:lang w:val="en-US" w:eastAsia="en-US" w:bidi="en-US"/>
        </w:rPr>
        <w:t>）</w:t>
        <w:tab/>
      </w:r>
      <w:r>
        <w:rPr>
          <w:spacing w:val="0"/>
          <w:w w:val="100"/>
          <w:position w:val="0"/>
        </w:rPr>
        <w:t>确保将环境管理体系要求融入组织的业务过程；</w:t>
      </w:r>
    </w:p>
    <w:p>
      <w:pPr>
        <w:pStyle w:val="Style32"/>
        <w:keepNext w:val="0"/>
        <w:keepLines w:val="0"/>
        <w:widowControl w:val="0"/>
        <w:shd w:val="clear" w:color="auto" w:fill="auto"/>
        <w:tabs>
          <w:tab w:pos="813" w:val="left"/>
        </w:tabs>
        <w:bidi w:val="0"/>
        <w:spacing w:before="0" w:after="0" w:line="302" w:lineRule="exact"/>
        <w:ind w:left="0" w:right="0"/>
        <w:jc w:val="left"/>
      </w:pPr>
      <w:bookmarkStart w:id="85" w:name="bookmark85"/>
      <w:r>
        <w:rPr>
          <w:spacing w:val="0"/>
          <w:w w:val="100"/>
          <w:position w:val="0"/>
          <w:sz w:val="20"/>
          <w:szCs w:val="20"/>
          <w:lang w:val="en-US" w:eastAsia="en-US" w:bidi="en-US"/>
        </w:rPr>
        <w:t>d</w:t>
      </w:r>
      <w:bookmarkEnd w:id="85"/>
      <w:r>
        <w:rPr>
          <w:spacing w:val="0"/>
          <w:w w:val="100"/>
          <w:position w:val="0"/>
          <w:sz w:val="20"/>
          <w:szCs w:val="20"/>
          <w:lang w:val="en-US" w:eastAsia="en-US" w:bidi="en-US"/>
        </w:rPr>
        <w:t>）</w:t>
        <w:tab/>
      </w:r>
      <w:r>
        <w:rPr>
          <w:spacing w:val="0"/>
          <w:w w:val="100"/>
          <w:position w:val="0"/>
        </w:rPr>
        <w:t>确保可获得环境管理体系所需的资源；</w:t>
      </w:r>
    </w:p>
    <w:p>
      <w:pPr>
        <w:pStyle w:val="Style32"/>
        <w:keepNext w:val="0"/>
        <w:keepLines w:val="0"/>
        <w:widowControl w:val="0"/>
        <w:shd w:val="clear" w:color="auto" w:fill="auto"/>
        <w:tabs>
          <w:tab w:pos="813" w:val="left"/>
        </w:tabs>
        <w:bidi w:val="0"/>
        <w:spacing w:before="0" w:after="0" w:line="302" w:lineRule="exact"/>
        <w:ind w:left="0" w:right="0"/>
        <w:jc w:val="left"/>
      </w:pPr>
      <w:bookmarkStart w:id="86" w:name="bookmark86"/>
      <w:r>
        <w:rPr>
          <w:spacing w:val="0"/>
          <w:w w:val="100"/>
          <w:position w:val="0"/>
          <w:sz w:val="20"/>
          <w:szCs w:val="20"/>
          <w:lang w:val="en-US" w:eastAsia="en-US" w:bidi="en-US"/>
        </w:rPr>
        <w:t>e</w:t>
      </w:r>
      <w:bookmarkEnd w:id="86"/>
      <w:r>
        <w:rPr>
          <w:spacing w:val="0"/>
          <w:w w:val="100"/>
          <w:position w:val="0"/>
          <w:sz w:val="20"/>
          <w:szCs w:val="20"/>
          <w:lang w:val="en-US" w:eastAsia="en-US" w:bidi="en-US"/>
        </w:rPr>
        <w:t>）</w:t>
        <w:tab/>
      </w:r>
      <w:r>
        <w:rPr>
          <w:spacing w:val="0"/>
          <w:w w:val="100"/>
          <w:position w:val="0"/>
        </w:rPr>
        <w:t>就有效环境管理的重要性和符合环境管理体系要求的重要性进行沟通；</w:t>
      </w:r>
    </w:p>
    <w:p>
      <w:pPr>
        <w:pStyle w:val="Style32"/>
        <w:keepNext w:val="0"/>
        <w:keepLines w:val="0"/>
        <w:widowControl w:val="0"/>
        <w:shd w:val="clear" w:color="auto" w:fill="auto"/>
        <w:tabs>
          <w:tab w:pos="813" w:val="left"/>
        </w:tabs>
        <w:bidi w:val="0"/>
        <w:spacing w:before="0" w:after="0" w:line="302" w:lineRule="exact"/>
        <w:ind w:left="0" w:right="0"/>
        <w:jc w:val="left"/>
      </w:pPr>
      <w:bookmarkStart w:id="87" w:name="bookmark87"/>
      <w:r>
        <w:rPr>
          <w:rFonts w:ascii="Times New Roman" w:eastAsia="Times New Roman" w:hAnsi="Times New Roman" w:cs="Times New Roman"/>
          <w:b/>
          <w:bCs/>
          <w:spacing w:val="0"/>
          <w:w w:val="100"/>
          <w:position w:val="0"/>
          <w:sz w:val="19"/>
          <w:szCs w:val="19"/>
          <w:lang w:val="en-US" w:eastAsia="en-US" w:bidi="en-US"/>
        </w:rPr>
        <w:t>f</w:t>
      </w:r>
      <w:bookmarkEnd w:id="87"/>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确保环境管理体系实现其预期结果；</w:t>
      </w:r>
    </w:p>
    <w:p>
      <w:pPr>
        <w:pStyle w:val="Style32"/>
        <w:keepNext w:val="0"/>
        <w:keepLines w:val="0"/>
        <w:widowControl w:val="0"/>
        <w:shd w:val="clear" w:color="auto" w:fill="auto"/>
        <w:tabs>
          <w:tab w:pos="813" w:val="left"/>
        </w:tabs>
        <w:bidi w:val="0"/>
        <w:spacing w:before="0" w:after="0" w:line="302" w:lineRule="exact"/>
        <w:ind w:left="0" w:right="0"/>
        <w:jc w:val="left"/>
      </w:pPr>
      <w:bookmarkStart w:id="88" w:name="bookmark88"/>
      <w:r>
        <w:rPr>
          <w:spacing w:val="0"/>
          <w:w w:val="100"/>
          <w:position w:val="0"/>
          <w:sz w:val="20"/>
          <w:szCs w:val="20"/>
          <w:lang w:val="en-US" w:eastAsia="en-US" w:bidi="en-US"/>
        </w:rPr>
        <w:t>g</w:t>
      </w:r>
      <w:bookmarkEnd w:id="88"/>
      <w:r>
        <w:rPr>
          <w:spacing w:val="0"/>
          <w:w w:val="100"/>
          <w:position w:val="0"/>
          <w:sz w:val="20"/>
          <w:szCs w:val="20"/>
          <w:lang w:val="en-US" w:eastAsia="en-US" w:bidi="en-US"/>
        </w:rPr>
        <w:t>）</w:t>
        <w:tab/>
      </w:r>
      <w:r>
        <w:rPr>
          <w:spacing w:val="0"/>
          <w:w w:val="100"/>
          <w:position w:val="0"/>
        </w:rPr>
        <w:t>指导并支持员工对环境管理体系的有效性做出贡献；</w:t>
      </w:r>
    </w:p>
    <w:p>
      <w:pPr>
        <w:pStyle w:val="Style32"/>
        <w:keepNext w:val="0"/>
        <w:keepLines w:val="0"/>
        <w:widowControl w:val="0"/>
        <w:shd w:val="clear" w:color="auto" w:fill="auto"/>
        <w:tabs>
          <w:tab w:pos="813" w:val="left"/>
        </w:tabs>
        <w:bidi w:val="0"/>
        <w:spacing w:before="0" w:after="0" w:line="302" w:lineRule="exact"/>
        <w:ind w:left="0" w:right="0"/>
        <w:jc w:val="left"/>
      </w:pPr>
      <w:bookmarkStart w:id="89" w:name="bookmark89"/>
      <w:r>
        <w:rPr>
          <w:rFonts w:ascii="Times New Roman" w:eastAsia="Times New Roman" w:hAnsi="Times New Roman" w:cs="Times New Roman"/>
          <w:b/>
          <w:bCs/>
          <w:spacing w:val="0"/>
          <w:w w:val="100"/>
          <w:position w:val="0"/>
          <w:sz w:val="19"/>
          <w:szCs w:val="19"/>
          <w:lang w:val="en-US" w:eastAsia="en-US" w:bidi="en-US"/>
        </w:rPr>
        <w:t>h</w:t>
      </w:r>
      <w:bookmarkEnd w:id="89"/>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促进持续改进；</w:t>
      </w:r>
    </w:p>
    <w:p>
      <w:pPr>
        <w:pStyle w:val="Style32"/>
        <w:keepNext w:val="0"/>
        <w:keepLines w:val="0"/>
        <w:widowControl w:val="0"/>
        <w:shd w:val="clear" w:color="auto" w:fill="auto"/>
        <w:bidi w:val="0"/>
        <w:spacing w:before="0" w:after="0" w:line="302" w:lineRule="exact"/>
        <w:ind w:left="0" w:right="0"/>
        <w:jc w:val="left"/>
      </w:pPr>
      <w:bookmarkStart w:id="90" w:name="bookmark90"/>
      <w:r>
        <w:rPr>
          <w:spacing w:val="0"/>
          <w:w w:val="100"/>
          <w:position w:val="0"/>
          <w:sz w:val="20"/>
          <w:szCs w:val="20"/>
        </w:rPr>
        <w:t>1</w:t>
      </w:r>
      <w:bookmarkEnd w:id="90"/>
      <w:r>
        <w:rPr>
          <w:spacing w:val="0"/>
          <w:w w:val="100"/>
          <w:position w:val="0"/>
          <w:sz w:val="20"/>
          <w:szCs w:val="20"/>
        </w:rPr>
        <w:t>）</w:t>
      </w:r>
      <w:r>
        <w:rPr>
          <w:spacing w:val="0"/>
          <w:w w:val="100"/>
          <w:position w:val="0"/>
        </w:rPr>
        <w:t>支持其他相关管理人员在其职责范围内证实其领导作用。</w:t>
      </w:r>
    </w:p>
    <w:p>
      <w:pPr>
        <w:pStyle w:val="Style32"/>
        <w:keepNext w:val="0"/>
        <w:keepLines w:val="0"/>
        <w:widowControl w:val="0"/>
        <w:shd w:val="clear" w:color="auto" w:fill="auto"/>
        <w:bidi w:val="0"/>
        <w:spacing w:before="0" w:after="160" w:line="293" w:lineRule="exact"/>
        <w:ind w:left="0" w:right="0"/>
        <w:jc w:val="left"/>
        <w:rPr>
          <w:sz w:val="17"/>
          <w:szCs w:val="17"/>
        </w:rPr>
      </w:pPr>
      <w:r>
        <w:rPr>
          <w:spacing w:val="0"/>
          <w:w w:val="100"/>
          <w:position w:val="0"/>
          <w:sz w:val="17"/>
          <w:szCs w:val="17"/>
        </w:rPr>
        <w:t>注：本标准所提及的</w:t>
      </w:r>
      <w:r>
        <w:rPr>
          <w:spacing w:val="0"/>
          <w:w w:val="100"/>
          <w:position w:val="0"/>
          <w:sz w:val="17"/>
          <w:szCs w:val="17"/>
          <w:lang w:val="zh-CN" w:eastAsia="zh-CN" w:bidi="zh-CN"/>
        </w:rPr>
        <w:t>“业务”可广</w:t>
      </w:r>
      <w:r>
        <w:rPr>
          <w:spacing w:val="0"/>
          <w:w w:val="100"/>
          <w:position w:val="0"/>
          <w:sz w:val="17"/>
          <w:szCs w:val="17"/>
        </w:rPr>
        <w:t>义地理解为涉及组织存在目的的那些核心活动。</w:t>
      </w:r>
    </w:p>
    <w:p>
      <w:pPr>
        <w:pStyle w:val="Style32"/>
        <w:keepNext w:val="0"/>
        <w:keepLines w:val="0"/>
        <w:widowControl w:val="0"/>
        <w:shd w:val="clear" w:color="auto" w:fill="auto"/>
        <w:bidi w:val="0"/>
        <w:spacing w:before="0" w:after="160" w:line="302"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5.2</w:t>
      </w:r>
      <w:r>
        <w:rPr>
          <w:spacing w:val="0"/>
          <w:w w:val="100"/>
          <w:position w:val="0"/>
        </w:rPr>
        <w:t>环境方针</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最高管理者应在界定的环境管理体系范围内建立、实施并保持环境方针，环境方针应：</w:t>
      </w:r>
    </w:p>
    <w:p>
      <w:pPr>
        <w:pStyle w:val="Style32"/>
        <w:keepNext w:val="0"/>
        <w:keepLines w:val="0"/>
        <w:widowControl w:val="0"/>
        <w:shd w:val="clear" w:color="auto" w:fill="auto"/>
        <w:tabs>
          <w:tab w:pos="813" w:val="left"/>
        </w:tabs>
        <w:bidi w:val="0"/>
        <w:spacing w:before="0" w:after="0" w:line="302" w:lineRule="exact"/>
        <w:ind w:left="0" w:right="0"/>
        <w:jc w:val="left"/>
      </w:pPr>
      <w:bookmarkStart w:id="91" w:name="bookmark91"/>
      <w:r>
        <w:rPr>
          <w:spacing w:val="0"/>
          <w:w w:val="100"/>
          <w:position w:val="0"/>
          <w:sz w:val="20"/>
          <w:szCs w:val="20"/>
          <w:lang w:val="en-US" w:eastAsia="en-US" w:bidi="en-US"/>
        </w:rPr>
        <w:t>a</w:t>
      </w:r>
      <w:bookmarkEnd w:id="91"/>
      <w:r>
        <w:rPr>
          <w:spacing w:val="0"/>
          <w:w w:val="100"/>
          <w:position w:val="0"/>
          <w:sz w:val="20"/>
          <w:szCs w:val="20"/>
          <w:lang w:val="en-US" w:eastAsia="en-US" w:bidi="en-US"/>
        </w:rPr>
        <w:t>）</w:t>
        <w:tab/>
      </w:r>
      <w:r>
        <w:rPr>
          <w:spacing w:val="0"/>
          <w:w w:val="100"/>
          <w:position w:val="0"/>
        </w:rPr>
        <w:t>适合于组织的宗旨和所处的环境，包括其活动、产品和服务的性质、规模和环境影响；</w:t>
      </w:r>
    </w:p>
    <w:p>
      <w:pPr>
        <w:pStyle w:val="Style32"/>
        <w:keepNext w:val="0"/>
        <w:keepLines w:val="0"/>
        <w:widowControl w:val="0"/>
        <w:shd w:val="clear" w:color="auto" w:fill="auto"/>
        <w:tabs>
          <w:tab w:pos="813" w:val="left"/>
        </w:tabs>
        <w:bidi w:val="0"/>
        <w:spacing w:before="0" w:after="0" w:line="293" w:lineRule="exact"/>
        <w:ind w:left="0" w:right="0"/>
        <w:jc w:val="left"/>
      </w:pPr>
      <w:bookmarkStart w:id="92" w:name="bookmark92"/>
      <w:r>
        <w:rPr>
          <w:rFonts w:ascii="Times New Roman" w:eastAsia="Times New Roman" w:hAnsi="Times New Roman" w:cs="Times New Roman"/>
          <w:b/>
          <w:bCs/>
          <w:spacing w:val="0"/>
          <w:w w:val="100"/>
          <w:position w:val="0"/>
          <w:sz w:val="19"/>
          <w:szCs w:val="19"/>
          <w:lang w:val="en-US" w:eastAsia="en-US" w:bidi="en-US"/>
        </w:rPr>
        <w:t>b</w:t>
      </w:r>
      <w:bookmarkEnd w:id="92"/>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为制定环境目标提供框架；</w:t>
      </w:r>
    </w:p>
    <w:p>
      <w:pPr>
        <w:pStyle w:val="Style32"/>
        <w:keepNext w:val="0"/>
        <w:keepLines w:val="0"/>
        <w:widowControl w:val="0"/>
        <w:shd w:val="clear" w:color="auto" w:fill="auto"/>
        <w:bidi w:val="0"/>
        <w:spacing w:before="0" w:after="0" w:line="293" w:lineRule="exact"/>
        <w:ind w:left="400" w:right="0" w:firstLine="20"/>
        <w:jc w:val="left"/>
        <w:rPr>
          <w:sz w:val="17"/>
          <w:szCs w:val="17"/>
        </w:rPr>
      </w:pPr>
      <w:bookmarkStart w:id="93" w:name="bookmark93"/>
      <w:r>
        <w:rPr>
          <w:spacing w:val="0"/>
          <w:w w:val="100"/>
          <w:position w:val="0"/>
          <w:sz w:val="20"/>
          <w:szCs w:val="20"/>
          <w:lang w:val="en-US" w:eastAsia="en-US" w:bidi="en-US"/>
        </w:rPr>
        <w:t>O</w:t>
      </w:r>
      <w:bookmarkEnd w:id="93"/>
      <w:r>
        <w:rPr>
          <w:spacing w:val="0"/>
          <w:w w:val="100"/>
          <w:position w:val="0"/>
          <w:sz w:val="18"/>
          <w:szCs w:val="18"/>
        </w:rPr>
        <w:t xml:space="preserve">包括保护环境的承诺，其中包含污染预防及其他与组织所处环境有关的特定承诺； </w:t>
      </w:r>
      <w:r>
        <w:rPr>
          <w:spacing w:val="0"/>
          <w:w w:val="100"/>
          <w:position w:val="0"/>
          <w:sz w:val="17"/>
          <w:szCs w:val="17"/>
        </w:rPr>
        <w:t>注：保护环境的其他特定承诺可包括资源的可持续利用、减缓和适应气候变化、保护生物多样性和生态系统。</w:t>
      </w:r>
    </w:p>
    <w:p>
      <w:pPr>
        <w:pStyle w:val="Style32"/>
        <w:keepNext w:val="0"/>
        <w:keepLines w:val="0"/>
        <w:widowControl w:val="0"/>
        <w:shd w:val="clear" w:color="auto" w:fill="auto"/>
        <w:tabs>
          <w:tab w:pos="813" w:val="left"/>
        </w:tabs>
        <w:bidi w:val="0"/>
        <w:spacing w:before="0" w:after="0" w:line="293" w:lineRule="exact"/>
        <w:ind w:left="0" w:right="0"/>
        <w:jc w:val="left"/>
      </w:pPr>
      <w:bookmarkStart w:id="94" w:name="bookmark94"/>
      <w:r>
        <w:rPr>
          <w:rFonts w:ascii="Times New Roman" w:eastAsia="Times New Roman" w:hAnsi="Times New Roman" w:cs="Times New Roman"/>
          <w:b/>
          <w:bCs/>
          <w:spacing w:val="0"/>
          <w:w w:val="100"/>
          <w:position w:val="0"/>
          <w:sz w:val="19"/>
          <w:szCs w:val="19"/>
          <w:lang w:val="en-US" w:eastAsia="en-US" w:bidi="en-US"/>
        </w:rPr>
        <w:t>d</w:t>
      </w:r>
      <w:bookmarkEnd w:id="94"/>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包括履行其合规义务的承诺；</w:t>
      </w:r>
    </w:p>
    <w:p>
      <w:pPr>
        <w:pStyle w:val="Style32"/>
        <w:keepNext w:val="0"/>
        <w:keepLines w:val="0"/>
        <w:widowControl w:val="0"/>
        <w:shd w:val="clear" w:color="auto" w:fill="auto"/>
        <w:tabs>
          <w:tab w:pos="813" w:val="left"/>
        </w:tabs>
        <w:bidi w:val="0"/>
        <w:spacing w:before="0" w:after="0" w:line="293" w:lineRule="exact"/>
        <w:ind w:left="0" w:right="0"/>
        <w:jc w:val="left"/>
      </w:pPr>
      <w:bookmarkStart w:id="95" w:name="bookmark95"/>
      <w:r>
        <w:rPr>
          <w:spacing w:val="0"/>
          <w:w w:val="100"/>
          <w:position w:val="0"/>
          <w:sz w:val="20"/>
          <w:szCs w:val="20"/>
          <w:lang w:val="en-US" w:eastAsia="en-US" w:bidi="en-US"/>
        </w:rPr>
        <w:t>e</w:t>
      </w:r>
      <w:bookmarkEnd w:id="95"/>
      <w:r>
        <w:rPr>
          <w:spacing w:val="0"/>
          <w:w w:val="100"/>
          <w:position w:val="0"/>
          <w:sz w:val="20"/>
          <w:szCs w:val="20"/>
          <w:lang w:val="en-US" w:eastAsia="en-US" w:bidi="en-US"/>
        </w:rPr>
        <w:t>）</w:t>
        <w:tab/>
      </w:r>
      <w:r>
        <w:rPr>
          <w:spacing w:val="0"/>
          <w:w w:val="100"/>
          <w:position w:val="0"/>
        </w:rPr>
        <w:t>包括持续改进环境管理体系以提升环境绩效的承诺。</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环境方针应：</w:t>
      </w:r>
    </w:p>
    <w:p>
      <w:pPr>
        <w:pStyle w:val="Style32"/>
        <w:keepNext w:val="0"/>
        <w:keepLines w:val="0"/>
        <w:widowControl w:val="0"/>
        <w:shd w:val="clear" w:color="auto" w:fill="auto"/>
        <w:bidi w:val="0"/>
        <w:spacing w:before="0" w:after="0" w:line="302" w:lineRule="exact"/>
        <w:ind w:left="0" w:right="0" w:firstLine="620"/>
        <w:jc w:val="left"/>
      </w:pPr>
      <w:r>
        <w:rPr>
          <w:spacing w:val="0"/>
          <w:w w:val="100"/>
          <w:position w:val="0"/>
        </w:rPr>
        <w:t>一以文件化信息的形式予以保持；</w:t>
      </w:r>
    </w:p>
    <w:p>
      <w:pPr>
        <w:pStyle w:val="Style32"/>
        <w:keepNext w:val="0"/>
        <w:keepLines w:val="0"/>
        <w:widowControl w:val="0"/>
        <w:shd w:val="clear" w:color="auto" w:fill="auto"/>
        <w:bidi w:val="0"/>
        <w:spacing w:before="0" w:after="0" w:line="302" w:lineRule="exact"/>
        <w:ind w:left="0" w:right="0" w:firstLine="620"/>
        <w:jc w:val="left"/>
      </w:pPr>
      <w:r>
        <w:rPr>
          <w:spacing w:val="0"/>
          <w:w w:val="100"/>
          <w:position w:val="0"/>
        </w:rPr>
        <w:t>一在组织内得到沟通；</w:t>
      </w:r>
    </w:p>
    <w:p>
      <w:pPr>
        <w:pStyle w:val="Style32"/>
        <w:keepNext w:val="0"/>
        <w:keepLines w:val="0"/>
        <w:widowControl w:val="0"/>
        <w:shd w:val="clear" w:color="auto" w:fill="auto"/>
        <w:bidi w:val="0"/>
        <w:spacing w:before="0" w:after="160" w:line="302" w:lineRule="exact"/>
        <w:ind w:left="0" w:right="0" w:firstLine="620"/>
        <w:jc w:val="left"/>
      </w:pPr>
      <w:r>
        <w:rPr>
          <w:spacing w:val="0"/>
          <w:w w:val="100"/>
          <w:position w:val="0"/>
        </w:rPr>
        <w:t>一可为相关方获取。</w:t>
      </w:r>
    </w:p>
    <w:p>
      <w:pPr>
        <w:pStyle w:val="Style32"/>
        <w:keepNext w:val="0"/>
        <w:keepLines w:val="0"/>
        <w:widowControl w:val="0"/>
        <w:shd w:val="clear" w:color="auto" w:fill="auto"/>
        <w:bidi w:val="0"/>
        <w:spacing w:before="0" w:after="160" w:line="302"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5.3</w:t>
      </w:r>
      <w:r>
        <w:rPr>
          <w:spacing w:val="0"/>
          <w:w w:val="100"/>
          <w:position w:val="0"/>
        </w:rPr>
        <w:t>组织的角色、职责和权限</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最高管理者应确保在组织内部分配并沟通相关角色的职责和权限。</w:t>
      </w:r>
    </w:p>
    <w:p>
      <w:pPr>
        <w:pStyle w:val="Style32"/>
        <w:keepNext w:val="0"/>
        <w:keepLines w:val="0"/>
        <w:widowControl w:val="0"/>
        <w:shd w:val="clear" w:color="auto" w:fill="auto"/>
        <w:bidi w:val="0"/>
        <w:spacing w:before="0" w:after="0" w:line="302" w:lineRule="exact"/>
        <w:ind w:left="0" w:right="0"/>
        <w:jc w:val="left"/>
      </w:pPr>
      <w:r>
        <w:rPr>
          <w:spacing w:val="0"/>
          <w:w w:val="100"/>
          <w:position w:val="0"/>
        </w:rPr>
        <w:t>最高管理者应对下列事项分配职责和权限：</w:t>
      </w:r>
    </w:p>
    <w:p>
      <w:pPr>
        <w:pStyle w:val="Style32"/>
        <w:keepNext w:val="0"/>
        <w:keepLines w:val="0"/>
        <w:widowControl w:val="0"/>
        <w:shd w:val="clear" w:color="auto" w:fill="auto"/>
        <w:bidi w:val="0"/>
        <w:spacing w:before="0" w:after="0" w:line="302" w:lineRule="exact"/>
        <w:ind w:left="0" w:right="0"/>
        <w:jc w:val="left"/>
      </w:pPr>
      <w:bookmarkStart w:id="96" w:name="bookmark96"/>
      <w:r>
        <w:rPr>
          <w:spacing w:val="0"/>
          <w:w w:val="100"/>
          <w:position w:val="0"/>
          <w:sz w:val="20"/>
          <w:szCs w:val="20"/>
          <w:lang w:val="en-US" w:eastAsia="en-US" w:bidi="en-US"/>
        </w:rPr>
        <w:t>a</w:t>
      </w:r>
      <w:bookmarkEnd w:id="96"/>
      <w:r>
        <w:rPr>
          <w:spacing w:val="0"/>
          <w:w w:val="100"/>
          <w:position w:val="0"/>
          <w:sz w:val="20"/>
          <w:szCs w:val="20"/>
          <w:lang w:val="en-US" w:eastAsia="en-US" w:bidi="en-US"/>
        </w:rPr>
        <w:t>）</w:t>
      </w:r>
      <w:r>
        <w:rPr>
          <w:spacing w:val="0"/>
          <w:w w:val="100"/>
          <w:position w:val="0"/>
        </w:rPr>
        <w:t>确保环境管理体系符合本标准的要求；</w:t>
      </w:r>
    </w:p>
    <w:p>
      <w:pPr>
        <w:pStyle w:val="Style32"/>
        <w:keepNext w:val="0"/>
        <w:keepLines w:val="0"/>
        <w:widowControl w:val="0"/>
        <w:shd w:val="clear" w:color="auto" w:fill="auto"/>
        <w:bidi w:val="0"/>
        <w:spacing w:before="0" w:after="420" w:line="319" w:lineRule="exact"/>
        <w:ind w:left="0" w:right="0"/>
        <w:jc w:val="left"/>
      </w:pPr>
      <w:bookmarkStart w:id="97" w:name="bookmark97"/>
      <w:r>
        <w:rPr>
          <w:spacing w:val="0"/>
          <w:w w:val="100"/>
          <w:position w:val="0"/>
          <w:sz w:val="20"/>
          <w:szCs w:val="20"/>
          <w:lang w:val="en-US" w:eastAsia="en-US" w:bidi="en-US"/>
        </w:rPr>
        <w:t>b</w:t>
      </w:r>
      <w:bookmarkEnd w:id="97"/>
      <w:r>
        <w:rPr>
          <w:spacing w:val="0"/>
          <w:w w:val="100"/>
          <w:position w:val="0"/>
          <w:sz w:val="20"/>
          <w:szCs w:val="20"/>
          <w:lang w:val="en-US" w:eastAsia="en-US" w:bidi="en-US"/>
        </w:rPr>
        <w:t>）</w:t>
      </w:r>
      <w:r>
        <w:rPr>
          <w:spacing w:val="0"/>
          <w:w w:val="100"/>
          <w:position w:val="0"/>
        </w:rPr>
        <w:t>向最高管理者报告环境管理体系的绩效，包括环境绩效。</w:t>
      </w:r>
    </w:p>
    <w:p>
      <w:pPr>
        <w:pStyle w:val="Style32"/>
        <w:keepNext w:val="0"/>
        <w:keepLines w:val="0"/>
        <w:widowControl w:val="0"/>
        <w:shd w:val="clear" w:color="auto" w:fill="auto"/>
        <w:bidi w:val="0"/>
        <w:spacing w:before="0" w:after="260" w:line="350" w:lineRule="auto"/>
        <w:ind w:left="0" w:right="0" w:firstLine="0"/>
        <w:jc w:val="left"/>
      </w:pPr>
      <w:r>
        <w:rPr>
          <w:rFonts w:ascii="Times New Roman" w:eastAsia="Times New Roman" w:hAnsi="Times New Roman" w:cs="Times New Roman"/>
          <w:b/>
          <w:bCs/>
          <w:spacing w:val="0"/>
          <w:w w:val="100"/>
          <w:position w:val="0"/>
          <w:sz w:val="19"/>
          <w:szCs w:val="19"/>
        </w:rPr>
        <w:t>6</w:t>
      </w:r>
      <w:r>
        <w:rPr>
          <w:spacing w:val="0"/>
          <w:w w:val="100"/>
          <w:position w:val="0"/>
        </w:rPr>
        <w:t>策划</w:t>
      </w:r>
    </w:p>
    <w:p>
      <w:pPr>
        <w:pStyle w:val="Style32"/>
        <w:keepNext w:val="0"/>
        <w:keepLines w:val="0"/>
        <w:widowControl w:val="0"/>
        <w:shd w:val="clear" w:color="auto" w:fill="auto"/>
        <w:bidi w:val="0"/>
        <w:spacing w:before="0" w:after="14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6.1</w:t>
      </w:r>
      <w:r>
        <w:rPr>
          <w:spacing w:val="0"/>
          <w:w w:val="100"/>
          <w:position w:val="0"/>
        </w:rPr>
        <w:t>应对风险和机遇的措施</w:t>
      </w:r>
    </w:p>
    <w:p>
      <w:pPr>
        <w:pStyle w:val="Style2"/>
        <w:keepNext w:val="0"/>
        <w:keepLines w:val="0"/>
        <w:widowControl w:val="0"/>
        <w:shd w:val="clear" w:color="auto" w:fill="auto"/>
        <w:bidi w:val="0"/>
        <w:spacing w:before="0" w:after="60" w:line="350"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6.1.1</w:t>
      </w:r>
      <w:r>
        <w:rPr>
          <w:rFonts w:ascii="SimSun" w:eastAsia="SimSun" w:hAnsi="SimSun" w:cs="SimSun"/>
          <w:b w:val="0"/>
          <w:bCs w:val="0"/>
          <w:color w:val="2E2E2E"/>
          <w:spacing w:val="0"/>
          <w:w w:val="100"/>
          <w:position w:val="0"/>
          <w:sz w:val="18"/>
          <w:szCs w:val="18"/>
          <w:lang w:val="zh-TW" w:eastAsia="zh-TW" w:bidi="zh-TW"/>
        </w:rPr>
        <w:t>总则</w:t>
      </w:r>
    </w:p>
    <w:p>
      <w:pPr>
        <w:pStyle w:val="Style32"/>
        <w:keepNext w:val="0"/>
        <w:keepLines w:val="0"/>
        <w:widowControl w:val="0"/>
        <w:shd w:val="clear" w:color="auto" w:fill="auto"/>
        <w:bidi w:val="0"/>
        <w:spacing w:before="0" w:after="0" w:line="319" w:lineRule="exact"/>
        <w:ind w:left="0" w:right="0"/>
        <w:jc w:val="left"/>
      </w:pPr>
      <w:r>
        <w:rPr>
          <w:spacing w:val="0"/>
          <w:w w:val="100"/>
          <w:position w:val="0"/>
        </w:rPr>
        <w:t>组织应建立、实施并保持满足</w:t>
      </w:r>
      <w:r>
        <w:rPr>
          <w:spacing w:val="0"/>
          <w:w w:val="100"/>
          <w:position w:val="0"/>
          <w:sz w:val="20"/>
          <w:szCs w:val="20"/>
          <w:lang w:val="en-US" w:eastAsia="en-US" w:bidi="en-US"/>
        </w:rPr>
        <w:t>6.1.1-6.1.</w:t>
      </w:r>
      <w:r>
        <w:rPr>
          <w:spacing w:val="0"/>
          <w:w w:val="100"/>
          <w:position w:val="0"/>
          <w:sz w:val="20"/>
          <w:szCs w:val="20"/>
        </w:rPr>
        <w:t>4</w:t>
      </w:r>
      <w:r>
        <w:rPr>
          <w:spacing w:val="0"/>
          <w:w w:val="100"/>
          <w:position w:val="0"/>
        </w:rPr>
        <w:t>的要求所需的过程。</w:t>
      </w:r>
    </w:p>
    <w:p>
      <w:pPr>
        <w:pStyle w:val="Style32"/>
        <w:keepNext w:val="0"/>
        <w:keepLines w:val="0"/>
        <w:widowControl w:val="0"/>
        <w:shd w:val="clear" w:color="auto" w:fill="auto"/>
        <w:bidi w:val="0"/>
        <w:spacing w:before="0" w:after="0" w:line="319" w:lineRule="exact"/>
        <w:ind w:left="0" w:right="0"/>
        <w:jc w:val="left"/>
      </w:pPr>
      <w:r>
        <w:rPr>
          <w:spacing w:val="0"/>
          <w:w w:val="100"/>
          <w:position w:val="0"/>
        </w:rPr>
        <w:t>策划环境管理体系时，组织应考虑：</w:t>
      </w:r>
    </w:p>
    <w:p>
      <w:pPr>
        <w:pStyle w:val="Style32"/>
        <w:keepNext w:val="0"/>
        <w:keepLines w:val="0"/>
        <w:widowControl w:val="0"/>
        <w:shd w:val="clear" w:color="auto" w:fill="auto"/>
        <w:tabs>
          <w:tab w:pos="818" w:val="left"/>
        </w:tabs>
        <w:bidi w:val="0"/>
        <w:spacing w:before="0" w:after="0" w:line="319" w:lineRule="exact"/>
        <w:ind w:left="0" w:right="0"/>
        <w:jc w:val="left"/>
      </w:pPr>
      <w:bookmarkStart w:id="98" w:name="bookmark98"/>
      <w:r>
        <w:rPr>
          <w:spacing w:val="0"/>
          <w:w w:val="100"/>
          <w:position w:val="0"/>
          <w:sz w:val="20"/>
          <w:szCs w:val="20"/>
          <w:lang w:val="en-US" w:eastAsia="en-US" w:bidi="en-US"/>
        </w:rPr>
        <w:t>a</w:t>
      </w:r>
      <w:bookmarkEnd w:id="98"/>
      <w:r>
        <w:rPr>
          <w:spacing w:val="0"/>
          <w:w w:val="100"/>
          <w:position w:val="0"/>
          <w:sz w:val="20"/>
          <w:szCs w:val="20"/>
          <w:lang w:val="en-US" w:eastAsia="en-US" w:bidi="en-US"/>
        </w:rPr>
        <w:t>）</w:t>
        <w:tab/>
        <w:t>4.1</w:t>
      </w:r>
      <w:r>
        <w:rPr>
          <w:spacing w:val="0"/>
          <w:w w:val="100"/>
          <w:position w:val="0"/>
        </w:rPr>
        <w:t>所提及的问题；</w:t>
      </w:r>
    </w:p>
    <w:p>
      <w:pPr>
        <w:pStyle w:val="Style32"/>
        <w:keepNext w:val="0"/>
        <w:keepLines w:val="0"/>
        <w:widowControl w:val="0"/>
        <w:shd w:val="clear" w:color="auto" w:fill="auto"/>
        <w:tabs>
          <w:tab w:pos="818" w:val="left"/>
        </w:tabs>
        <w:bidi w:val="0"/>
        <w:spacing w:before="0" w:after="0" w:line="319" w:lineRule="exact"/>
        <w:ind w:left="0" w:right="0"/>
        <w:jc w:val="left"/>
      </w:pPr>
      <w:bookmarkStart w:id="99" w:name="bookmark99"/>
      <w:r>
        <w:rPr>
          <w:spacing w:val="0"/>
          <w:w w:val="100"/>
          <w:position w:val="0"/>
          <w:sz w:val="20"/>
          <w:szCs w:val="20"/>
          <w:lang w:val="en-US" w:eastAsia="en-US" w:bidi="en-US"/>
        </w:rPr>
        <w:t>b</w:t>
      </w:r>
      <w:bookmarkEnd w:id="99"/>
      <w:r>
        <w:rPr>
          <w:spacing w:val="0"/>
          <w:w w:val="100"/>
          <w:position w:val="0"/>
          <w:sz w:val="20"/>
          <w:szCs w:val="20"/>
          <w:lang w:val="en-US" w:eastAsia="en-US" w:bidi="en-US"/>
        </w:rPr>
        <w:t>）</w:t>
        <w:tab/>
        <w:t>4.2</w:t>
      </w:r>
      <w:r>
        <w:rPr>
          <w:spacing w:val="0"/>
          <w:w w:val="100"/>
          <w:position w:val="0"/>
        </w:rPr>
        <w:t>所提及的要求；</w:t>
      </w:r>
    </w:p>
    <w:p>
      <w:pPr>
        <w:pStyle w:val="Style32"/>
        <w:keepNext w:val="0"/>
        <w:keepLines w:val="0"/>
        <w:widowControl w:val="0"/>
        <w:shd w:val="clear" w:color="auto" w:fill="auto"/>
        <w:tabs>
          <w:tab w:pos="818" w:val="left"/>
        </w:tabs>
        <w:bidi w:val="0"/>
        <w:spacing w:before="0" w:after="0" w:line="319" w:lineRule="exact"/>
        <w:ind w:left="0" w:right="0"/>
        <w:jc w:val="left"/>
      </w:pPr>
      <w:bookmarkStart w:id="100" w:name="bookmark100"/>
      <w:r>
        <w:rPr>
          <w:spacing w:val="0"/>
          <w:w w:val="100"/>
          <w:position w:val="0"/>
          <w:sz w:val="20"/>
          <w:szCs w:val="20"/>
          <w:lang w:val="en-US" w:eastAsia="en-US" w:bidi="en-US"/>
        </w:rPr>
        <w:t>c</w:t>
      </w:r>
      <w:bookmarkEnd w:id="100"/>
      <w:r>
        <w:rPr>
          <w:spacing w:val="0"/>
          <w:w w:val="100"/>
          <w:position w:val="0"/>
          <w:sz w:val="20"/>
          <w:szCs w:val="20"/>
          <w:lang w:val="en-US" w:eastAsia="en-US" w:bidi="en-US"/>
        </w:rPr>
        <w:t>）</w:t>
        <w:tab/>
      </w:r>
      <w:r>
        <w:rPr>
          <w:spacing w:val="0"/>
          <w:w w:val="100"/>
          <w:position w:val="0"/>
        </w:rPr>
        <w:t>其环境管理体系的范围。</w:t>
      </w:r>
    </w:p>
    <w:p>
      <w:pPr>
        <w:pStyle w:val="Style32"/>
        <w:keepNext w:val="0"/>
        <w:keepLines w:val="0"/>
        <w:widowControl w:val="0"/>
        <w:shd w:val="clear" w:color="auto" w:fill="auto"/>
        <w:bidi w:val="0"/>
        <w:spacing w:before="0" w:after="0" w:line="336" w:lineRule="exact"/>
        <w:ind w:left="0" w:right="0" w:firstLine="420"/>
        <w:jc w:val="left"/>
      </w:pPr>
      <w:r>
        <w:rPr>
          <w:spacing w:val="0"/>
          <w:w w:val="100"/>
          <w:position w:val="0"/>
        </w:rPr>
        <w:t>并且，应确定与环境因素（见</w:t>
      </w:r>
      <w:r>
        <w:rPr>
          <w:spacing w:val="0"/>
          <w:w w:val="100"/>
          <w:position w:val="0"/>
          <w:sz w:val="20"/>
          <w:szCs w:val="20"/>
        </w:rPr>
        <w:t>6.1.2）</w:t>
      </w:r>
      <w:r>
        <w:rPr>
          <w:spacing w:val="0"/>
          <w:w w:val="100"/>
          <w:position w:val="0"/>
        </w:rPr>
        <w:t>、合规义务（见</w:t>
      </w:r>
      <w:r>
        <w:rPr>
          <w:spacing w:val="0"/>
          <w:w w:val="100"/>
          <w:position w:val="0"/>
          <w:sz w:val="20"/>
          <w:szCs w:val="20"/>
          <w:lang w:val="en-US" w:eastAsia="en-US" w:bidi="en-US"/>
        </w:rPr>
        <w:t>6.1.3）,4.1</w:t>
      </w:r>
      <w:r>
        <w:rPr>
          <w:spacing w:val="0"/>
          <w:w w:val="100"/>
          <w:position w:val="0"/>
        </w:rPr>
        <w:t>和</w:t>
      </w:r>
      <w:r>
        <w:rPr>
          <w:spacing w:val="0"/>
          <w:w w:val="100"/>
          <w:position w:val="0"/>
          <w:sz w:val="20"/>
          <w:szCs w:val="20"/>
          <w:lang w:val="en-US" w:eastAsia="en-US" w:bidi="en-US"/>
        </w:rPr>
        <w:t>4.2</w:t>
      </w:r>
      <w:r>
        <w:rPr>
          <w:spacing w:val="0"/>
          <w:w w:val="100"/>
          <w:position w:val="0"/>
        </w:rPr>
        <w:t>中识别的其他问题和要求相关 的需要应对的风险和机遇，以：</w:t>
      </w:r>
    </w:p>
    <w:p>
      <w:pPr>
        <w:pStyle w:val="Style32"/>
        <w:keepNext w:val="0"/>
        <w:keepLines w:val="0"/>
        <w:widowControl w:val="0"/>
        <w:shd w:val="clear" w:color="auto" w:fill="auto"/>
        <w:bidi w:val="0"/>
        <w:spacing w:before="0" w:after="0" w:line="336" w:lineRule="exact"/>
        <w:ind w:left="0" w:right="0" w:firstLine="600"/>
        <w:jc w:val="left"/>
      </w:pPr>
      <w:r>
        <w:rPr>
          <w:spacing w:val="0"/>
          <w:w w:val="100"/>
          <w:position w:val="0"/>
        </w:rPr>
        <w:t>一确保环境管理体系能够实现其预期结果；</w:t>
      </w:r>
    </w:p>
    <w:p>
      <w:pPr>
        <w:pStyle w:val="Style32"/>
        <w:keepNext w:val="0"/>
        <w:keepLines w:val="0"/>
        <w:widowControl w:val="0"/>
        <w:shd w:val="clear" w:color="auto" w:fill="auto"/>
        <w:bidi w:val="0"/>
        <w:spacing w:before="0" w:after="0" w:line="317" w:lineRule="exact"/>
        <w:ind w:left="0" w:right="0"/>
        <w:jc w:val="left"/>
      </w:pPr>
      <w:r>
        <w:rPr>
          <w:spacing w:val="0"/>
          <w:w w:val="100"/>
          <w:position w:val="0"/>
        </w:rPr>
        <w:t>——预防或减少不期望的影响，包括外部环境状况对组织的潜在影响；</w:t>
      </w:r>
    </w:p>
    <w:p>
      <w:pPr>
        <w:pStyle w:val="Style32"/>
        <w:keepNext w:val="0"/>
        <w:keepLines w:val="0"/>
        <w:widowControl w:val="0"/>
        <w:shd w:val="clear" w:color="auto" w:fill="auto"/>
        <w:bidi w:val="0"/>
        <w:spacing w:before="0" w:after="0" w:line="317" w:lineRule="exact"/>
        <w:ind w:left="0" w:right="0"/>
        <w:jc w:val="left"/>
      </w:pPr>
      <w:r>
        <w:rPr>
          <w:spacing w:val="0"/>
          <w:w w:val="100"/>
          <w:position w:val="0"/>
        </w:rPr>
        <w:t>——实现持续改进。</w:t>
      </w:r>
    </w:p>
    <w:p>
      <w:pPr>
        <w:pStyle w:val="Style32"/>
        <w:keepNext w:val="0"/>
        <w:keepLines w:val="0"/>
        <w:widowControl w:val="0"/>
        <w:shd w:val="clear" w:color="auto" w:fill="auto"/>
        <w:bidi w:val="0"/>
        <w:spacing w:before="0" w:after="0" w:line="317" w:lineRule="exact"/>
        <w:ind w:left="400" w:right="0" w:firstLine="20"/>
        <w:jc w:val="left"/>
      </w:pPr>
      <w:r>
        <w:rPr>
          <w:spacing w:val="0"/>
          <w:w w:val="100"/>
          <w:position w:val="0"/>
        </w:rPr>
        <w:t>组织应确定其环境管理体系范围内的潜在紧急情况，包括那些可能具有环境影响的潜在紧急情况。 组织应保持以下内容的文件化信息：</w:t>
      </w:r>
    </w:p>
    <w:p>
      <w:pPr>
        <w:pStyle w:val="Style32"/>
        <w:keepNext w:val="0"/>
        <w:keepLines w:val="0"/>
        <w:widowControl w:val="0"/>
        <w:shd w:val="clear" w:color="auto" w:fill="auto"/>
        <w:bidi w:val="0"/>
        <w:spacing w:before="0" w:after="0" w:line="317" w:lineRule="exact"/>
        <w:ind w:left="0" w:right="0" w:firstLine="600"/>
        <w:jc w:val="left"/>
      </w:pPr>
      <w:r>
        <w:rPr>
          <w:spacing w:val="0"/>
          <w:w w:val="100"/>
          <w:position w:val="0"/>
        </w:rPr>
        <w:t>—需要应对的风险和机遇；</w:t>
      </w:r>
    </w:p>
    <w:p>
      <w:pPr>
        <w:pStyle w:val="Style32"/>
        <w:keepNext w:val="0"/>
        <w:keepLines w:val="0"/>
        <w:widowControl w:val="0"/>
        <w:shd w:val="clear" w:color="auto" w:fill="auto"/>
        <w:bidi w:val="0"/>
        <w:spacing w:before="0" w:after="260" w:line="317" w:lineRule="exact"/>
        <w:ind w:left="0" w:right="0"/>
        <w:jc w:val="left"/>
      </w:pPr>
      <w:r>
        <w:rPr>
          <w:spacing w:val="0"/>
          <w:w w:val="100"/>
          <w:position w:val="0"/>
          <w:sz w:val="20"/>
          <w:szCs w:val="20"/>
        </w:rPr>
        <w:t>——</w:t>
      </w:r>
      <w:r>
        <w:rPr>
          <w:spacing w:val="0"/>
          <w:w w:val="100"/>
          <w:position w:val="0"/>
          <w:sz w:val="20"/>
          <w:szCs w:val="20"/>
          <w:lang w:val="en-US" w:eastAsia="en-US" w:bidi="en-US"/>
        </w:rPr>
        <w:t>6.1.1-6.1.4</w:t>
      </w:r>
      <w:r>
        <w:rPr>
          <w:spacing w:val="0"/>
          <w:w w:val="100"/>
          <w:position w:val="0"/>
        </w:rPr>
        <w:t>中所需的过程，其详尽程度应使人确信这些过程能按策划得到实施。</w:t>
      </w:r>
    </w:p>
    <w:p>
      <w:pPr>
        <w:pStyle w:val="Style32"/>
        <w:keepNext w:val="0"/>
        <w:keepLines w:val="0"/>
        <w:widowControl w:val="0"/>
        <w:shd w:val="clear" w:color="auto" w:fill="auto"/>
        <w:bidi w:val="0"/>
        <w:spacing w:before="0" w:after="6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6.1.2</w:t>
      </w:r>
      <w:r>
        <w:rPr>
          <w:spacing w:val="0"/>
          <w:w w:val="100"/>
          <w:position w:val="0"/>
        </w:rPr>
        <w:t>环境因素</w:t>
      </w:r>
    </w:p>
    <w:p>
      <w:pPr>
        <w:pStyle w:val="Style32"/>
        <w:keepNext w:val="0"/>
        <w:keepLines w:val="0"/>
        <w:widowControl w:val="0"/>
        <w:shd w:val="clear" w:color="auto" w:fill="auto"/>
        <w:bidi w:val="0"/>
        <w:spacing w:before="0" w:after="0" w:line="319" w:lineRule="exact"/>
        <w:ind w:left="0" w:right="0" w:firstLine="420"/>
        <w:jc w:val="left"/>
      </w:pPr>
      <w:r>
        <w:rPr>
          <w:spacing w:val="0"/>
          <w:w w:val="100"/>
          <w:position w:val="0"/>
        </w:rPr>
        <w:t>组织应在所界定的环境管理体系范围内，确定其活动、产品和服务中能够控制和能够施加影响的环 境因素及其相关的环境影响。此时应考虑生命周期观点。</w:t>
      </w:r>
    </w:p>
    <w:p>
      <w:pPr>
        <w:pStyle w:val="Style32"/>
        <w:keepNext w:val="0"/>
        <w:keepLines w:val="0"/>
        <w:widowControl w:val="0"/>
        <w:shd w:val="clear" w:color="auto" w:fill="auto"/>
        <w:bidi w:val="0"/>
        <w:spacing w:before="0" w:after="0" w:line="319" w:lineRule="exact"/>
        <w:ind w:left="0" w:right="0" w:firstLine="420"/>
        <w:jc w:val="left"/>
      </w:pPr>
      <w:r>
        <w:rPr>
          <w:spacing w:val="0"/>
          <w:w w:val="100"/>
          <w:position w:val="0"/>
        </w:rPr>
        <w:t>确定环境因素时，组织必须考虑：</w:t>
      </w:r>
    </w:p>
    <w:p>
      <w:pPr>
        <w:pStyle w:val="Style32"/>
        <w:keepNext w:val="0"/>
        <w:keepLines w:val="0"/>
        <w:widowControl w:val="0"/>
        <w:shd w:val="clear" w:color="auto" w:fill="auto"/>
        <w:tabs>
          <w:tab w:pos="818" w:val="left"/>
        </w:tabs>
        <w:bidi w:val="0"/>
        <w:spacing w:before="0" w:after="0" w:line="319" w:lineRule="exact"/>
        <w:ind w:left="0" w:right="0" w:firstLine="420"/>
        <w:jc w:val="left"/>
      </w:pPr>
      <w:bookmarkStart w:id="101" w:name="bookmark101"/>
      <w:r>
        <w:rPr>
          <w:spacing w:val="0"/>
          <w:w w:val="100"/>
          <w:position w:val="0"/>
          <w:sz w:val="20"/>
          <w:szCs w:val="20"/>
          <w:lang w:val="en-US" w:eastAsia="en-US" w:bidi="en-US"/>
        </w:rPr>
        <w:t>a</w:t>
      </w:r>
      <w:bookmarkEnd w:id="101"/>
      <w:r>
        <w:rPr>
          <w:spacing w:val="0"/>
          <w:w w:val="100"/>
          <w:position w:val="0"/>
          <w:sz w:val="20"/>
          <w:szCs w:val="20"/>
          <w:lang w:val="en-US" w:eastAsia="en-US" w:bidi="en-US"/>
        </w:rPr>
        <w:t>）</w:t>
        <w:tab/>
      </w:r>
      <w:r>
        <w:rPr>
          <w:spacing w:val="0"/>
          <w:w w:val="100"/>
          <w:position w:val="0"/>
        </w:rPr>
        <w:t>变更，包括已纳入计划的或新的开发，以及新的或修改的活动、产品和服务；</w:t>
      </w:r>
    </w:p>
    <w:p>
      <w:pPr>
        <w:pStyle w:val="Style32"/>
        <w:keepNext w:val="0"/>
        <w:keepLines w:val="0"/>
        <w:widowControl w:val="0"/>
        <w:shd w:val="clear" w:color="auto" w:fill="auto"/>
        <w:tabs>
          <w:tab w:pos="818" w:val="left"/>
        </w:tabs>
        <w:bidi w:val="0"/>
        <w:spacing w:before="0" w:after="0" w:line="319" w:lineRule="exact"/>
        <w:ind w:left="0" w:right="0" w:firstLine="420"/>
        <w:jc w:val="left"/>
      </w:pPr>
      <w:bookmarkStart w:id="102" w:name="bookmark102"/>
      <w:r>
        <w:rPr>
          <w:spacing w:val="0"/>
          <w:w w:val="100"/>
          <w:position w:val="0"/>
          <w:sz w:val="20"/>
          <w:szCs w:val="20"/>
          <w:lang w:val="en-US" w:eastAsia="en-US" w:bidi="en-US"/>
        </w:rPr>
        <w:t>b</w:t>
      </w:r>
      <w:bookmarkEnd w:id="102"/>
      <w:r>
        <w:rPr>
          <w:spacing w:val="0"/>
          <w:w w:val="100"/>
          <w:position w:val="0"/>
          <w:sz w:val="20"/>
          <w:szCs w:val="20"/>
          <w:lang w:val="en-US" w:eastAsia="en-US" w:bidi="en-US"/>
        </w:rPr>
        <w:t>）</w:t>
        <w:tab/>
      </w:r>
      <w:r>
        <w:rPr>
          <w:spacing w:val="0"/>
          <w:w w:val="100"/>
          <w:position w:val="0"/>
        </w:rPr>
        <w:t>异常状况和可合理预见的紧急情况。</w:t>
      </w:r>
    </w:p>
    <w:p>
      <w:pPr>
        <w:pStyle w:val="Style32"/>
        <w:keepNext w:val="0"/>
        <w:keepLines w:val="0"/>
        <w:widowControl w:val="0"/>
        <w:shd w:val="clear" w:color="auto" w:fill="auto"/>
        <w:bidi w:val="0"/>
        <w:spacing w:before="0" w:after="0" w:line="319" w:lineRule="exact"/>
        <w:ind w:left="400" w:right="0" w:firstLine="20"/>
        <w:jc w:val="left"/>
      </w:pPr>
      <w:r>
        <w:rPr>
          <w:spacing w:val="0"/>
          <w:w w:val="100"/>
          <w:position w:val="0"/>
        </w:rPr>
        <w:t>组织应运用所建立的准则，确定那些具有或可能具有重大环境影响的环境因素，即重要环境因素。 适当时，组织应在其各层次和职能间沟通其重要环境因素。</w:t>
      </w:r>
    </w:p>
    <w:p>
      <w:pPr>
        <w:pStyle w:val="Style32"/>
        <w:keepNext w:val="0"/>
        <w:keepLines w:val="0"/>
        <w:widowControl w:val="0"/>
        <w:shd w:val="clear" w:color="auto" w:fill="auto"/>
        <w:bidi w:val="0"/>
        <w:spacing w:before="0" w:after="0" w:line="319" w:lineRule="exact"/>
        <w:ind w:left="0" w:right="0"/>
        <w:jc w:val="left"/>
      </w:pPr>
      <w:r>
        <w:rPr>
          <w:spacing w:val="0"/>
          <w:w w:val="100"/>
          <w:position w:val="0"/>
        </w:rPr>
        <w:t>组织应保持以下内容的文件化信息：</w:t>
      </w:r>
    </w:p>
    <w:p>
      <w:pPr>
        <w:pStyle w:val="Style32"/>
        <w:keepNext w:val="0"/>
        <w:keepLines w:val="0"/>
        <w:widowControl w:val="0"/>
        <w:shd w:val="clear" w:color="auto" w:fill="auto"/>
        <w:bidi w:val="0"/>
        <w:spacing w:before="0" w:after="0" w:line="319" w:lineRule="exact"/>
        <w:ind w:left="0" w:right="0" w:firstLine="600"/>
        <w:jc w:val="left"/>
      </w:pPr>
      <w:r>
        <w:rPr>
          <w:spacing w:val="0"/>
          <w:w w:val="100"/>
          <w:position w:val="0"/>
        </w:rPr>
        <w:t>一环境因素及相关环境影响；</w:t>
      </w:r>
    </w:p>
    <w:p>
      <w:pPr>
        <w:pStyle w:val="Style32"/>
        <w:keepNext w:val="0"/>
        <w:keepLines w:val="0"/>
        <w:widowControl w:val="0"/>
        <w:shd w:val="clear" w:color="auto" w:fill="auto"/>
        <w:bidi w:val="0"/>
        <w:spacing w:before="0" w:after="0" w:line="319" w:lineRule="exact"/>
        <w:ind w:left="0" w:right="0"/>
        <w:jc w:val="left"/>
      </w:pPr>
      <w:r>
        <w:rPr>
          <w:spacing w:val="0"/>
          <w:w w:val="100"/>
          <w:position w:val="0"/>
        </w:rPr>
        <w:t>——用于确定其重要环境因素的准则；</w:t>
      </w:r>
    </w:p>
    <w:p>
      <w:pPr>
        <w:pStyle w:val="Style32"/>
        <w:keepNext w:val="0"/>
        <w:keepLines w:val="0"/>
        <w:widowControl w:val="0"/>
        <w:shd w:val="clear" w:color="auto" w:fill="auto"/>
        <w:bidi w:val="0"/>
        <w:spacing w:before="0" w:after="100" w:line="319" w:lineRule="exact"/>
        <w:ind w:left="0" w:right="0"/>
        <w:jc w:val="left"/>
      </w:pPr>
      <w:r>
        <w:rPr>
          <w:spacing w:val="0"/>
          <w:w w:val="100"/>
          <w:position w:val="0"/>
        </w:rPr>
        <w:t>——重要环境因素。</w:t>
      </w:r>
    </w:p>
    <w:p>
      <w:pPr>
        <w:pStyle w:val="Style32"/>
        <w:keepNext w:val="0"/>
        <w:keepLines w:val="0"/>
        <w:widowControl w:val="0"/>
        <w:shd w:val="clear" w:color="auto" w:fill="auto"/>
        <w:bidi w:val="0"/>
        <w:spacing w:before="0" w:after="260" w:line="240" w:lineRule="auto"/>
        <w:ind w:left="0" w:right="0" w:firstLine="360"/>
        <w:jc w:val="left"/>
        <w:rPr>
          <w:sz w:val="17"/>
          <w:szCs w:val="17"/>
        </w:rPr>
      </w:pPr>
      <w:r>
        <w:rPr>
          <w:spacing w:val="0"/>
          <w:w w:val="100"/>
          <w:position w:val="0"/>
          <w:sz w:val="17"/>
          <w:szCs w:val="17"/>
        </w:rPr>
        <w:t>注：重要环境因素可能导致与不利环境影响（威胁）或有益环境影响（机会）有关的风险和机遇。</w:t>
      </w:r>
    </w:p>
    <w:p>
      <w:pPr>
        <w:pStyle w:val="Style32"/>
        <w:keepNext w:val="0"/>
        <w:keepLines w:val="0"/>
        <w:widowControl w:val="0"/>
        <w:shd w:val="clear" w:color="auto" w:fill="auto"/>
        <w:bidi w:val="0"/>
        <w:spacing w:before="0" w:after="6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6.1.3</w:t>
      </w:r>
      <w:r>
        <w:rPr>
          <w:spacing w:val="0"/>
          <w:w w:val="100"/>
          <w:position w:val="0"/>
        </w:rPr>
        <w:t>合规义务</w:t>
      </w:r>
    </w:p>
    <w:p>
      <w:pPr>
        <w:pStyle w:val="Style32"/>
        <w:keepNext w:val="0"/>
        <w:keepLines w:val="0"/>
        <w:widowControl w:val="0"/>
        <w:shd w:val="clear" w:color="auto" w:fill="auto"/>
        <w:bidi w:val="0"/>
        <w:spacing w:before="0" w:after="0" w:line="319" w:lineRule="exact"/>
        <w:ind w:left="0" w:right="0"/>
        <w:jc w:val="left"/>
      </w:pPr>
      <w:r>
        <w:rPr>
          <w:spacing w:val="0"/>
          <w:w w:val="100"/>
          <w:position w:val="0"/>
        </w:rPr>
        <w:t>组织应：</w:t>
      </w:r>
    </w:p>
    <w:p>
      <w:pPr>
        <w:pStyle w:val="Style32"/>
        <w:keepNext w:val="0"/>
        <w:keepLines w:val="0"/>
        <w:widowControl w:val="0"/>
        <w:shd w:val="clear" w:color="auto" w:fill="auto"/>
        <w:tabs>
          <w:tab w:pos="818" w:val="left"/>
        </w:tabs>
        <w:bidi w:val="0"/>
        <w:spacing w:before="0" w:after="0" w:line="319" w:lineRule="exact"/>
        <w:ind w:left="0" w:right="0"/>
        <w:jc w:val="left"/>
      </w:pPr>
      <w:bookmarkStart w:id="103" w:name="bookmark103"/>
      <w:r>
        <w:rPr>
          <w:spacing w:val="0"/>
          <w:w w:val="100"/>
          <w:position w:val="0"/>
          <w:sz w:val="20"/>
          <w:szCs w:val="20"/>
          <w:lang w:val="en-US" w:eastAsia="en-US" w:bidi="en-US"/>
        </w:rPr>
        <w:t>a</w:t>
      </w:r>
      <w:bookmarkEnd w:id="103"/>
      <w:r>
        <w:rPr>
          <w:spacing w:val="0"/>
          <w:w w:val="100"/>
          <w:position w:val="0"/>
          <w:sz w:val="20"/>
          <w:szCs w:val="20"/>
          <w:lang w:val="en-US" w:eastAsia="en-US" w:bidi="en-US"/>
        </w:rPr>
        <w:t>）</w:t>
        <w:tab/>
      </w:r>
      <w:r>
        <w:rPr>
          <w:spacing w:val="0"/>
          <w:w w:val="100"/>
          <w:position w:val="0"/>
        </w:rPr>
        <w:t>确定并获取与其环境因素有关的合规义务；</w:t>
      </w:r>
    </w:p>
    <w:p>
      <w:pPr>
        <w:pStyle w:val="Style32"/>
        <w:keepNext w:val="0"/>
        <w:keepLines w:val="0"/>
        <w:widowControl w:val="0"/>
        <w:shd w:val="clear" w:color="auto" w:fill="auto"/>
        <w:tabs>
          <w:tab w:pos="818" w:val="left"/>
        </w:tabs>
        <w:bidi w:val="0"/>
        <w:spacing w:before="0" w:after="0" w:line="319" w:lineRule="exact"/>
        <w:ind w:left="0" w:right="0"/>
        <w:jc w:val="left"/>
      </w:pPr>
      <w:bookmarkStart w:id="104" w:name="bookmark104"/>
      <w:r>
        <w:rPr>
          <w:spacing w:val="0"/>
          <w:w w:val="100"/>
          <w:position w:val="0"/>
          <w:sz w:val="20"/>
          <w:szCs w:val="20"/>
          <w:lang w:val="en-US" w:eastAsia="en-US" w:bidi="en-US"/>
        </w:rPr>
        <w:t>b</w:t>
      </w:r>
      <w:bookmarkEnd w:id="104"/>
      <w:r>
        <w:rPr>
          <w:spacing w:val="0"/>
          <w:w w:val="100"/>
          <w:position w:val="0"/>
          <w:sz w:val="20"/>
          <w:szCs w:val="20"/>
          <w:lang w:val="en-US" w:eastAsia="en-US" w:bidi="en-US"/>
        </w:rPr>
        <w:t>）</w:t>
        <w:tab/>
      </w:r>
      <w:r>
        <w:rPr>
          <w:spacing w:val="0"/>
          <w:w w:val="100"/>
          <w:position w:val="0"/>
        </w:rPr>
        <w:t>确定如何将这些合规义务应用于组织；</w:t>
      </w:r>
    </w:p>
    <w:p>
      <w:pPr>
        <w:pStyle w:val="Style32"/>
        <w:keepNext w:val="0"/>
        <w:keepLines w:val="0"/>
        <w:widowControl w:val="0"/>
        <w:shd w:val="clear" w:color="auto" w:fill="auto"/>
        <w:tabs>
          <w:tab w:pos="818" w:val="left"/>
        </w:tabs>
        <w:bidi w:val="0"/>
        <w:spacing w:before="0" w:after="0" w:line="319" w:lineRule="exact"/>
        <w:ind w:left="0" w:right="0"/>
        <w:jc w:val="left"/>
      </w:pPr>
      <w:bookmarkStart w:id="105" w:name="bookmark105"/>
      <w:r>
        <w:rPr>
          <w:rFonts w:ascii="Times New Roman" w:eastAsia="Times New Roman" w:hAnsi="Times New Roman" w:cs="Times New Roman"/>
          <w:b/>
          <w:bCs/>
          <w:spacing w:val="0"/>
          <w:w w:val="100"/>
          <w:position w:val="0"/>
          <w:sz w:val="19"/>
          <w:szCs w:val="19"/>
          <w:lang w:val="en-US" w:eastAsia="en-US" w:bidi="en-US"/>
        </w:rPr>
        <w:t>c</w:t>
      </w:r>
      <w:bookmarkEnd w:id="105"/>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在建立、实施、保持和持续改进其环境管理体系时必须考虑这些合规义务。</w:t>
      </w:r>
    </w:p>
    <w:p>
      <w:pPr>
        <w:pStyle w:val="Style32"/>
        <w:keepNext w:val="0"/>
        <w:keepLines w:val="0"/>
        <w:widowControl w:val="0"/>
        <w:shd w:val="clear" w:color="auto" w:fill="auto"/>
        <w:bidi w:val="0"/>
        <w:spacing w:before="0" w:after="100" w:line="319" w:lineRule="exact"/>
        <w:ind w:left="0" w:right="0"/>
        <w:jc w:val="left"/>
      </w:pPr>
      <w:r>
        <w:rPr>
          <w:spacing w:val="0"/>
          <w:w w:val="100"/>
          <w:position w:val="0"/>
        </w:rPr>
        <w:t>组织应保持其合规义务的文件化信息。</w:t>
      </w:r>
    </w:p>
    <w:p>
      <w:pPr>
        <w:pStyle w:val="Style32"/>
        <w:keepNext w:val="0"/>
        <w:keepLines w:val="0"/>
        <w:widowControl w:val="0"/>
        <w:shd w:val="clear" w:color="auto" w:fill="auto"/>
        <w:bidi w:val="0"/>
        <w:spacing w:before="0" w:after="60" w:line="240" w:lineRule="auto"/>
        <w:ind w:left="0" w:right="0" w:firstLine="360"/>
        <w:jc w:val="left"/>
        <w:rPr>
          <w:sz w:val="17"/>
          <w:szCs w:val="17"/>
        </w:rPr>
      </w:pPr>
      <w:r>
        <w:rPr>
          <w:spacing w:val="0"/>
          <w:w w:val="100"/>
          <w:position w:val="0"/>
          <w:sz w:val="17"/>
          <w:szCs w:val="17"/>
        </w:rPr>
        <w:t>注：合规义务可能会给组织带来风险和机遇。</w:t>
      </w:r>
      <w:r>
        <w:br w:type="page"/>
      </w:r>
    </w:p>
    <w:p>
      <w:pPr>
        <w:pStyle w:val="Style32"/>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6.1.4</w:t>
      </w:r>
      <w:r>
        <w:rPr>
          <w:color w:val="444443"/>
          <w:spacing w:val="0"/>
          <w:w w:val="100"/>
          <w:position w:val="0"/>
        </w:rPr>
        <w:t>措施的策划</w:t>
      </w:r>
    </w:p>
    <w:p>
      <w:pPr>
        <w:pStyle w:val="Style32"/>
        <w:keepNext w:val="0"/>
        <w:keepLines w:val="0"/>
        <w:widowControl w:val="0"/>
        <w:shd w:val="clear" w:color="auto" w:fill="auto"/>
        <w:bidi w:val="0"/>
        <w:spacing w:before="0" w:after="80" w:line="240" w:lineRule="auto"/>
        <w:ind w:left="0" w:right="0"/>
        <w:jc w:val="both"/>
      </w:pPr>
      <w:r>
        <w:rPr>
          <w:color w:val="444443"/>
          <w:spacing w:val="0"/>
          <w:w w:val="100"/>
          <w:position w:val="0"/>
        </w:rPr>
        <w:t>组织应策划：</w:t>
      </w:r>
    </w:p>
    <w:p>
      <w:pPr>
        <w:pStyle w:val="Style32"/>
        <w:keepNext w:val="0"/>
        <w:keepLines w:val="0"/>
        <w:widowControl w:val="0"/>
        <w:shd w:val="clear" w:color="auto" w:fill="auto"/>
        <w:tabs>
          <w:tab w:pos="818" w:val="left"/>
        </w:tabs>
        <w:bidi w:val="0"/>
        <w:spacing w:before="0" w:after="80" w:line="240" w:lineRule="auto"/>
        <w:ind w:left="0" w:right="0"/>
        <w:jc w:val="left"/>
      </w:pPr>
      <w:bookmarkStart w:id="106" w:name="bookmark106"/>
      <w:r>
        <w:rPr>
          <w:rFonts w:ascii="Times New Roman" w:eastAsia="Times New Roman" w:hAnsi="Times New Roman" w:cs="Times New Roman"/>
          <w:b/>
          <w:bCs/>
          <w:color w:val="444443"/>
          <w:spacing w:val="0"/>
          <w:w w:val="100"/>
          <w:position w:val="0"/>
          <w:sz w:val="19"/>
          <w:szCs w:val="19"/>
          <w:lang w:val="en-US" w:eastAsia="en-US" w:bidi="en-US"/>
        </w:rPr>
        <w:t>a</w:t>
      </w:r>
      <w:bookmarkEnd w:id="106"/>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釆取措施管理其：</w:t>
      </w:r>
    </w:p>
    <w:p>
      <w:pPr>
        <w:pStyle w:val="Style32"/>
        <w:keepNext w:val="0"/>
        <w:keepLines w:val="0"/>
        <w:widowControl w:val="0"/>
        <w:shd w:val="clear" w:color="auto" w:fill="auto"/>
        <w:tabs>
          <w:tab w:pos="1276" w:val="left"/>
        </w:tabs>
        <w:bidi w:val="0"/>
        <w:spacing w:before="0" w:after="80" w:line="240" w:lineRule="auto"/>
        <w:ind w:left="0" w:right="0" w:firstLine="860"/>
        <w:jc w:val="left"/>
      </w:pPr>
      <w:bookmarkStart w:id="107" w:name="bookmark107"/>
      <w:r>
        <w:rPr>
          <w:color w:val="444443"/>
          <w:spacing w:val="0"/>
          <w:w w:val="100"/>
          <w:position w:val="0"/>
          <w:sz w:val="20"/>
          <w:szCs w:val="20"/>
        </w:rPr>
        <w:t>1</w:t>
      </w:r>
      <w:bookmarkEnd w:id="107"/>
      <w:r>
        <w:rPr>
          <w:color w:val="444443"/>
          <w:spacing w:val="0"/>
          <w:w w:val="100"/>
          <w:position w:val="0"/>
          <w:sz w:val="20"/>
          <w:szCs w:val="20"/>
        </w:rPr>
        <w:t>）</w:t>
        <w:tab/>
      </w:r>
      <w:r>
        <w:rPr>
          <w:color w:val="444443"/>
          <w:spacing w:val="0"/>
          <w:w w:val="100"/>
          <w:position w:val="0"/>
        </w:rPr>
        <w:t>重要环境因素；</w:t>
      </w:r>
    </w:p>
    <w:p>
      <w:pPr>
        <w:pStyle w:val="Style32"/>
        <w:keepNext w:val="0"/>
        <w:keepLines w:val="0"/>
        <w:widowControl w:val="0"/>
        <w:shd w:val="clear" w:color="auto" w:fill="auto"/>
        <w:tabs>
          <w:tab w:pos="1276" w:val="left"/>
        </w:tabs>
        <w:bidi w:val="0"/>
        <w:spacing w:before="0" w:after="80" w:line="240" w:lineRule="auto"/>
        <w:ind w:left="0" w:right="0" w:firstLine="860"/>
        <w:jc w:val="left"/>
      </w:pPr>
      <w:bookmarkStart w:id="108" w:name="bookmark108"/>
      <w:r>
        <w:rPr>
          <w:color w:val="444443"/>
          <w:spacing w:val="0"/>
          <w:w w:val="100"/>
          <w:position w:val="0"/>
          <w:sz w:val="20"/>
          <w:szCs w:val="20"/>
        </w:rPr>
        <w:t>2</w:t>
      </w:r>
      <w:bookmarkEnd w:id="108"/>
      <w:r>
        <w:rPr>
          <w:color w:val="444443"/>
          <w:spacing w:val="0"/>
          <w:w w:val="100"/>
          <w:position w:val="0"/>
          <w:sz w:val="20"/>
          <w:szCs w:val="20"/>
        </w:rPr>
        <w:t>）</w:t>
        <w:tab/>
      </w:r>
      <w:r>
        <w:rPr>
          <w:color w:val="444443"/>
          <w:spacing w:val="0"/>
          <w:w w:val="100"/>
          <w:position w:val="0"/>
        </w:rPr>
        <w:t>合规义务；</w:t>
      </w:r>
    </w:p>
    <w:p>
      <w:pPr>
        <w:pStyle w:val="Style32"/>
        <w:keepNext w:val="0"/>
        <w:keepLines w:val="0"/>
        <w:widowControl w:val="0"/>
        <w:shd w:val="clear" w:color="auto" w:fill="auto"/>
        <w:tabs>
          <w:tab w:pos="1276" w:val="left"/>
        </w:tabs>
        <w:bidi w:val="0"/>
        <w:spacing w:before="0" w:after="80" w:line="240" w:lineRule="auto"/>
        <w:ind w:left="0" w:right="0" w:firstLine="860"/>
        <w:jc w:val="left"/>
      </w:pPr>
      <w:bookmarkStart w:id="109" w:name="bookmark109"/>
      <w:r>
        <w:rPr>
          <w:color w:val="444443"/>
          <w:spacing w:val="0"/>
          <w:w w:val="100"/>
          <w:position w:val="0"/>
          <w:sz w:val="20"/>
          <w:szCs w:val="20"/>
        </w:rPr>
        <w:t>3</w:t>
      </w:r>
      <w:bookmarkEnd w:id="109"/>
      <w:r>
        <w:rPr>
          <w:color w:val="444443"/>
          <w:spacing w:val="0"/>
          <w:w w:val="100"/>
          <w:position w:val="0"/>
          <w:sz w:val="20"/>
          <w:szCs w:val="20"/>
        </w:rPr>
        <w:t>）</w:t>
        <w:tab/>
      </w:r>
      <w:r>
        <w:rPr>
          <w:color w:val="444443"/>
          <w:spacing w:val="0"/>
          <w:w w:val="100"/>
          <w:position w:val="0"/>
          <w:sz w:val="20"/>
          <w:szCs w:val="20"/>
          <w:lang w:val="en-US" w:eastAsia="en-US" w:bidi="en-US"/>
        </w:rPr>
        <w:t>6.1.1</w:t>
      </w:r>
      <w:r>
        <w:rPr>
          <w:color w:val="444443"/>
          <w:spacing w:val="0"/>
          <w:w w:val="100"/>
          <w:position w:val="0"/>
        </w:rPr>
        <w:t>所识别的风险和机遇。</w:t>
      </w:r>
    </w:p>
    <w:p>
      <w:pPr>
        <w:pStyle w:val="Style32"/>
        <w:keepNext w:val="0"/>
        <w:keepLines w:val="0"/>
        <w:widowControl w:val="0"/>
        <w:shd w:val="clear" w:color="auto" w:fill="auto"/>
        <w:tabs>
          <w:tab w:pos="818" w:val="left"/>
        </w:tabs>
        <w:bidi w:val="0"/>
        <w:spacing w:before="0" w:after="80" w:line="240" w:lineRule="auto"/>
        <w:ind w:left="0" w:right="0"/>
        <w:jc w:val="left"/>
      </w:pPr>
      <w:bookmarkStart w:id="110" w:name="bookmark110"/>
      <w:r>
        <w:rPr>
          <w:rFonts w:ascii="Times New Roman" w:eastAsia="Times New Roman" w:hAnsi="Times New Roman" w:cs="Times New Roman"/>
          <w:b/>
          <w:bCs/>
          <w:color w:val="444443"/>
          <w:spacing w:val="0"/>
          <w:w w:val="100"/>
          <w:position w:val="0"/>
          <w:sz w:val="19"/>
          <w:szCs w:val="19"/>
          <w:lang w:val="en-US" w:eastAsia="en-US" w:bidi="en-US"/>
        </w:rPr>
        <w:t>b</w:t>
      </w:r>
      <w:bookmarkEnd w:id="110"/>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如何：</w:t>
      </w:r>
    </w:p>
    <w:p>
      <w:pPr>
        <w:pStyle w:val="Style32"/>
        <w:keepNext w:val="0"/>
        <w:keepLines w:val="0"/>
        <w:widowControl w:val="0"/>
        <w:shd w:val="clear" w:color="auto" w:fill="auto"/>
        <w:bidi w:val="0"/>
        <w:spacing w:before="0" w:after="80" w:line="240" w:lineRule="auto"/>
        <w:ind w:left="0" w:right="0" w:firstLine="860"/>
        <w:jc w:val="left"/>
      </w:pPr>
      <w:r>
        <w:rPr>
          <w:color w:val="444443"/>
          <w:spacing w:val="0"/>
          <w:w w:val="100"/>
          <w:position w:val="0"/>
          <w:sz w:val="20"/>
          <w:szCs w:val="20"/>
        </w:rPr>
        <w:t>1）</w:t>
      </w:r>
      <w:r>
        <w:rPr>
          <w:color w:val="444443"/>
          <w:spacing w:val="0"/>
          <w:w w:val="100"/>
          <w:position w:val="0"/>
        </w:rPr>
        <w:t>在其环境管理体系过程（见</w:t>
      </w:r>
      <w:r>
        <w:rPr>
          <w:color w:val="444443"/>
          <w:spacing w:val="0"/>
          <w:w w:val="100"/>
          <w:position w:val="0"/>
          <w:sz w:val="20"/>
          <w:szCs w:val="20"/>
        </w:rPr>
        <w:t>6.2</w:t>
      </w:r>
      <w:r>
        <w:rPr>
          <w:color w:val="444443"/>
          <w:spacing w:val="0"/>
          <w:w w:val="100"/>
          <w:position w:val="0"/>
        </w:rPr>
        <w:t>、第</w:t>
      </w:r>
      <w:r>
        <w:rPr>
          <w:color w:val="444443"/>
          <w:spacing w:val="0"/>
          <w:w w:val="100"/>
          <w:position w:val="0"/>
          <w:sz w:val="20"/>
          <w:szCs w:val="20"/>
        </w:rPr>
        <w:t>7</w:t>
      </w:r>
      <w:r>
        <w:rPr>
          <w:color w:val="444443"/>
          <w:spacing w:val="0"/>
          <w:w w:val="100"/>
          <w:position w:val="0"/>
        </w:rPr>
        <w:t>章、第</w:t>
      </w:r>
      <w:r>
        <w:rPr>
          <w:color w:val="444443"/>
          <w:spacing w:val="0"/>
          <w:w w:val="100"/>
          <w:position w:val="0"/>
          <w:sz w:val="20"/>
          <w:szCs w:val="20"/>
        </w:rPr>
        <w:t>8</w:t>
      </w:r>
      <w:r>
        <w:rPr>
          <w:color w:val="444443"/>
          <w:spacing w:val="0"/>
          <w:w w:val="100"/>
          <w:position w:val="0"/>
        </w:rPr>
        <w:t>章和</w:t>
      </w:r>
      <w:r>
        <w:rPr>
          <w:color w:val="444443"/>
          <w:spacing w:val="0"/>
          <w:w w:val="100"/>
          <w:position w:val="0"/>
          <w:sz w:val="20"/>
          <w:szCs w:val="20"/>
          <w:lang w:val="en-US" w:eastAsia="en-US" w:bidi="en-US"/>
        </w:rPr>
        <w:t>9.1）</w:t>
      </w:r>
      <w:r>
        <w:rPr>
          <w:color w:val="444443"/>
          <w:spacing w:val="0"/>
          <w:w w:val="100"/>
          <w:position w:val="0"/>
        </w:rPr>
        <w:t>中或其他业务过程中融入并实施这</w:t>
      </w:r>
    </w:p>
    <w:p>
      <w:pPr>
        <w:pStyle w:val="Style32"/>
        <w:keepNext w:val="0"/>
        <w:keepLines w:val="0"/>
        <w:widowControl w:val="0"/>
        <w:shd w:val="clear" w:color="auto" w:fill="auto"/>
        <w:tabs>
          <w:tab w:pos="818" w:val="left"/>
        </w:tabs>
        <w:bidi w:val="0"/>
        <w:spacing w:before="0" w:after="0" w:line="312" w:lineRule="exact"/>
        <w:ind w:left="0" w:right="0"/>
        <w:jc w:val="left"/>
      </w:pPr>
      <w:r>
        <mc:AlternateContent>
          <mc:Choice Requires="wps">
            <w:drawing>
              <wp:anchor distT="0" distB="548640" distL="632460" distR="3244215" simplePos="0" relativeHeight="125829415" behindDoc="0" locked="0" layoutInCell="1" allowOverlap="1">
                <wp:simplePos x="0" y="0"/>
                <wp:positionH relativeFrom="page">
                  <wp:posOffset>1782445</wp:posOffset>
                </wp:positionH>
                <wp:positionV relativeFrom="margin">
                  <wp:posOffset>1807845</wp:posOffset>
                </wp:positionV>
                <wp:extent cx="478790" cy="158750"/>
                <wp:wrapTopAndBottom/>
                <wp:docPr id="87" name="Shape 87"/>
                <a:graphic xmlns:a="http://schemas.openxmlformats.org/drawingml/2006/main">
                  <a:graphicData uri="http://schemas.microsoft.com/office/word/2010/wordprocessingShape">
                    <wps:wsp>
                      <wps:cNvSpPr txBox="1"/>
                      <wps:spPr>
                        <a:xfrm>
                          <a:ext cx="47879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些措施;</w:t>
                            </w:r>
                          </w:p>
                        </w:txbxContent>
                      </wps:txbx>
                      <wps:bodyPr wrap="none" lIns="0" tIns="0" rIns="0" bIns="0">
                        <a:noAutoFit/>
                      </wps:bodyPr>
                    </wps:wsp>
                  </a:graphicData>
                </a:graphic>
              </wp:anchor>
            </w:drawing>
          </mc:Choice>
          <mc:Fallback>
            <w:pict>
              <v:shape id="_x0000_s1113" type="#_x0000_t202" style="position:absolute;margin-left:140.34999999999999pt;margin-top:142.34999999999999pt;width:37.700000000000003pt;height:12.5pt;z-index:-125829338;mso-wrap-distance-left:49.800000000000004pt;mso-wrap-distance-right:255.45000000000002pt;mso-wrap-distance-bottom:43.200000000000003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些措施;</w:t>
                      </w:r>
                    </w:p>
                  </w:txbxContent>
                </v:textbox>
                <w10:wrap type="topAndBottom" anchorx="page" anchory="margin"/>
              </v:shape>
            </w:pict>
          </mc:Fallback>
        </mc:AlternateContent>
      </w:r>
      <w:r>
        <mc:AlternateContent>
          <mc:Choice Requires="wps">
            <w:drawing>
              <wp:anchor distT="161290" distB="140970" distL="114300" distR="2613660" simplePos="0" relativeHeight="125829417" behindDoc="0" locked="0" layoutInCell="1" allowOverlap="1">
                <wp:simplePos x="0" y="0"/>
                <wp:positionH relativeFrom="page">
                  <wp:posOffset>1264285</wp:posOffset>
                </wp:positionH>
                <wp:positionV relativeFrom="margin">
                  <wp:posOffset>1969135</wp:posOffset>
                </wp:positionV>
                <wp:extent cx="1627505" cy="405130"/>
                <wp:wrapTopAndBottom/>
                <wp:docPr id="89" name="Shape 89"/>
                <a:graphic xmlns:a="http://schemas.openxmlformats.org/drawingml/2006/main">
                  <a:graphicData uri="http://schemas.microsoft.com/office/word/2010/wordprocessingShape">
                    <wps:wsp>
                      <wps:cNvSpPr txBox="1"/>
                      <wps:spPr>
                        <a:xfrm>
                          <a:ext cx="1627505" cy="405130"/>
                        </a:xfrm>
                        <a:prstGeom prst="rect"/>
                        <a:noFill/>
                      </wps:spPr>
                      <wps:txbx>
                        <w:txbxContent>
                          <w:p>
                            <w:pPr>
                              <w:pStyle w:val="Style32"/>
                              <w:keepNext w:val="0"/>
                              <w:keepLines w:val="0"/>
                              <w:widowControl w:val="0"/>
                              <w:shd w:val="clear" w:color="auto" w:fill="auto"/>
                              <w:bidi w:val="0"/>
                              <w:spacing w:before="0" w:after="0" w:line="312" w:lineRule="exact"/>
                              <w:ind w:left="0" w:right="0" w:firstLine="0"/>
                              <w:jc w:val="right"/>
                            </w:pPr>
                            <w:r>
                              <w:rPr>
                                <w:color w:val="444443"/>
                                <w:spacing w:val="0"/>
                                <w:w w:val="100"/>
                                <w:position w:val="0"/>
                                <w:sz w:val="20"/>
                                <w:szCs w:val="20"/>
                              </w:rPr>
                              <w:t>2）</w:t>
                            </w:r>
                            <w:r>
                              <w:rPr>
                                <w:color w:val="444443"/>
                                <w:spacing w:val="0"/>
                                <w:w w:val="100"/>
                                <w:position w:val="0"/>
                              </w:rPr>
                              <w:t>评价这些措</w:t>
                            </w:r>
                            <w:r>
                              <w:rPr>
                                <w:color w:val="686868"/>
                                <w:spacing w:val="0"/>
                                <w:w w:val="100"/>
                                <w:position w:val="0"/>
                              </w:rPr>
                              <w:t xml:space="preserve">施的角 </w:t>
                            </w:r>
                            <w:r>
                              <w:rPr>
                                <w:color w:val="444443"/>
                                <w:spacing w:val="0"/>
                                <w:w w:val="100"/>
                                <w:position w:val="0"/>
                              </w:rPr>
                              <w:t>当策划这些措施时</w:t>
                            </w:r>
                            <w:r>
                              <w:rPr>
                                <w:color w:val="8F6248"/>
                                <w:spacing w:val="0"/>
                                <w:w w:val="100"/>
                                <w:position w:val="0"/>
                              </w:rPr>
                              <w:t>.麵</w:t>
                            </w:r>
                            <w:r>
                              <w:rPr>
                                <w:color w:val="C1734A"/>
                                <w:spacing w:val="0"/>
                                <w:w w:val="100"/>
                                <w:position w:val="0"/>
                              </w:rPr>
                              <w:t>网京</w:t>
                            </w:r>
                          </w:p>
                        </w:txbxContent>
                      </wps:txbx>
                      <wps:bodyPr lIns="0" tIns="0" rIns="0" bIns="0">
                        <a:noAutoFit/>
                      </wps:bodyPr>
                    </wps:wsp>
                  </a:graphicData>
                </a:graphic>
              </wp:anchor>
            </w:drawing>
          </mc:Choice>
          <mc:Fallback>
            <w:pict>
              <v:shape id="_x0000_s1115" type="#_x0000_t202" style="position:absolute;margin-left:99.549999999999997pt;margin-top:155.05000000000001pt;width:128.15000000000001pt;height:31.900000000000002pt;z-index:-125829336;mso-wrap-distance-left:9.pt;mso-wrap-distance-top:12.700000000000001pt;mso-wrap-distance-right:205.80000000000001pt;mso-wrap-distance-bottom:11.1pt;mso-position-horizontal-relative:page;mso-position-vertical-relative:margin" filled="f" stroked="f">
                <v:textbox inset="0,0,0,0">
                  <w:txbxContent>
                    <w:p>
                      <w:pPr>
                        <w:pStyle w:val="Style32"/>
                        <w:keepNext w:val="0"/>
                        <w:keepLines w:val="0"/>
                        <w:widowControl w:val="0"/>
                        <w:shd w:val="clear" w:color="auto" w:fill="auto"/>
                        <w:bidi w:val="0"/>
                        <w:spacing w:before="0" w:after="0" w:line="312" w:lineRule="exact"/>
                        <w:ind w:left="0" w:right="0" w:firstLine="0"/>
                        <w:jc w:val="right"/>
                      </w:pPr>
                      <w:r>
                        <w:rPr>
                          <w:color w:val="444443"/>
                          <w:spacing w:val="0"/>
                          <w:w w:val="100"/>
                          <w:position w:val="0"/>
                          <w:sz w:val="20"/>
                          <w:szCs w:val="20"/>
                        </w:rPr>
                        <w:t>2）</w:t>
                      </w:r>
                      <w:r>
                        <w:rPr>
                          <w:color w:val="444443"/>
                          <w:spacing w:val="0"/>
                          <w:w w:val="100"/>
                          <w:position w:val="0"/>
                        </w:rPr>
                        <w:t>评价这些措</w:t>
                      </w:r>
                      <w:r>
                        <w:rPr>
                          <w:color w:val="686868"/>
                          <w:spacing w:val="0"/>
                          <w:w w:val="100"/>
                          <w:position w:val="0"/>
                        </w:rPr>
                        <w:t xml:space="preserve">施的角 </w:t>
                      </w:r>
                      <w:r>
                        <w:rPr>
                          <w:color w:val="444443"/>
                          <w:spacing w:val="0"/>
                          <w:w w:val="100"/>
                          <w:position w:val="0"/>
                        </w:rPr>
                        <w:t>当策划这些措施时</w:t>
                      </w:r>
                      <w:r>
                        <w:rPr>
                          <w:color w:val="8F6248"/>
                          <w:spacing w:val="0"/>
                          <w:w w:val="100"/>
                          <w:position w:val="0"/>
                        </w:rPr>
                        <w:t>.麵</w:t>
                      </w:r>
                      <w:r>
                        <w:rPr>
                          <w:color w:val="C1734A"/>
                          <w:spacing w:val="0"/>
                          <w:w w:val="100"/>
                          <w:position w:val="0"/>
                        </w:rPr>
                        <w:t>网京</w:t>
                      </w:r>
                    </w:p>
                  </w:txbxContent>
                </v:textbox>
                <w10:wrap type="topAndBottom" anchorx="page" anchory="margin"/>
              </v:shape>
            </w:pict>
          </mc:Fallback>
        </mc:AlternateContent>
      </w:r>
      <w:r>
        <w:drawing>
          <wp:anchor distT="133985" distB="635" distL="1083310" distR="483235" simplePos="0" relativeHeight="125829419" behindDoc="0" locked="0" layoutInCell="1" allowOverlap="1">
            <wp:simplePos x="0" y="0"/>
            <wp:positionH relativeFrom="page">
              <wp:posOffset>2233295</wp:posOffset>
            </wp:positionH>
            <wp:positionV relativeFrom="margin">
              <wp:posOffset>1941830</wp:posOffset>
            </wp:positionV>
            <wp:extent cx="2792095" cy="572770"/>
            <wp:wrapTopAndBottom/>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37"/>
                    <a:stretch/>
                  </pic:blipFill>
                  <pic:spPr>
                    <a:xfrm>
                      <a:ext cx="2792095" cy="57277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4909185</wp:posOffset>
                </wp:positionH>
                <wp:positionV relativeFrom="margin">
                  <wp:posOffset>2194560</wp:posOffset>
                </wp:positionV>
                <wp:extent cx="481330" cy="161290"/>
                <wp:wrapNone/>
                <wp:docPr id="93" name="Shape 93"/>
                <a:graphic xmlns:a="http://schemas.openxmlformats.org/drawingml/2006/main">
                  <a:graphicData uri="http://schemas.microsoft.com/office/word/2010/wordprocessingShape">
                    <wps:wsp>
                      <wps:cNvSpPr txBox="1"/>
                      <wps:spPr>
                        <a:xfrm>
                          <a:ext cx="481330" cy="1612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营要求。</w:t>
                            </w:r>
                          </w:p>
                        </w:txbxContent>
                      </wps:txbx>
                      <wps:bodyPr lIns="0" tIns="0" rIns="0" bIns="0">
                        <a:noAutoFit/>
                      </wps:bodyPr>
                    </wps:wsp>
                  </a:graphicData>
                </a:graphic>
              </wp:anchor>
            </w:drawing>
          </mc:Choice>
          <mc:Fallback>
            <w:pict>
              <v:shape id="_x0000_s1119" type="#_x0000_t202" style="position:absolute;margin-left:386.55000000000001pt;margin-top:172.80000000000001pt;width:37.899999999999999pt;height:12.700000000000001pt;z-index:25165772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营要求。</w:t>
                      </w:r>
                    </w:p>
                  </w:txbxContent>
                </v:textbox>
                <w10:wrap anchorx="page" anchory="margin"/>
              </v:shape>
            </w:pict>
          </mc:Fallback>
        </mc:AlternateContent>
      </w:r>
      <w:r>
        <w:drawing>
          <wp:anchor distT="198120" distB="0" distL="8890" distR="0" simplePos="0" relativeHeight="125829420" behindDoc="0" locked="0" layoutInCell="1" allowOverlap="1">
            <wp:simplePos x="0" y="0"/>
            <wp:positionH relativeFrom="page">
              <wp:posOffset>995680</wp:posOffset>
            </wp:positionH>
            <wp:positionV relativeFrom="margin">
              <wp:posOffset>2640330</wp:posOffset>
            </wp:positionV>
            <wp:extent cx="4809490" cy="3310255"/>
            <wp:wrapTopAndBottom/>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39"/>
                    <a:stretch/>
                  </pic:blipFill>
                  <pic:spPr>
                    <a:xfrm>
                      <a:ext cx="4809490" cy="331025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986790</wp:posOffset>
                </wp:positionH>
                <wp:positionV relativeFrom="margin">
                  <wp:posOffset>2442210</wp:posOffset>
                </wp:positionV>
                <wp:extent cx="1789430" cy="250190"/>
                <wp:wrapNone/>
                <wp:docPr id="97" name="Shape 97"/>
                <a:graphic xmlns:a="http://schemas.openxmlformats.org/drawingml/2006/main">
                  <a:graphicData uri="http://schemas.microsoft.com/office/word/2010/wordprocessingShape">
                    <wps:wsp>
                      <wps:cNvSpPr txBox="1"/>
                      <wps:spPr>
                        <a:xfrm>
                          <a:ext cx="1789430" cy="2501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2E2E2E"/>
                                <w:spacing w:val="0"/>
                                <w:w w:val="100"/>
                                <w:position w:val="0"/>
                                <w:sz w:val="19"/>
                                <w:szCs w:val="19"/>
                                <w:lang w:val="en-US" w:eastAsia="en-US" w:bidi="en-US"/>
                              </w:rPr>
                              <w:t>6.2</w:t>
                            </w:r>
                            <w:r>
                              <w:rPr>
                                <w:color w:val="2E2E2E"/>
                                <w:spacing w:val="0"/>
                                <w:w w:val="100"/>
                                <w:position w:val="0"/>
                                <w:sz w:val="18"/>
                                <w:szCs w:val="18"/>
                              </w:rPr>
                              <w:t>环境目标及其</w:t>
                            </w:r>
                            <w:r>
                              <w:rPr>
                                <w:spacing w:val="0"/>
                                <w:w w:val="100"/>
                                <w:position w:val="0"/>
                                <w:sz w:val="18"/>
                                <w:szCs w:val="18"/>
                              </w:rPr>
                              <w:t>史现的賞划</w:t>
                            </w:r>
                          </w:p>
                        </w:txbxContent>
                      </wps:txbx>
                      <wps:bodyPr lIns="0" tIns="0" rIns="0" bIns="0">
                        <a:noAutoFit/>
                      </wps:bodyPr>
                    </wps:wsp>
                  </a:graphicData>
                </a:graphic>
              </wp:anchor>
            </w:drawing>
          </mc:Choice>
          <mc:Fallback>
            <w:pict>
              <v:shape id="_x0000_s1123" type="#_x0000_t202" style="position:absolute;margin-left:77.700000000000003pt;margin-top:192.30000000000001pt;width:140.90000000000001pt;height:19.699999999999999pt;z-index:25165773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2E2E2E"/>
                          <w:spacing w:val="0"/>
                          <w:w w:val="100"/>
                          <w:position w:val="0"/>
                          <w:sz w:val="19"/>
                          <w:szCs w:val="19"/>
                          <w:lang w:val="en-US" w:eastAsia="en-US" w:bidi="en-US"/>
                        </w:rPr>
                        <w:t>6.2</w:t>
                      </w:r>
                      <w:r>
                        <w:rPr>
                          <w:color w:val="2E2E2E"/>
                          <w:spacing w:val="0"/>
                          <w:w w:val="100"/>
                          <w:position w:val="0"/>
                          <w:sz w:val="18"/>
                          <w:szCs w:val="18"/>
                        </w:rPr>
                        <w:t>环境目标及其</w:t>
                      </w:r>
                      <w:r>
                        <w:rPr>
                          <w:spacing w:val="0"/>
                          <w:w w:val="100"/>
                          <w:position w:val="0"/>
                          <w:sz w:val="18"/>
                          <w:szCs w:val="18"/>
                        </w:rPr>
                        <w:t>史现的賞划</w:t>
                      </w:r>
                    </w:p>
                  </w:txbxContent>
                </v:textbox>
                <w10:wrap anchorx="page" anchory="margin"/>
              </v:shape>
            </w:pict>
          </mc:Fallback>
        </mc:AlternateContent>
      </w:r>
      <w:bookmarkStart w:id="111" w:name="bookmark111"/>
      <w:r>
        <w:rPr>
          <w:rFonts w:ascii="Times New Roman" w:eastAsia="Times New Roman" w:hAnsi="Times New Roman" w:cs="Times New Roman"/>
          <w:b/>
          <w:bCs/>
          <w:color w:val="686868"/>
          <w:spacing w:val="0"/>
          <w:w w:val="100"/>
          <w:position w:val="0"/>
          <w:sz w:val="19"/>
          <w:szCs w:val="19"/>
          <w:lang w:val="en-US" w:eastAsia="en-US" w:bidi="en-US"/>
        </w:rPr>
        <w:t>c</w:t>
      </w:r>
      <w:bookmarkEnd w:id="111"/>
      <w:r>
        <w:rPr>
          <w:rFonts w:ascii="Times New Roman" w:eastAsia="Times New Roman" w:hAnsi="Times New Roman" w:cs="Times New Roman"/>
          <w:b/>
          <w:bCs/>
          <w:color w:val="686868"/>
          <w:spacing w:val="0"/>
          <w:w w:val="100"/>
          <w:position w:val="0"/>
          <w:sz w:val="19"/>
          <w:szCs w:val="19"/>
          <w:lang w:val="en-US" w:eastAsia="en-US" w:bidi="en-US"/>
        </w:rPr>
        <w:t>）</w:t>
        <w:tab/>
      </w:r>
      <w:r>
        <w:rPr>
          <w:color w:val="444443"/>
          <w:spacing w:val="0"/>
          <w:w w:val="100"/>
          <w:position w:val="0"/>
        </w:rPr>
        <w:t>由谁负</w:t>
      </w:r>
      <w:r>
        <w:rPr>
          <w:color w:val="686868"/>
          <w:spacing w:val="0"/>
          <w:w w:val="100"/>
          <w:position w:val="0"/>
        </w:rPr>
        <w:t>辭</w:t>
      </w:r>
      <w:r>
        <w:rPr>
          <w:color w:val="686868"/>
          <w:spacing w:val="0"/>
          <w:w w:val="100"/>
          <w:position w:val="0"/>
          <w:vertAlign w:val="superscript"/>
          <w:lang w:val="en-US" w:eastAsia="en-US" w:bidi="en-US"/>
        </w:rPr>
        <w:t>f</w:t>
      </w:r>
    </w:p>
    <w:p>
      <w:pPr>
        <w:pStyle w:val="Style32"/>
        <w:keepNext w:val="0"/>
        <w:keepLines w:val="0"/>
        <w:widowControl w:val="0"/>
        <w:shd w:val="clear" w:color="auto" w:fill="auto"/>
        <w:tabs>
          <w:tab w:pos="818" w:val="left"/>
        </w:tabs>
        <w:bidi w:val="0"/>
        <w:spacing w:before="0" w:after="0" w:line="312" w:lineRule="exact"/>
        <w:ind w:left="0" w:right="0"/>
        <w:jc w:val="both"/>
      </w:pPr>
      <w:bookmarkStart w:id="112" w:name="bookmark112"/>
      <w:r>
        <w:rPr>
          <w:color w:val="444443"/>
          <w:spacing w:val="0"/>
          <w:w w:val="100"/>
          <w:position w:val="0"/>
          <w:sz w:val="20"/>
          <w:szCs w:val="20"/>
          <w:lang w:val="en-US" w:eastAsia="en-US" w:bidi="en-US"/>
        </w:rPr>
        <w:t>d</w:t>
      </w:r>
      <w:bookmarkEnd w:id="112"/>
      <w:r>
        <w:rPr>
          <w:color w:val="444443"/>
          <w:spacing w:val="0"/>
          <w:w w:val="100"/>
          <w:position w:val="0"/>
          <w:sz w:val="20"/>
          <w:szCs w:val="20"/>
          <w:lang w:val="en-US" w:eastAsia="en-US" w:bidi="en-US"/>
        </w:rPr>
        <w:t>）</w:t>
        <w:tab/>
      </w:r>
      <w:r>
        <w:rPr>
          <w:color w:val="444443"/>
          <w:spacing w:val="0"/>
          <w:w w:val="100"/>
          <w:position w:val="0"/>
        </w:rPr>
        <w:t>何时完成；</w:t>
      </w:r>
    </w:p>
    <w:p>
      <w:pPr>
        <w:pStyle w:val="Style32"/>
        <w:keepNext w:val="0"/>
        <w:keepLines w:val="0"/>
        <w:widowControl w:val="0"/>
        <w:shd w:val="clear" w:color="auto" w:fill="auto"/>
        <w:tabs>
          <w:tab w:pos="818" w:val="left"/>
        </w:tabs>
        <w:bidi w:val="0"/>
        <w:spacing w:before="0" w:after="400" w:line="312" w:lineRule="exact"/>
        <w:ind w:left="400" w:right="0" w:firstLine="20"/>
        <w:jc w:val="left"/>
      </w:pPr>
      <w:bookmarkStart w:id="113" w:name="bookmark113"/>
      <w:r>
        <w:rPr>
          <w:rFonts w:ascii="Times New Roman" w:eastAsia="Times New Roman" w:hAnsi="Times New Roman" w:cs="Times New Roman"/>
          <w:b/>
          <w:bCs/>
          <w:color w:val="686868"/>
          <w:spacing w:val="0"/>
          <w:w w:val="100"/>
          <w:position w:val="0"/>
          <w:sz w:val="19"/>
          <w:szCs w:val="19"/>
          <w:lang w:val="en-US" w:eastAsia="en-US" w:bidi="en-US"/>
        </w:rPr>
        <w:t>e</w:t>
      </w:r>
      <w:bookmarkEnd w:id="113"/>
      <w:r>
        <w:rPr>
          <w:rFonts w:ascii="Times New Roman" w:eastAsia="Times New Roman" w:hAnsi="Times New Roman" w:cs="Times New Roman"/>
          <w:b/>
          <w:bCs/>
          <w:color w:val="686868"/>
          <w:spacing w:val="0"/>
          <w:w w:val="100"/>
          <w:position w:val="0"/>
          <w:sz w:val="19"/>
          <w:szCs w:val="19"/>
          <w:lang w:val="en-US" w:eastAsia="en-US" w:bidi="en-US"/>
        </w:rPr>
        <w:t>）</w:t>
        <w:tab/>
      </w:r>
      <w:r>
        <w:rPr>
          <w:color w:val="444443"/>
          <w:spacing w:val="0"/>
          <w:w w:val="100"/>
          <w:position w:val="0"/>
        </w:rPr>
        <w:t>如何评价结果，包</w:t>
      </w:r>
      <w:r>
        <w:rPr>
          <w:color w:val="8F6248"/>
          <w:spacing w:val="0"/>
          <w:w w:val="100"/>
          <w:position w:val="0"/>
        </w:rPr>
        <w:t>寛糸頭</w:t>
      </w:r>
      <w:r>
        <w:rPr>
          <w:color w:val="8F6248"/>
          <w:spacing w:val="0"/>
          <w:w w:val="100"/>
          <w:position w:val="0"/>
          <w:u w:val="single"/>
        </w:rPr>
        <w:t>监坚实</w:t>
      </w:r>
      <w:r>
        <w:rPr>
          <w:color w:val="444443"/>
          <w:spacing w:val="0"/>
          <w:w w:val="100"/>
          <w:position w:val="0"/>
          <w:u w:val="single"/>
        </w:rPr>
        <w:t>现</w:t>
      </w:r>
      <w:r>
        <w:rPr>
          <w:color w:val="444443"/>
          <w:spacing w:val="0"/>
          <w:w w:val="100"/>
          <w:position w:val="0"/>
        </w:rPr>
        <w:t>其可度量</w:t>
      </w:r>
      <w:r>
        <w:rPr>
          <w:color w:val="686868"/>
          <w:spacing w:val="0"/>
          <w:w w:val="100"/>
          <w:position w:val="0"/>
        </w:rPr>
        <w:t>电犁赢进</w:t>
      </w:r>
      <w:r>
        <w:rPr>
          <w:color w:val="444443"/>
          <w:spacing w:val="0"/>
          <w:w w:val="100"/>
          <w:position w:val="0"/>
        </w:rPr>
        <w:t>程所需的参数（见</w:t>
      </w:r>
      <w:r>
        <w:rPr>
          <w:color w:val="444443"/>
          <w:spacing w:val="0"/>
          <w:w w:val="100"/>
          <w:position w:val="0"/>
          <w:sz w:val="20"/>
          <w:szCs w:val="20"/>
        </w:rPr>
        <w:t>9.1.1）</w:t>
      </w:r>
      <w:r>
        <w:rPr>
          <w:color w:val="444443"/>
          <w:spacing w:val="0"/>
          <w:w w:val="100"/>
          <w:position w:val="0"/>
        </w:rPr>
        <w:t>。 组织应考虑如何能将实现环境</w:t>
      </w:r>
      <w:r>
        <w:rPr>
          <w:color w:val="444443"/>
          <w:spacing w:val="0"/>
          <w:w w:val="100"/>
          <w:position w:val="0"/>
          <w:sz w:val="20"/>
          <w:szCs w:val="20"/>
          <w:lang w:val="en-US" w:eastAsia="en-US" w:bidi="en-US"/>
        </w:rPr>
        <w:t xml:space="preserve">U </w:t>
      </w:r>
      <w:r>
        <w:rPr>
          <w:color w:val="8F6248"/>
          <w:spacing w:val="0"/>
          <w:w w:val="100"/>
          <w:position w:val="0"/>
        </w:rPr>
        <w:t>淑捎施</w:t>
      </w:r>
      <w:r>
        <w:rPr>
          <w:color w:val="686868"/>
          <w:spacing w:val="0"/>
          <w:w w:val="100"/>
          <w:position w:val="0"/>
        </w:rPr>
        <w:t>當冠程</w:t>
      </w:r>
      <w:r>
        <w:rPr>
          <w:b/>
          <w:bCs/>
          <w:i/>
          <w:iCs/>
          <w:color w:val="686868"/>
          <w:spacing w:val="0"/>
          <w:w w:val="100"/>
          <w:position w:val="0"/>
        </w:rPr>
        <w:t>。</w:t>
      </w:r>
    </w:p>
    <w:p>
      <w:pPr>
        <w:pStyle w:val="Style32"/>
        <w:keepNext w:val="0"/>
        <w:keepLines w:val="0"/>
        <w:widowControl w:val="0"/>
        <w:shd w:val="clear" w:color="auto" w:fill="auto"/>
        <w:bidi w:val="0"/>
        <w:spacing w:before="0" w:after="340" w:line="240" w:lineRule="auto"/>
        <w:ind w:left="0" w:right="0" w:firstLine="0"/>
        <w:jc w:val="left"/>
      </w:pPr>
      <w:r>
        <w:rPr>
          <w:i/>
          <w:iCs/>
          <w:spacing w:val="0"/>
          <w:w w:val="100"/>
          <w:position w:val="0"/>
        </w:rPr>
        <w:t>7</w:t>
      </w:r>
      <w:r>
        <w:rPr>
          <w:spacing w:val="0"/>
          <w:w w:val="100"/>
          <w:position w:val="0"/>
        </w:rPr>
        <w:t>支持</w:t>
      </w:r>
    </w:p>
    <w:p>
      <w:pPr>
        <w:pStyle w:val="Style32"/>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7.1</w:t>
      </w:r>
      <w:r>
        <w:rPr>
          <w:spacing w:val="0"/>
          <w:w w:val="100"/>
          <w:position w:val="0"/>
        </w:rPr>
        <w:t>资源</w:t>
      </w:r>
    </w:p>
    <w:p>
      <w:pPr>
        <w:pStyle w:val="Style32"/>
        <w:keepNext w:val="0"/>
        <w:keepLines w:val="0"/>
        <w:widowControl w:val="0"/>
        <w:shd w:val="clear" w:color="auto" w:fill="auto"/>
        <w:bidi w:val="0"/>
        <w:spacing w:before="0" w:after="240" w:line="240" w:lineRule="auto"/>
        <w:ind w:left="0" w:right="0"/>
        <w:jc w:val="left"/>
      </w:pPr>
      <w:r>
        <w:rPr>
          <w:color w:val="444443"/>
          <w:spacing w:val="0"/>
          <w:w w:val="100"/>
          <w:position w:val="0"/>
        </w:rPr>
        <w:t>组织应确定并提供建立、实施、保持和持续改进环境管理体系所需的资源。</w:t>
      </w:r>
    </w:p>
    <w:p>
      <w:pPr>
        <w:pStyle w:val="Style94"/>
        <w:keepNext/>
        <w:keepLines/>
        <w:widowControl w:val="0"/>
        <w:shd w:val="clear" w:color="auto" w:fill="auto"/>
        <w:bidi w:val="0"/>
        <w:spacing w:before="0" w:after="240" w:line="240" w:lineRule="auto"/>
        <w:ind w:left="0" w:right="0" w:firstLine="0"/>
        <w:jc w:val="left"/>
        <w:rPr>
          <w:sz w:val="18"/>
          <w:szCs w:val="18"/>
        </w:rPr>
      </w:pPr>
      <w:bookmarkStart w:id="114" w:name="bookmark114"/>
      <w:bookmarkStart w:id="115" w:name="bookmark115"/>
      <w:bookmarkStart w:id="116" w:name="bookmark116"/>
      <w:r>
        <w:rPr>
          <w:rFonts w:ascii="Times New Roman" w:eastAsia="Times New Roman" w:hAnsi="Times New Roman" w:cs="Times New Roman"/>
          <w:color w:val="2E2E2E"/>
          <w:spacing w:val="0"/>
          <w:w w:val="100"/>
          <w:position w:val="0"/>
          <w:sz w:val="19"/>
          <w:szCs w:val="19"/>
          <w:lang w:val="en-US" w:eastAsia="en-US" w:bidi="en-US"/>
        </w:rPr>
        <w:t>7.2</w:t>
      </w:r>
      <w:r>
        <w:rPr>
          <w:rFonts w:ascii="SimSun" w:eastAsia="SimSun" w:hAnsi="SimSun" w:cs="SimSun"/>
          <w:b w:val="0"/>
          <w:bCs w:val="0"/>
          <w:color w:val="2E2E2E"/>
          <w:spacing w:val="0"/>
          <w:w w:val="100"/>
          <w:position w:val="0"/>
          <w:sz w:val="18"/>
          <w:szCs w:val="18"/>
          <w:lang w:val="zh-TW" w:eastAsia="zh-TW" w:bidi="zh-TW"/>
        </w:rPr>
        <w:t>能力</w:t>
      </w:r>
      <w:bookmarkEnd w:id="114"/>
      <w:bookmarkEnd w:id="115"/>
      <w:bookmarkEnd w:id="116"/>
    </w:p>
    <w:p>
      <w:pPr>
        <w:pStyle w:val="Style32"/>
        <w:keepNext w:val="0"/>
        <w:keepLines w:val="0"/>
        <w:widowControl w:val="0"/>
        <w:shd w:val="clear" w:color="auto" w:fill="auto"/>
        <w:bidi w:val="0"/>
        <w:spacing w:before="0" w:after="80" w:line="240" w:lineRule="auto"/>
        <w:ind w:left="0" w:right="0"/>
        <w:jc w:val="left"/>
      </w:pPr>
      <w:r>
        <w:rPr>
          <w:color w:val="444443"/>
          <w:spacing w:val="0"/>
          <w:w w:val="100"/>
          <w:position w:val="0"/>
        </w:rPr>
        <w:t>组织应：</w:t>
      </w:r>
    </w:p>
    <w:p>
      <w:pPr>
        <w:pStyle w:val="Style32"/>
        <w:keepNext w:val="0"/>
        <w:keepLines w:val="0"/>
        <w:widowControl w:val="0"/>
        <w:shd w:val="clear" w:color="auto" w:fill="auto"/>
        <w:tabs>
          <w:tab w:pos="818" w:val="left"/>
        </w:tabs>
        <w:bidi w:val="0"/>
        <w:spacing w:before="0" w:after="80" w:line="240" w:lineRule="auto"/>
        <w:ind w:left="0" w:right="0"/>
        <w:jc w:val="left"/>
      </w:pPr>
      <w:bookmarkStart w:id="117" w:name="bookmark117"/>
      <w:r>
        <w:rPr>
          <w:rFonts w:ascii="Times New Roman" w:eastAsia="Times New Roman" w:hAnsi="Times New Roman" w:cs="Times New Roman"/>
          <w:b/>
          <w:bCs/>
          <w:color w:val="444443"/>
          <w:spacing w:val="0"/>
          <w:w w:val="100"/>
          <w:position w:val="0"/>
          <w:sz w:val="19"/>
          <w:szCs w:val="19"/>
          <w:lang w:val="en-US" w:eastAsia="en-US" w:bidi="en-US"/>
        </w:rPr>
        <w:t>a</w:t>
      </w:r>
      <w:bookmarkEnd w:id="117"/>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确定在其控制下工作，对其环境绩效和履行合规义务的能力具有影响的人员所需的能力;</w:t>
      </w:r>
    </w:p>
    <w:p>
      <w:pPr>
        <w:pStyle w:val="Style32"/>
        <w:keepNext w:val="0"/>
        <w:keepLines w:val="0"/>
        <w:widowControl w:val="0"/>
        <w:shd w:val="clear" w:color="auto" w:fill="auto"/>
        <w:tabs>
          <w:tab w:pos="818" w:val="left"/>
        </w:tabs>
        <w:bidi w:val="0"/>
        <w:spacing w:before="0" w:after="80" w:line="240" w:lineRule="auto"/>
        <w:ind w:left="0" w:right="0"/>
        <w:jc w:val="left"/>
      </w:pPr>
      <w:bookmarkStart w:id="118" w:name="bookmark118"/>
      <w:r>
        <w:rPr>
          <w:rFonts w:ascii="Times New Roman" w:eastAsia="Times New Roman" w:hAnsi="Times New Roman" w:cs="Times New Roman"/>
          <w:b/>
          <w:bCs/>
          <w:color w:val="444443"/>
          <w:spacing w:val="0"/>
          <w:w w:val="100"/>
          <w:position w:val="0"/>
          <w:sz w:val="19"/>
          <w:szCs w:val="19"/>
          <w:lang w:val="en-US" w:eastAsia="en-US" w:bidi="en-US"/>
        </w:rPr>
        <w:t>b</w:t>
      </w:r>
      <w:bookmarkEnd w:id="118"/>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基于适当的教育、培训或经历，确保这些人员是能胜任的；</w:t>
      </w:r>
      <w:r>
        <w:br w:type="page"/>
      </w:r>
    </w:p>
    <w:p>
      <w:pPr>
        <w:pStyle w:val="Style32"/>
        <w:keepNext w:val="0"/>
        <w:keepLines w:val="0"/>
        <w:widowControl w:val="0"/>
        <w:shd w:val="clear" w:color="auto" w:fill="auto"/>
        <w:tabs>
          <w:tab w:pos="810" w:val="left"/>
        </w:tabs>
        <w:bidi w:val="0"/>
        <w:spacing w:before="0" w:after="0" w:line="317" w:lineRule="exact"/>
        <w:ind w:left="0" w:right="0"/>
        <w:jc w:val="left"/>
      </w:pPr>
      <w:bookmarkStart w:id="119" w:name="bookmark119"/>
      <w:r>
        <w:rPr>
          <w:rFonts w:ascii="Times New Roman" w:eastAsia="Times New Roman" w:hAnsi="Times New Roman" w:cs="Times New Roman"/>
          <w:b/>
          <w:bCs/>
          <w:color w:val="444443"/>
          <w:spacing w:val="0"/>
          <w:w w:val="100"/>
          <w:position w:val="0"/>
          <w:sz w:val="19"/>
          <w:szCs w:val="19"/>
          <w:lang w:val="en-US" w:eastAsia="en-US" w:bidi="en-US"/>
        </w:rPr>
        <w:t>c</w:t>
      </w:r>
      <w:bookmarkEnd w:id="119"/>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确定与其环境因素和环境管理体系相关的培训需求；</w:t>
      </w:r>
    </w:p>
    <w:p>
      <w:pPr>
        <w:pStyle w:val="Style32"/>
        <w:keepNext w:val="0"/>
        <w:keepLines w:val="0"/>
        <w:widowControl w:val="0"/>
        <w:shd w:val="clear" w:color="auto" w:fill="auto"/>
        <w:tabs>
          <w:tab w:pos="810" w:val="left"/>
        </w:tabs>
        <w:bidi w:val="0"/>
        <w:spacing w:before="0" w:after="0" w:line="317" w:lineRule="exact"/>
        <w:ind w:left="0" w:right="0"/>
        <w:jc w:val="left"/>
      </w:pPr>
      <w:bookmarkStart w:id="120" w:name="bookmark120"/>
      <w:r>
        <w:rPr>
          <w:color w:val="444443"/>
          <w:spacing w:val="0"/>
          <w:w w:val="100"/>
          <w:position w:val="0"/>
          <w:sz w:val="20"/>
          <w:szCs w:val="20"/>
          <w:lang w:val="en-US" w:eastAsia="en-US" w:bidi="en-US"/>
        </w:rPr>
        <w:t>d</w:t>
      </w:r>
      <w:bookmarkEnd w:id="120"/>
      <w:r>
        <w:rPr>
          <w:color w:val="444443"/>
          <w:spacing w:val="0"/>
          <w:w w:val="100"/>
          <w:position w:val="0"/>
          <w:sz w:val="20"/>
          <w:szCs w:val="20"/>
          <w:lang w:val="en-US" w:eastAsia="en-US" w:bidi="en-US"/>
        </w:rPr>
        <w:t>）</w:t>
        <w:tab/>
      </w:r>
      <w:r>
        <w:rPr>
          <w:color w:val="444443"/>
          <w:spacing w:val="0"/>
          <w:w w:val="100"/>
          <w:position w:val="0"/>
        </w:rPr>
        <w:t>适用时，采取措施以获得所必需的能力，并评价所釆取措施的有效性。</w:t>
      </w:r>
    </w:p>
    <w:p>
      <w:pPr>
        <w:pStyle w:val="Style32"/>
        <w:keepNext w:val="0"/>
        <w:keepLines w:val="0"/>
        <w:widowControl w:val="0"/>
        <w:shd w:val="clear" w:color="auto" w:fill="auto"/>
        <w:bidi w:val="0"/>
        <w:spacing w:before="0" w:after="160" w:line="317" w:lineRule="exact"/>
        <w:ind w:left="400" w:right="0" w:firstLine="40"/>
        <w:jc w:val="left"/>
      </w:pPr>
      <w:r>
        <w:rPr>
          <w:spacing w:val="0"/>
          <w:w w:val="100"/>
          <w:position w:val="0"/>
          <w:sz w:val="17"/>
          <w:szCs w:val="17"/>
        </w:rPr>
        <w:t>注：</w:t>
      </w:r>
      <w:r>
        <w:rPr>
          <w:color w:val="444443"/>
          <w:spacing w:val="0"/>
          <w:w w:val="100"/>
          <w:position w:val="0"/>
          <w:sz w:val="17"/>
          <w:szCs w:val="17"/>
        </w:rPr>
        <w:t xml:space="preserve">适用的措施可能包括，例如：向现有员工提供培训、指导，或重新分配工作；或聘用、雇佣能胜任的人员。 </w:t>
      </w:r>
      <w:r>
        <w:rPr>
          <w:color w:val="444443"/>
          <w:spacing w:val="0"/>
          <w:w w:val="100"/>
          <w:position w:val="0"/>
        </w:rPr>
        <w:t>组织应保留适当的文件化信息作为能力的证据。</w:t>
      </w:r>
    </w:p>
    <w:p>
      <w:pPr>
        <w:pStyle w:val="Style94"/>
        <w:keepNext/>
        <w:keepLines/>
        <w:widowControl w:val="0"/>
        <w:shd w:val="clear" w:color="auto" w:fill="auto"/>
        <w:bidi w:val="0"/>
        <w:spacing w:before="0" w:after="260" w:line="317" w:lineRule="exact"/>
        <w:ind w:left="0" w:right="0" w:firstLine="0"/>
        <w:jc w:val="left"/>
        <w:rPr>
          <w:sz w:val="18"/>
          <w:szCs w:val="18"/>
        </w:rPr>
      </w:pPr>
      <w:bookmarkStart w:id="121" w:name="bookmark121"/>
      <w:bookmarkStart w:id="122" w:name="bookmark122"/>
      <w:bookmarkStart w:id="123" w:name="bookmark123"/>
      <w:r>
        <w:rPr>
          <w:rFonts w:ascii="Times New Roman" w:eastAsia="Times New Roman" w:hAnsi="Times New Roman" w:cs="Times New Roman"/>
          <w:spacing w:val="0"/>
          <w:w w:val="100"/>
          <w:position w:val="0"/>
          <w:sz w:val="19"/>
          <w:szCs w:val="19"/>
          <w:lang w:val="en-US" w:eastAsia="en-US" w:bidi="en-US"/>
        </w:rPr>
        <w:t>7.3</w:t>
      </w:r>
      <w:r>
        <w:rPr>
          <w:rFonts w:ascii="SimSun" w:eastAsia="SimSun" w:hAnsi="SimSun" w:cs="SimSun"/>
          <w:b w:val="0"/>
          <w:bCs w:val="0"/>
          <w:color w:val="2E2E2E"/>
          <w:spacing w:val="0"/>
          <w:w w:val="100"/>
          <w:position w:val="0"/>
          <w:sz w:val="18"/>
          <w:szCs w:val="18"/>
          <w:lang w:val="zh-TW" w:eastAsia="zh-TW" w:bidi="zh-TW"/>
        </w:rPr>
        <w:t>意识</w:t>
      </w:r>
      <w:bookmarkEnd w:id="121"/>
      <w:bookmarkEnd w:id="122"/>
      <w:bookmarkEnd w:id="123"/>
    </w:p>
    <w:p>
      <w:pPr>
        <w:pStyle w:val="Style32"/>
        <w:keepNext w:val="0"/>
        <w:keepLines w:val="0"/>
        <w:widowControl w:val="0"/>
        <w:shd w:val="clear" w:color="auto" w:fill="auto"/>
        <w:bidi w:val="0"/>
        <w:spacing w:before="0" w:after="100" w:line="240" w:lineRule="auto"/>
        <w:ind w:left="0" w:right="0"/>
        <w:jc w:val="left"/>
      </w:pPr>
      <w:r>
        <w:rPr>
          <w:color w:val="444443"/>
          <w:spacing w:val="0"/>
          <w:w w:val="100"/>
          <w:position w:val="0"/>
        </w:rPr>
        <w:t>组织应确保在其控制下工作的人员意识到:</w:t>
      </w:r>
    </w:p>
    <w:p>
      <w:pPr>
        <w:pStyle w:val="Style32"/>
        <w:keepNext w:val="0"/>
        <w:keepLines w:val="0"/>
        <w:widowControl w:val="0"/>
        <w:shd w:val="clear" w:color="auto" w:fill="auto"/>
        <w:bidi w:val="0"/>
        <w:spacing w:before="0" w:after="100" w:line="240" w:lineRule="auto"/>
        <w:ind w:left="0" w:right="0"/>
        <w:jc w:val="left"/>
      </w:pPr>
      <w:r>
        <w:rPr>
          <w:rFonts w:ascii="Times New Roman" w:eastAsia="Times New Roman" w:hAnsi="Times New Roman" w:cs="Times New Roman"/>
          <w:b/>
          <w:bCs/>
          <w:color w:val="444443"/>
          <w:spacing w:val="0"/>
          <w:w w:val="100"/>
          <w:position w:val="0"/>
          <w:sz w:val="19"/>
          <w:szCs w:val="19"/>
          <w:lang w:val="en-US" w:eastAsia="en-US" w:bidi="en-US"/>
        </w:rPr>
        <w:t>a）</w:t>
      </w:r>
      <w:r>
        <w:rPr>
          <w:color w:val="444443"/>
          <w:spacing w:val="0"/>
          <w:w w:val="100"/>
          <w:position w:val="0"/>
        </w:rPr>
        <w:t>环境方针;</w:t>
      </w:r>
    </w:p>
    <w:p>
      <w:pPr>
        <w:pStyle w:val="Style3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444443"/>
          <w:spacing w:val="0"/>
          <w:w w:val="100"/>
          <w:position w:val="0"/>
          <w:sz w:val="19"/>
          <w:szCs w:val="19"/>
          <w:lang w:val="en-US" w:eastAsia="en-US" w:bidi="en-US"/>
        </w:rPr>
        <w:t>b）</w:t>
      </w:r>
      <w:r>
        <w:rPr>
          <w:color w:val="444443"/>
          <w:spacing w:val="0"/>
          <w:w w:val="100"/>
          <w:position w:val="0"/>
        </w:rPr>
        <w:t>与他们的工作相关的重要环境因素和相关的实际或潜在的环境影响;</w:t>
      </w:r>
    </w:p>
    <w:p>
      <w:pPr>
        <w:pStyle w:val="Style32"/>
        <w:keepNext w:val="0"/>
        <w:keepLines w:val="0"/>
        <w:widowControl w:val="0"/>
        <w:shd w:val="clear" w:color="auto" w:fill="auto"/>
        <w:bidi w:val="0"/>
        <w:spacing w:before="0" w:after="100" w:line="317" w:lineRule="exact"/>
        <w:ind w:left="780" w:right="0" w:firstLine="40"/>
        <w:jc w:val="left"/>
      </w:pPr>
      <w:r>
        <w:rPr>
          <w:color w:val="444443"/>
          <w:spacing w:val="0"/>
          <w:w w:val="100"/>
          <w:position w:val="0"/>
        </w:rPr>
        <w:t>他们对环境管理体系有效性的</w:t>
      </w:r>
      <w:r>
        <w:rPr>
          <w:color w:val="8F6248"/>
          <w:spacing w:val="0"/>
          <w:w w:val="100"/>
          <w:position w:val="0"/>
        </w:rPr>
        <w:t>再就,包括対提升</w:t>
      </w:r>
      <w:r>
        <w:rPr>
          <w:color w:val="686868"/>
          <w:spacing w:val="0"/>
          <w:w w:val="100"/>
          <w:position w:val="0"/>
        </w:rPr>
        <w:t>环</w:t>
      </w:r>
      <w:r>
        <w:rPr>
          <w:color w:val="858281"/>
          <w:spacing w:val="0"/>
          <w:w w:val="100"/>
          <w:position w:val="0"/>
        </w:rPr>
        <w:t>境绩效</w:t>
      </w:r>
      <w:r>
        <w:rPr>
          <w:color w:val="444443"/>
          <w:spacing w:val="0"/>
          <w:w w:val="100"/>
          <w:position w:val="0"/>
        </w:rPr>
        <w:t>的贡献 不符合环境管理体系</w:t>
      </w:r>
      <w:r>
        <w:rPr>
          <w:color w:val="8F6248"/>
          <w:spacing w:val="0"/>
          <w:w w:val="100"/>
          <w:position w:val="0"/>
        </w:rPr>
        <w:t>萼米,</w:t>
      </w:r>
      <w:r>
        <w:rPr>
          <w:color w:val="444443"/>
          <w:spacing w:val="0"/>
          <w:w w:val="100"/>
          <w:position w:val="0"/>
        </w:rPr>
        <w:t>雹括条履行组织</w:t>
      </w:r>
      <w:r>
        <w:rPr>
          <w:color w:val="686868"/>
          <w:spacing w:val="0"/>
          <w:w w:val="100"/>
          <w:position w:val="0"/>
        </w:rPr>
        <w:t>合袞翔</w:t>
      </w:r>
      <w:r>
        <w:rPr>
          <w:color w:val="8F6248"/>
          <w:spacing w:val="0"/>
          <w:w w:val="100"/>
          <w:position w:val="0"/>
        </w:rPr>
        <w:t>的段</w:t>
      </w:r>
      <w:r>
        <w:rPr>
          <w:b/>
          <w:bCs/>
          <w:i/>
          <w:iCs/>
          <w:color w:val="444443"/>
          <w:spacing w:val="0"/>
          <w:w w:val="100"/>
          <w:position w:val="0"/>
        </w:rPr>
        <w:t>。</w:t>
      </w:r>
    </w:p>
    <w:p>
      <w:pPr>
        <w:pStyle w:val="Style32"/>
        <w:keepNext w:val="0"/>
        <w:keepLines w:val="0"/>
        <w:widowControl w:val="0"/>
        <w:shd w:val="clear" w:color="auto" w:fill="auto"/>
        <w:bidi w:val="0"/>
        <w:spacing w:before="0" w:after="260" w:line="312" w:lineRule="exact"/>
        <w:ind w:left="0" w:right="0" w:firstLine="0"/>
        <w:jc w:val="left"/>
      </w:pPr>
      <w:r>
        <mc:AlternateContent>
          <mc:Choice Requires="wps">
            <w:drawing>
              <wp:anchor distT="0" distB="0" distL="0" distR="0" simplePos="0" relativeHeight="125829421" behindDoc="0" locked="0" layoutInCell="1" allowOverlap="1">
                <wp:simplePos x="0" y="0"/>
                <wp:positionH relativeFrom="page">
                  <wp:posOffset>2045970</wp:posOffset>
                </wp:positionH>
                <wp:positionV relativeFrom="margin">
                  <wp:posOffset>3548380</wp:posOffset>
                </wp:positionV>
                <wp:extent cx="414655" cy="161290"/>
                <wp:wrapSquare wrapText="bothSides"/>
                <wp:docPr id="99" name="Shape 99"/>
                <a:graphic xmlns:a="http://schemas.openxmlformats.org/drawingml/2006/main">
                  <a:graphicData uri="http://schemas.microsoft.com/office/word/2010/wordprocessingShape">
                    <wps:wsp>
                      <wps:cNvSpPr txBox="1"/>
                      <wps:spPr>
                        <a:xfrm>
                          <a:ext cx="414655"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的对象</w:t>
                            </w:r>
                          </w:p>
                        </w:txbxContent>
                      </wps:txbx>
                      <wps:bodyPr wrap="none" lIns="0" tIns="0" rIns="0" bIns="0">
                        <a:noAutoFit/>
                      </wps:bodyPr>
                    </wps:wsp>
                  </a:graphicData>
                </a:graphic>
              </wp:anchor>
            </w:drawing>
          </mc:Choice>
          <mc:Fallback>
            <w:pict>
              <v:shape id="_x0000_s1125" type="#_x0000_t202" style="position:absolute;margin-left:161.09999999999999pt;margin-top:279.40000000000003pt;width:32.649999999999999pt;height:12.700000000000001pt;z-index:-125829332;mso-wrap-distance-left:0;mso-wrap-distance-right:0;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的对象</w:t>
                      </w:r>
                    </w:p>
                  </w:txbxContent>
                </v:textbox>
                <w10:wrap type="square" anchorx="page" anchory="margin"/>
              </v:shape>
            </w:pict>
          </mc:Fallback>
        </mc:AlternateContent>
      </w:r>
      <w:r>
        <w:rPr>
          <w:rFonts w:ascii="Times New Roman" w:eastAsia="Times New Roman" w:hAnsi="Times New Roman" w:cs="Times New Roman"/>
          <w:b/>
          <w:bCs/>
          <w:color w:val="444443"/>
          <w:spacing w:val="0"/>
          <w:w w:val="100"/>
          <w:position w:val="0"/>
          <w:sz w:val="19"/>
          <w:szCs w:val="19"/>
          <w:lang w:val="en-US" w:eastAsia="en-US" w:bidi="en-US"/>
        </w:rPr>
        <w:t>7.4</w:t>
      </w:r>
      <w:r>
        <w:rPr>
          <w:color w:val="444443"/>
          <w:spacing w:val="0"/>
          <w:w w:val="100"/>
          <w:position w:val="0"/>
        </w:rPr>
        <w:t>信息交流</w:t>
      </w:r>
    </w:p>
    <w:p>
      <w:pPr>
        <w:pStyle w:val="Style2"/>
        <w:keepNext w:val="0"/>
        <w:keepLines w:val="0"/>
        <w:widowControl w:val="0"/>
        <w:shd w:val="clear" w:color="auto" w:fill="auto"/>
        <w:bidi w:val="0"/>
        <w:spacing w:before="0" w:after="0" w:line="343" w:lineRule="auto"/>
        <w:ind w:left="0" w:right="0" w:firstLine="0"/>
        <w:jc w:val="left"/>
        <w:rPr>
          <w:sz w:val="18"/>
          <w:szCs w:val="18"/>
        </w:rPr>
      </w:pPr>
      <w:r>
        <w:rPr>
          <w:rFonts w:ascii="Times New Roman" w:eastAsia="Times New Roman" w:hAnsi="Times New Roman" w:cs="Times New Roman"/>
          <w:spacing w:val="0"/>
          <w:w w:val="100"/>
          <w:position w:val="0"/>
          <w:sz w:val="19"/>
          <w:szCs w:val="19"/>
          <w:lang w:val="en-US" w:eastAsia="en-US" w:bidi="en-US"/>
        </w:rPr>
        <w:t>7.4.1</w:t>
      </w:r>
      <w:r>
        <w:rPr>
          <w:rFonts w:ascii="SimSun" w:eastAsia="SimSun" w:hAnsi="SimSun" w:cs="SimSun"/>
          <w:b w:val="0"/>
          <w:bCs w:val="0"/>
          <w:spacing w:val="0"/>
          <w:w w:val="100"/>
          <w:position w:val="0"/>
          <w:sz w:val="18"/>
          <w:szCs w:val="18"/>
          <w:lang w:val="zh-TW" w:eastAsia="zh-TW" w:bidi="zh-TW"/>
        </w:rPr>
        <w:t>总则</w:t>
      </w:r>
    </w:p>
    <w:p>
      <w:pPr>
        <w:pStyle w:val="Style32"/>
        <w:keepNext w:val="0"/>
        <w:keepLines w:val="0"/>
        <w:widowControl w:val="0"/>
        <w:shd w:val="clear" w:color="auto" w:fill="auto"/>
        <w:bidi w:val="0"/>
        <w:spacing w:before="0" w:after="160" w:line="314" w:lineRule="exact"/>
        <w:ind w:left="400" w:right="0" w:firstLine="420"/>
        <w:jc w:val="both"/>
      </w:pPr>
      <w:r>
        <w:rPr>
          <w:b/>
          <w:bCs/>
          <w:i/>
          <w:iCs/>
          <w:color w:val="444443"/>
          <w:spacing w:val="0"/>
          <w:w w:val="100"/>
          <w:position w:val="0"/>
        </w:rPr>
        <w:t xml:space="preserve">.一 </w:t>
      </w:r>
      <w:r>
        <w:rPr>
          <w:b/>
          <w:bCs/>
          <w:i/>
          <w:iCs/>
          <w:color w:val="8F6248"/>
          <w:spacing w:val="0"/>
          <w:w w:val="100"/>
          <w:position w:val="0"/>
        </w:rPr>
        <w:t>*、</w:t>
      </w:r>
      <w:r>
        <w:rPr>
          <w:color w:val="686868"/>
          <w:spacing w:val="0"/>
          <w:w w:val="100"/>
          <w:position w:val="0"/>
        </w:rPr>
        <w:t>实</w:t>
      </w:r>
      <w:r>
        <w:rPr>
          <w:color w:val="8F6248"/>
          <w:spacing w:val="0"/>
          <w:w w:val="100"/>
          <w:position w:val="0"/>
        </w:rPr>
        <w:t>姦保持</w:t>
      </w:r>
      <w:r>
        <w:rPr>
          <w:color w:val="444443"/>
          <w:spacing w:val="0"/>
          <w:w w:val="100"/>
          <w:position w:val="0"/>
        </w:rPr>
        <w:t>与环境管理体系有关的内部与外部信息交</w:t>
      </w:r>
      <w:r>
        <w:rPr>
          <w:b/>
          <w:bCs/>
          <w:i/>
          <w:iCs/>
          <w:color w:val="8F6248"/>
          <w:spacing w:val="0"/>
          <w:w w:val="100"/>
          <w:position w:val="0"/>
        </w:rPr>
        <w:t>流沸脳换</w:t>
      </w:r>
      <w:r>
        <w:rPr>
          <w:color w:val="686868"/>
          <w:spacing w:val="0"/>
          <w:w w:val="100"/>
          <w:position w:val="0"/>
        </w:rPr>
        <w:t>程，</w:t>
      </w:r>
      <w:r>
        <w:rPr>
          <w:color w:val="444443"/>
          <w:spacing w:val="0"/>
          <w:w w:val="100"/>
          <w:position w:val="0"/>
        </w:rPr>
        <w:t xml:space="preserve">包括: </w:t>
      </w:r>
      <w:r>
        <w:rPr>
          <w:rFonts w:ascii="Times New Roman" w:eastAsia="Times New Roman" w:hAnsi="Times New Roman" w:cs="Times New Roman"/>
          <w:b/>
          <w:bCs/>
          <w:color w:val="8F6248"/>
          <w:spacing w:val="0"/>
          <w:w w:val="100"/>
          <w:position w:val="0"/>
          <w:sz w:val="54"/>
          <w:szCs w:val="54"/>
          <w:lang w:val="en-US" w:eastAsia="en-US" w:bidi="en-US"/>
        </w:rPr>
        <w:t>J</w:t>
      </w:r>
      <w:r>
        <w:rPr>
          <w:color w:val="8F6248"/>
          <w:spacing w:val="0"/>
          <w:w w:val="100"/>
          <w:position w:val="0"/>
        </w:rPr>
        <w:t xml:space="preserve">发通的内容， </w:t>
      </w:r>
      <w:r>
        <w:rPr>
          <w:color w:val="686868"/>
          <w:spacing w:val="0"/>
          <w:w w:val="100"/>
          <w:position w:val="0"/>
        </w:rPr>
        <w:t>交</w:t>
      </w:r>
      <w:r>
        <w:rPr>
          <w:color w:val="8F6248"/>
          <w:spacing w:val="0"/>
          <w:w w:val="100"/>
          <w:position w:val="0"/>
        </w:rPr>
        <w:t>沸,</w:t>
      </w:r>
      <w:r>
        <w:rPr>
          <w:color w:val="444443"/>
          <w:spacing w:val="0"/>
          <w:w w:val="100"/>
          <w:position w:val="0"/>
        </w:rPr>
        <w:t>的时眼</w:t>
      </w:r>
    </w:p>
    <w:p>
      <w:pPr>
        <w:pStyle w:val="Style32"/>
        <w:keepNext w:val="0"/>
        <w:keepLines w:val="0"/>
        <w:widowControl w:val="0"/>
        <w:shd w:val="clear" w:color="auto" w:fill="auto"/>
        <w:bidi w:val="0"/>
        <w:spacing w:before="0" w:after="0" w:line="312" w:lineRule="exact"/>
        <w:ind w:left="1240" w:right="0" w:firstLine="20"/>
        <w:jc w:val="left"/>
        <w:rPr>
          <w:sz w:val="13"/>
          <w:szCs w:val="13"/>
        </w:rPr>
      </w:pPr>
      <w:r>
        <w:rPr>
          <w:color w:val="444443"/>
          <w:spacing w:val="0"/>
          <w:w w:val="100"/>
          <w:position w:val="0"/>
          <w:sz w:val="18"/>
          <w:szCs w:val="18"/>
        </w:rPr>
        <w:t>交流的方式。 交流过程球</w:t>
      </w:r>
      <w:r>
        <w:rPr>
          <w:rFonts w:ascii="Times New Roman" w:eastAsia="Times New Roman" w:hAnsi="Times New Roman" w:cs="Times New Roman"/>
          <w:b/>
          <w:bCs/>
          <w:color w:val="8F6248"/>
          <w:spacing w:val="0"/>
          <w:w w:val="100"/>
          <w:position w:val="0"/>
          <w:sz w:val="54"/>
          <w:szCs w:val="54"/>
          <w:lang w:val="en-US" w:eastAsia="en-US" w:bidi="en-US"/>
        </w:rPr>
        <w:t>a</w:t>
      </w:r>
      <w:r>
        <w:rPr>
          <w:color w:val="8F6248"/>
          <w:spacing w:val="0"/>
          <w:w w:val="100"/>
          <w:position w:val="0"/>
          <w:sz w:val="18"/>
          <w:szCs w:val="18"/>
        </w:rPr>
        <w:t>织</w:t>
      </w:r>
      <w:r>
        <w:rPr>
          <w:color w:val="444443"/>
          <w:spacing w:val="0"/>
          <w:w w:val="100"/>
          <w:position w:val="0"/>
          <w:sz w:val="18"/>
          <w:szCs w:val="18"/>
        </w:rPr>
        <w:t xml:space="preserve">堆丄 </w:t>
      </w:r>
      <w:r>
        <w:rPr>
          <w:color w:val="8F6248"/>
          <w:spacing w:val="0"/>
          <w:w w:val="100"/>
          <w:position w:val="0"/>
          <w:sz w:val="18"/>
          <w:szCs w:val="18"/>
        </w:rPr>
        <w:t>.虑</w:t>
      </w:r>
      <w:r>
        <w:rPr>
          <w:b/>
          <w:bCs/>
          <w:i/>
          <w:iCs/>
          <w:color w:val="686868"/>
          <w:spacing w:val="0"/>
          <w:w w:val="100"/>
          <w:position w:val="0"/>
          <w:sz w:val="18"/>
          <w:szCs w:val="18"/>
        </w:rPr>
        <w:t>其</w:t>
      </w:r>
      <w:r>
        <w:rPr>
          <w:b/>
          <w:bCs/>
          <w:i/>
          <w:iCs/>
          <w:color w:val="8F6248"/>
          <w:spacing w:val="0"/>
          <w:w w:val="100"/>
          <w:position w:val="0"/>
          <w:sz w:val="18"/>
          <w:szCs w:val="18"/>
        </w:rPr>
        <w:t>•螂务</w:t>
      </w:r>
      <w:r>
        <w:rPr>
          <w:rFonts w:ascii="Times New Roman" w:eastAsia="Times New Roman" w:hAnsi="Times New Roman" w:cs="Times New Roman"/>
          <w:i/>
          <w:iCs/>
          <w:color w:val="8F6248"/>
          <w:spacing w:val="0"/>
          <w:w w:val="100"/>
          <w:position w:val="0"/>
          <w:sz w:val="13"/>
          <w:szCs w:val="13"/>
          <w:lang w:val="en-US" w:eastAsia="en-US" w:bidi="en-US"/>
        </w:rPr>
        <w:t>L</w:t>
      </w:r>
    </w:p>
    <w:p>
      <w:pPr>
        <w:pStyle w:val="Style32"/>
        <w:keepNext w:val="0"/>
        <w:keepLines w:val="0"/>
        <w:widowControl w:val="0"/>
        <w:shd w:val="clear" w:color="auto" w:fill="auto"/>
        <w:bidi w:val="0"/>
        <w:spacing w:before="0" w:after="0" w:line="312" w:lineRule="exact"/>
        <w:ind w:left="1480" w:right="0" w:firstLine="0"/>
        <w:jc w:val="left"/>
      </w:pPr>
      <w:r>
        <w:rPr>
          <w:color w:val="444443"/>
          <w:spacing w:val="0"/>
          <w:w w:val="100"/>
          <w:position w:val="0"/>
        </w:rPr>
        <w:t>交流的</w:t>
      </w:r>
      <w:r>
        <w:rPr>
          <w:color w:val="8F6248"/>
          <w:spacing w:val="0"/>
          <w:w w:val="100"/>
          <w:position w:val="0"/>
        </w:rPr>
        <w:t>坏境信息与虾境管算建系形 蜿.信</w:t>
      </w:r>
      <w:r>
        <w:rPr>
          <w:color w:val="444443"/>
          <w:spacing w:val="0"/>
          <w:w w:val="100"/>
          <w:position w:val="0"/>
        </w:rPr>
        <w:t>息</w:t>
      </w:r>
      <w:r>
        <w:rPr>
          <w:color w:val="8F6248"/>
          <w:spacing w:val="0"/>
          <w:w w:val="100"/>
          <w:position w:val="0"/>
        </w:rPr>
        <w:t>…致且真实■［倩</w:t>
      </w:r>
      <w:r>
        <w:rPr>
          <w:color w:val="686868"/>
          <w:spacing w:val="0"/>
          <w:w w:val="100"/>
          <w:position w:val="0"/>
        </w:rPr>
        <w:t>。</w:t>
      </w:r>
    </w:p>
    <w:p>
      <w:pPr>
        <w:pStyle w:val="Style32"/>
        <w:keepNext w:val="0"/>
        <w:keepLines w:val="0"/>
        <w:widowControl w:val="0"/>
        <w:shd w:val="clear" w:color="auto" w:fill="auto"/>
        <w:bidi w:val="0"/>
        <w:spacing w:before="0" w:after="160" w:line="312" w:lineRule="exact"/>
        <w:ind w:left="400" w:right="0" w:firstLine="40"/>
        <w:jc w:val="left"/>
      </w:pPr>
      <w:r>
        <w:rPr>
          <w:color w:val="444443"/>
          <w:spacing w:val="0"/>
          <w:w w:val="100"/>
          <w:position w:val="0"/>
        </w:rPr>
        <w:t>组</w:t>
      </w:r>
      <w:r>
        <w:rPr>
          <w:color w:val="8F6248"/>
          <w:spacing w:val="0"/>
          <w:w w:val="100"/>
          <w:position w:val="0"/>
        </w:rPr>
        <w:t>织野眛</w:t>
      </w:r>
      <w:r>
        <w:rPr>
          <w:color w:val="444443"/>
          <w:spacing w:val="0"/>
          <w:w w:val="100"/>
          <w:position w:val="0"/>
        </w:rPr>
        <w:t>环境管</w:t>
      </w:r>
      <w:r>
        <w:rPr>
          <w:color w:val="8F6248"/>
          <w:spacing w:val="0"/>
          <w:w w:val="100"/>
          <w:position w:val="0"/>
        </w:rPr>
        <w:t>理怵系相关的</w:t>
      </w:r>
      <w:r>
        <w:rPr>
          <w:color w:val="444443"/>
          <w:spacing w:val="0"/>
          <w:w w:val="100"/>
          <w:position w:val="0"/>
        </w:rPr>
        <w:t>息交慌</w:t>
      </w:r>
      <w:r>
        <w:rPr>
          <w:color w:val="8F6248"/>
          <w:spacing w:val="0"/>
          <w:w w:val="100"/>
          <w:position w:val="0"/>
        </w:rPr>
        <w:t>做出而</w:t>
      </w:r>
      <w:r>
        <w:rPr>
          <w:color w:val="8F6248"/>
          <w:spacing w:val="0"/>
          <w:w w:val="100"/>
          <w:position w:val="0"/>
          <w:lang w:val="en-US" w:eastAsia="en-US" w:bidi="en-US"/>
        </w:rPr>
        <w:t xml:space="preserve">' </w:t>
      </w:r>
      <w:r>
        <w:rPr>
          <w:color w:val="444443"/>
          <w:spacing w:val="0"/>
          <w:w w:val="100"/>
          <w:position w:val="0"/>
        </w:rPr>
        <w:t>适当</w:t>
      </w:r>
      <w:r>
        <w:rPr>
          <w:color w:val="8F6248"/>
          <w:spacing w:val="0"/>
          <w:w w:val="100"/>
          <w:position w:val="0"/>
          <w:lang w:val="en-US" w:eastAsia="en-US" w:bidi="en-US"/>
        </w:rPr>
        <w:t xml:space="preserve">* </w:t>
      </w:r>
      <w:r>
        <w:rPr>
          <w:color w:val="686868"/>
          <w:spacing w:val="0"/>
          <w:w w:val="100"/>
          <w:position w:val="0"/>
        </w:rPr>
        <w:t>.飽鑽</w:t>
      </w:r>
      <w:r>
        <w:rPr>
          <w:color w:val="444443"/>
          <w:spacing w:val="0"/>
          <w:w w:val="100"/>
          <w:position w:val="0"/>
        </w:rPr>
        <w:t>成保留</w:t>
      </w:r>
      <w:r>
        <w:rPr>
          <w:color w:val="8F6248"/>
          <w:spacing w:val="0"/>
          <w:w w:val="100"/>
          <w:position w:val="0"/>
        </w:rPr>
        <w:t>攵件化</w:t>
      </w:r>
      <w:r>
        <w:rPr>
          <w:color w:val="8F6248"/>
          <w:spacing w:val="0"/>
          <w:w w:val="100"/>
          <w:position w:val="0"/>
          <w:lang w:val="zh-CN" w:eastAsia="zh-CN" w:bidi="zh-CN"/>
        </w:rPr>
        <w:t>信息</w:t>
      </w:r>
      <w:r>
        <w:rPr>
          <w:color w:val="8F6248"/>
          <w:spacing w:val="0"/>
          <w:w w:val="100"/>
          <w:position w:val="0"/>
        </w:rPr>
        <w:t>，作为其</w:t>
      </w:r>
      <w:r>
        <w:rPr>
          <w:rFonts w:ascii="Times New Roman" w:eastAsia="Times New Roman" w:hAnsi="Times New Roman" w:cs="Times New Roman"/>
          <w:b/>
          <w:bCs/>
          <w:color w:val="8F6248"/>
          <w:spacing w:val="0"/>
          <w:w w:val="100"/>
          <w:position w:val="0"/>
          <w:sz w:val="54"/>
          <w:szCs w:val="54"/>
          <w:lang w:val="en-US" w:eastAsia="en-US" w:bidi="en-US"/>
        </w:rPr>
        <w:t xml:space="preserve">r </w:t>
      </w:r>
      <w:r>
        <w:rPr>
          <w:color w:val="686868"/>
          <w:spacing w:val="0"/>
          <w:w w:val="100"/>
          <w:position w:val="0"/>
        </w:rPr>
        <w:t>'「</w:t>
      </w:r>
      <w:r>
        <w:rPr>
          <w:color w:val="8F6248"/>
          <w:spacing w:val="0"/>
          <w:w w:val="100"/>
          <w:position w:val="0"/>
        </w:rPr>
        <w:t>恩交資仙证据"</w:t>
      </w:r>
    </w:p>
    <w:p>
      <w:pPr>
        <w:pStyle w:val="Style2"/>
        <w:keepNext w:val="0"/>
        <w:keepLines w:val="0"/>
        <w:widowControl w:val="0"/>
        <w:shd w:val="clear" w:color="auto" w:fill="auto"/>
        <w:bidi w:val="0"/>
        <w:spacing w:before="0" w:after="260" w:line="312" w:lineRule="exact"/>
        <w:ind w:left="0" w:right="0" w:firstLine="0"/>
        <w:jc w:val="left"/>
        <w:rPr>
          <w:sz w:val="18"/>
          <w:szCs w:val="18"/>
        </w:rPr>
      </w:pPr>
      <w:r>
        <w:rPr>
          <w:rFonts w:ascii="Times New Roman" w:eastAsia="Times New Roman" w:hAnsi="Times New Roman" w:cs="Times New Roman"/>
          <w:spacing w:val="0"/>
          <w:w w:val="100"/>
          <w:position w:val="0"/>
          <w:sz w:val="19"/>
          <w:szCs w:val="19"/>
          <w:lang w:val="en-US" w:eastAsia="en-US" w:bidi="en-US"/>
        </w:rPr>
        <w:t>7.4.2</w:t>
      </w:r>
      <w:r>
        <w:rPr>
          <w:rFonts w:ascii="SimSun" w:eastAsia="SimSun" w:hAnsi="SimSun" w:cs="SimSun"/>
          <w:b w:val="0"/>
          <w:bCs w:val="0"/>
          <w:spacing w:val="0"/>
          <w:w w:val="100"/>
          <w:position w:val="0"/>
          <w:sz w:val="18"/>
          <w:szCs w:val="18"/>
          <w:lang w:val="zh-TW" w:eastAsia="zh-TW" w:bidi="zh-TW"/>
        </w:rPr>
        <w:t>内部</w:t>
      </w:r>
      <w:r>
        <w:rPr>
          <w:rFonts w:ascii="SimSun" w:eastAsia="SimSun" w:hAnsi="SimSun" w:cs="SimSun"/>
          <w:b w:val="0"/>
          <w:bCs w:val="0"/>
          <w:color w:val="8F6248"/>
          <w:spacing w:val="0"/>
          <w:w w:val="100"/>
          <w:position w:val="0"/>
          <w:sz w:val="18"/>
          <w:szCs w:val="18"/>
          <w:lang w:val="zh-TW" w:eastAsia="zh-TW" w:bidi="zh-TW"/>
        </w:rPr>
        <w:t>倍息空</w:t>
      </w:r>
      <w:r>
        <w:rPr>
          <w:rFonts w:ascii="SimSun" w:eastAsia="SimSun" w:hAnsi="SimSun" w:cs="SimSun"/>
          <w:b w:val="0"/>
          <w:bCs w:val="0"/>
          <w:spacing w:val="0"/>
          <w:w w:val="100"/>
          <w:position w:val="0"/>
          <w:sz w:val="18"/>
          <w:szCs w:val="18"/>
          <w:lang w:val="zh-TW" w:eastAsia="zh-TW" w:bidi="zh-TW"/>
        </w:rPr>
        <w:t>'说</w:t>
      </w:r>
    </w:p>
    <w:p>
      <w:pPr>
        <w:pStyle w:val="Style32"/>
        <w:keepNext w:val="0"/>
        <w:keepLines w:val="0"/>
        <w:widowControl w:val="0"/>
        <w:shd w:val="clear" w:color="auto" w:fill="auto"/>
        <w:bidi w:val="0"/>
        <w:spacing w:before="0" w:after="0" w:line="240" w:lineRule="auto"/>
        <w:ind w:left="0" w:right="0"/>
        <w:jc w:val="left"/>
      </w:pPr>
      <w:r>
        <w:rPr>
          <w:color w:val="444443"/>
          <w:spacing w:val="0"/>
          <w:w w:val="100"/>
          <w:position w:val="0"/>
        </w:rPr>
        <w:t>组织应:</w:t>
      </w:r>
    </w:p>
    <w:p>
      <w:pPr>
        <w:pStyle w:val="Style32"/>
        <w:keepNext w:val="0"/>
        <w:keepLines w:val="0"/>
        <w:widowControl w:val="0"/>
        <w:shd w:val="clear" w:color="auto" w:fill="auto"/>
        <w:bidi w:val="0"/>
        <w:spacing w:before="0" w:after="0" w:line="629" w:lineRule="exact"/>
        <w:ind w:left="0" w:right="0" w:firstLine="2420"/>
        <w:jc w:val="left"/>
        <w:sectPr>
          <w:footnotePr>
            <w:pos w:val="pageBottom"/>
            <w:numFmt w:val="decimal"/>
            <w:numRestart w:val="continuous"/>
          </w:footnotePr>
          <w:type w:val="continuous"/>
          <w:pgSz w:w="11900" w:h="16840"/>
          <w:pgMar w:top="1835" w:right="1065" w:bottom="1441" w:left="1556" w:header="0" w:footer="3" w:gutter="0"/>
          <w:cols w:space="720"/>
          <w:noEndnote/>
          <w:rtlGutter w:val="0"/>
          <w:docGrid w:linePitch="360"/>
        </w:sectPr>
      </w:pPr>
      <w:r>
        <mc:AlternateContent>
          <mc:Choice Requires="wps">
            <w:drawing>
              <wp:anchor distT="0" distB="0" distL="114300" distR="114300" simplePos="0" relativeHeight="125829423" behindDoc="0" locked="0" layoutInCell="1" allowOverlap="1">
                <wp:simplePos x="0" y="0"/>
                <wp:positionH relativeFrom="page">
                  <wp:posOffset>1238250</wp:posOffset>
                </wp:positionH>
                <wp:positionV relativeFrom="margin">
                  <wp:posOffset>5959475</wp:posOffset>
                </wp:positionV>
                <wp:extent cx="1146175" cy="167640"/>
                <wp:wrapSquare wrapText="right"/>
                <wp:docPr id="101" name="Shape 101"/>
                <a:graphic xmlns:a="http://schemas.openxmlformats.org/drawingml/2006/main">
                  <a:graphicData uri="http://schemas.microsoft.com/office/word/2010/wordprocessingShape">
                    <wps:wsp>
                      <wps:cNvSpPr txBox="1"/>
                      <wps:spPr>
                        <a:xfrm>
                          <a:ext cx="1146175" cy="16764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b）</w:t>
                            </w:r>
                            <w:r>
                              <w:rPr>
                                <w:color w:val="444443"/>
                                <w:spacing w:val="0"/>
                                <w:w w:val="100"/>
                                <w:position w:val="0"/>
                              </w:rPr>
                              <w:t>确保其信息交領</w:t>
                            </w:r>
                          </w:p>
                        </w:txbxContent>
                      </wps:txbx>
                      <wps:bodyPr wrap="none" lIns="0" tIns="0" rIns="0" bIns="0">
                        <a:noAutoFit/>
                      </wps:bodyPr>
                    </wps:wsp>
                  </a:graphicData>
                </a:graphic>
              </wp:anchor>
            </w:drawing>
          </mc:Choice>
          <mc:Fallback>
            <w:pict>
              <v:shape id="_x0000_s1127" type="#_x0000_t202" style="position:absolute;margin-left:97.5pt;margin-top:469.25pt;width:90.25pt;height:13.200000000000001pt;z-index:-125829330;mso-wrap-distance-left:9.pt;mso-wrap-distance-right:9.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b）</w:t>
                      </w:r>
                      <w:r>
                        <w:rPr>
                          <w:color w:val="444443"/>
                          <w:spacing w:val="0"/>
                          <w:w w:val="100"/>
                          <w:position w:val="0"/>
                        </w:rPr>
                        <w:t>确保其信息交領</w:t>
                      </w:r>
                    </w:p>
                  </w:txbxContent>
                </v:textbox>
                <w10:wrap type="square" side="right" anchorx="page" anchory="margin"/>
              </v:shape>
            </w:pict>
          </mc:Fallback>
        </mc:AlternateContent>
      </w:r>
      <w:r>
        <mc:AlternateContent>
          <mc:Choice Requires="wps">
            <w:drawing>
              <wp:anchor distT="15240" distB="43180" distL="114300" distR="2305685" simplePos="0" relativeHeight="125829425" behindDoc="0" locked="0" layoutInCell="1" allowOverlap="1">
                <wp:simplePos x="0" y="0"/>
                <wp:positionH relativeFrom="page">
                  <wp:posOffset>970280</wp:posOffset>
                </wp:positionH>
                <wp:positionV relativeFrom="margin">
                  <wp:posOffset>6264275</wp:posOffset>
                </wp:positionV>
                <wp:extent cx="1231265" cy="161290"/>
                <wp:wrapTopAndBottom/>
                <wp:docPr id="103" name="Shape 103"/>
                <a:graphic xmlns:a="http://schemas.openxmlformats.org/drawingml/2006/main">
                  <a:graphicData uri="http://schemas.microsoft.com/office/word/2010/wordprocessingShape">
                    <wps:wsp>
                      <wps:cNvSpPr txBox="1"/>
                      <wps:spPr>
                        <a:xfrm>
                          <a:ext cx="1231265"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7.4.3</w:t>
                            </w:r>
                            <w:r>
                              <w:rPr>
                                <w:spacing w:val="0"/>
                                <w:w w:val="100"/>
                                <w:position w:val="0"/>
                              </w:rPr>
                              <w:t>外部信息交流</w:t>
                            </w:r>
                          </w:p>
                        </w:txbxContent>
                      </wps:txbx>
                      <wps:bodyPr wrap="none" lIns="0" tIns="0" rIns="0" bIns="0">
                        <a:noAutoFit/>
                      </wps:bodyPr>
                    </wps:wsp>
                  </a:graphicData>
                </a:graphic>
              </wp:anchor>
            </w:drawing>
          </mc:Choice>
          <mc:Fallback>
            <w:pict>
              <v:shape id="_x0000_s1129" type="#_x0000_t202" style="position:absolute;margin-left:76.400000000000006pt;margin-top:493.25pt;width:96.950000000000003pt;height:12.700000000000001pt;z-index:-125829328;mso-wrap-distance-left:9.pt;mso-wrap-distance-top:1.2pt;mso-wrap-distance-right:181.55000000000001pt;mso-wrap-distance-bottom:3.3999999999999999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7.4.3</w:t>
                      </w:r>
                      <w:r>
                        <w:rPr>
                          <w:spacing w:val="0"/>
                          <w:w w:val="100"/>
                          <w:position w:val="0"/>
                        </w:rPr>
                        <w:t>外部信息交流</w:t>
                      </w:r>
                    </w:p>
                  </w:txbxContent>
                </v:textbox>
                <w10:wrap type="topAndBottom" anchorx="page" anchory="margin"/>
              </v:shape>
            </w:pict>
          </mc:Fallback>
        </mc:AlternateContent>
      </w:r>
      <w:r>
        <w:drawing>
          <wp:anchor distT="0" distB="0" distL="1997710" distR="114300" simplePos="0" relativeHeight="125829427" behindDoc="0" locked="0" layoutInCell="1" allowOverlap="1">
            <wp:simplePos x="0" y="0"/>
            <wp:positionH relativeFrom="page">
              <wp:posOffset>2853690</wp:posOffset>
            </wp:positionH>
            <wp:positionV relativeFrom="margin">
              <wp:posOffset>6249035</wp:posOffset>
            </wp:positionV>
            <wp:extent cx="1542415" cy="219710"/>
            <wp:wrapTopAndBottom/>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41"/>
                    <a:stretch/>
                  </pic:blipFill>
                  <pic:spPr>
                    <a:xfrm>
                      <a:ext cx="1542415" cy="219710"/>
                    </a:xfrm>
                    <a:prstGeom prst="rect"/>
                  </pic:spPr>
                </pic:pic>
              </a:graphicData>
            </a:graphic>
          </wp:anchor>
        </w:drawing>
      </w:r>
      <w:r>
        <w:drawing>
          <wp:anchor distT="0" distB="0" distL="0" distR="0" simplePos="0" relativeHeight="62914733" behindDoc="1" locked="0" layoutInCell="1" allowOverlap="1">
            <wp:simplePos x="0" y="0"/>
            <wp:positionH relativeFrom="margin">
              <wp:posOffset>262255</wp:posOffset>
            </wp:positionH>
            <wp:positionV relativeFrom="margin">
              <wp:posOffset>2115820</wp:posOffset>
            </wp:positionV>
            <wp:extent cx="4724400" cy="4084320"/>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43"/>
                    <a:stretch/>
                  </pic:blipFill>
                  <pic:spPr>
                    <a:xfrm>
                      <a:ext cx="4724400" cy="4084320"/>
                    </a:xfrm>
                    <a:prstGeom prst="rect"/>
                  </pic:spPr>
                </pic:pic>
              </a:graphicData>
            </a:graphic>
          </wp:anchor>
        </w:drawing>
      </w:r>
      <w:r>
        <w:rPr>
          <w:rFonts w:ascii="Times New Roman" w:eastAsia="Times New Roman" w:hAnsi="Times New Roman" w:cs="Times New Roman"/>
          <w:b/>
          <w:bCs/>
          <w:color w:val="C1734A"/>
          <w:spacing w:val="0"/>
          <w:w w:val="100"/>
          <w:position w:val="0"/>
          <w:sz w:val="54"/>
          <w:szCs w:val="54"/>
          <w:lang w:val="en-US" w:eastAsia="en-US" w:bidi="en-US"/>
        </w:rPr>
        <w:t>c</w:t>
      </w:r>
      <w:r>
        <w:rPr>
          <w:color w:val="444443"/>
          <w:spacing w:val="0"/>
          <w:w w:val="100"/>
          <w:position w:val="0"/>
        </w:rPr>
        <w:t xml:space="preserve">境管理体系的相关信息进彳时，包括交流环境管 </w:t>
      </w:r>
      <w:r>
        <w:rPr>
          <w:color w:val="C1734A"/>
          <w:spacing w:val="0"/>
          <w:w w:val="100"/>
          <w:position w:val="0"/>
        </w:rPr>
        <w:t>感第</w:t>
      </w:r>
      <w:r>
        <w:rPr>
          <w:color w:val="444443"/>
          <w:spacing w:val="0"/>
          <w:w w:val="100"/>
          <w:position w:val="0"/>
        </w:rPr>
        <w:t>出贡献«</w:t>
      </w:r>
    </w:p>
    <w:p>
      <w:pPr>
        <w:pStyle w:val="Style32"/>
        <w:keepNext w:val="0"/>
        <w:keepLines w:val="0"/>
        <w:widowControl w:val="0"/>
        <w:shd w:val="clear" w:color="auto" w:fill="auto"/>
        <w:bidi w:val="0"/>
        <w:spacing w:before="0" w:after="240" w:line="317" w:lineRule="exact"/>
        <w:ind w:left="0" w:right="0"/>
        <w:jc w:val="left"/>
      </w:pPr>
      <w:r>
        <w:rPr>
          <w:color w:val="444443"/>
          <w:spacing w:val="0"/>
          <w:w w:val="100"/>
          <w:position w:val="0"/>
        </w:rPr>
        <w:t>组织应按其合规义务的要求及其建立的信息交流过程，就环境管理体系的相关信息进行外部信息 交流。</w:t>
      </w:r>
    </w:p>
    <w:p>
      <w:pPr>
        <w:pStyle w:val="Style32"/>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7.5</w:t>
      </w:r>
      <w:r>
        <w:rPr>
          <w:spacing w:val="0"/>
          <w:w w:val="100"/>
          <w:position w:val="0"/>
        </w:rPr>
        <w:t>文件化信息</w:t>
      </w:r>
    </w:p>
    <w:p>
      <w:pPr>
        <w:pStyle w:val="Style2"/>
        <w:keepNext w:val="0"/>
        <w:keepLines w:val="0"/>
        <w:widowControl w:val="0"/>
        <w:shd w:val="clear" w:color="auto" w:fill="auto"/>
        <w:bidi w:val="0"/>
        <w:spacing w:before="0" w:after="240" w:line="240"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7.5.1</w:t>
      </w:r>
      <w:r>
        <w:rPr>
          <w:rFonts w:ascii="SimSun" w:eastAsia="SimSun" w:hAnsi="SimSun" w:cs="SimSun"/>
          <w:b w:val="0"/>
          <w:bCs w:val="0"/>
          <w:color w:val="2E2E2E"/>
          <w:spacing w:val="0"/>
          <w:w w:val="100"/>
          <w:position w:val="0"/>
          <w:sz w:val="18"/>
          <w:szCs w:val="18"/>
          <w:lang w:val="zh-TW" w:eastAsia="zh-TW" w:bidi="zh-TW"/>
        </w:rPr>
        <w:t>总则</w:t>
      </w:r>
    </w:p>
    <w:p>
      <w:pPr>
        <w:pStyle w:val="Style32"/>
        <w:keepNext w:val="0"/>
        <w:keepLines w:val="0"/>
        <w:widowControl w:val="0"/>
        <w:shd w:val="clear" w:color="auto" w:fill="auto"/>
        <w:bidi w:val="0"/>
        <w:spacing w:before="0" w:after="80" w:line="240" w:lineRule="auto"/>
        <w:ind w:left="0" w:right="0" w:firstLine="360"/>
        <w:jc w:val="left"/>
      </w:pPr>
      <w:r>
        <w:rPr>
          <w:color w:val="444443"/>
          <w:spacing w:val="0"/>
          <w:w w:val="100"/>
          <w:position w:val="0"/>
        </w:rPr>
        <w:t>组织的环境管理体系应包括：</w:t>
      </w:r>
    </w:p>
    <w:p>
      <w:pPr>
        <w:pStyle w:val="Style32"/>
        <w:keepNext w:val="0"/>
        <w:keepLines w:val="0"/>
        <w:widowControl w:val="0"/>
        <w:shd w:val="clear" w:color="auto" w:fill="auto"/>
        <w:tabs>
          <w:tab w:pos="768" w:val="left"/>
        </w:tabs>
        <w:bidi w:val="0"/>
        <w:spacing w:before="0" w:after="80" w:line="240" w:lineRule="auto"/>
        <w:ind w:left="0" w:right="0" w:firstLine="360"/>
        <w:jc w:val="left"/>
      </w:pPr>
      <w:bookmarkStart w:id="130" w:name="bookmark130"/>
      <w:r>
        <w:rPr>
          <w:rFonts w:ascii="Times New Roman" w:eastAsia="Times New Roman" w:hAnsi="Times New Roman" w:cs="Times New Roman"/>
          <w:b/>
          <w:bCs/>
          <w:color w:val="444443"/>
          <w:spacing w:val="0"/>
          <w:w w:val="100"/>
          <w:position w:val="0"/>
          <w:sz w:val="19"/>
          <w:szCs w:val="19"/>
          <w:lang w:val="en-US" w:eastAsia="en-US" w:bidi="en-US"/>
        </w:rPr>
        <w:t>a</w:t>
      </w:r>
      <w:bookmarkEnd w:id="130"/>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本标准要求的文件化信息；</w:t>
      </w:r>
    </w:p>
    <w:p>
      <w:pPr>
        <w:pStyle w:val="Style32"/>
        <w:keepNext w:val="0"/>
        <w:keepLines w:val="0"/>
        <w:widowControl w:val="0"/>
        <w:shd w:val="clear" w:color="auto" w:fill="auto"/>
        <w:tabs>
          <w:tab w:pos="768" w:val="left"/>
        </w:tabs>
        <w:bidi w:val="0"/>
        <w:spacing w:before="0" w:after="80" w:line="240" w:lineRule="auto"/>
        <w:ind w:left="0" w:right="0" w:firstLine="360"/>
        <w:jc w:val="left"/>
      </w:pPr>
      <w:bookmarkStart w:id="131" w:name="bookmark131"/>
      <w:r>
        <w:rPr>
          <w:rFonts w:ascii="Times New Roman" w:eastAsia="Times New Roman" w:hAnsi="Times New Roman" w:cs="Times New Roman"/>
          <w:b/>
          <w:bCs/>
          <w:color w:val="444443"/>
          <w:spacing w:val="0"/>
          <w:w w:val="100"/>
          <w:position w:val="0"/>
          <w:sz w:val="19"/>
          <w:szCs w:val="19"/>
          <w:lang w:val="en-US" w:eastAsia="en-US" w:bidi="en-US"/>
        </w:rPr>
        <w:t>b</w:t>
      </w:r>
      <w:bookmarkEnd w:id="131"/>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组织确定的实现环境管理体系有效性所必需的文件化信息。</w:t>
      </w:r>
    </w:p>
    <w:p>
      <w:pPr>
        <w:pStyle w:val="Style32"/>
        <w:keepNext w:val="0"/>
        <w:keepLines w:val="0"/>
        <w:widowControl w:val="0"/>
        <w:shd w:val="clear" w:color="auto" w:fill="auto"/>
        <w:bidi w:val="0"/>
        <w:spacing w:before="0" w:after="80" w:line="240" w:lineRule="auto"/>
        <w:ind w:left="0" w:right="0" w:firstLine="360"/>
        <w:jc w:val="left"/>
        <w:rPr>
          <w:sz w:val="17"/>
          <w:szCs w:val="17"/>
        </w:rPr>
      </w:pPr>
      <w:r>
        <w:rPr>
          <w:color w:val="444443"/>
          <w:spacing w:val="0"/>
          <w:w w:val="100"/>
          <w:position w:val="0"/>
          <w:sz w:val="17"/>
          <w:szCs w:val="17"/>
        </w:rPr>
        <w:t>注：不同组织的环境管理体系文件化信息的复杂程度可能不同，取决于：</w:t>
      </w:r>
    </w:p>
    <w:p>
      <w:pPr>
        <w:pStyle w:val="Style32"/>
        <w:keepNext w:val="0"/>
        <w:keepLines w:val="0"/>
        <w:widowControl w:val="0"/>
        <w:shd w:val="clear" w:color="auto" w:fill="auto"/>
        <w:bidi w:val="0"/>
        <w:spacing w:before="0" w:after="160" w:line="240" w:lineRule="auto"/>
        <w:ind w:left="0" w:right="0" w:firstLine="800"/>
        <w:jc w:val="left"/>
        <w:rPr>
          <w:sz w:val="17"/>
          <w:szCs w:val="17"/>
        </w:rPr>
      </w:pPr>
      <w:r>
        <w:rPr>
          <w:color w:val="444443"/>
          <w:spacing w:val="0"/>
          <w:w w:val="100"/>
          <w:position w:val="0"/>
          <w:sz w:val="17"/>
          <w:szCs w:val="17"/>
        </w:rPr>
        <w:t>一组织的规模及其活动、过程、产品和服务的类型；</w:t>
      </w:r>
      <w:r>
        <w:br w:type="page"/>
      </w:r>
    </w:p>
    <w:p>
      <w:pPr>
        <w:pStyle w:val="Style32"/>
        <w:keepNext w:val="0"/>
        <w:keepLines w:val="0"/>
        <w:widowControl w:val="0"/>
        <w:shd w:val="clear" w:color="auto" w:fill="auto"/>
        <w:bidi w:val="0"/>
        <w:spacing w:before="0" w:after="80" w:line="319" w:lineRule="exact"/>
        <w:ind w:left="0" w:right="0" w:firstLine="720"/>
        <w:jc w:val="left"/>
        <w:rPr>
          <w:sz w:val="17"/>
          <w:szCs w:val="17"/>
        </w:rPr>
      </w:pPr>
      <w:r>
        <w:rPr>
          <w:spacing w:val="0"/>
          <w:w w:val="100"/>
          <w:position w:val="0"/>
          <w:sz w:val="17"/>
          <w:szCs w:val="17"/>
        </w:rPr>
        <w:t>——证明履行其合规义务的需要；</w:t>
      </w:r>
    </w:p>
    <w:p>
      <w:pPr>
        <w:pStyle w:val="Style32"/>
        <w:keepNext w:val="0"/>
        <w:keepLines w:val="0"/>
        <w:widowControl w:val="0"/>
        <w:shd w:val="clear" w:color="auto" w:fill="auto"/>
        <w:bidi w:val="0"/>
        <w:spacing w:before="0" w:after="80" w:line="240" w:lineRule="auto"/>
        <w:ind w:left="0" w:right="0" w:firstLine="800"/>
        <w:jc w:val="left"/>
        <w:rPr>
          <w:sz w:val="17"/>
          <w:szCs w:val="17"/>
        </w:rPr>
      </w:pPr>
      <w:r>
        <w:rPr>
          <w:spacing w:val="0"/>
          <w:w w:val="100"/>
          <w:position w:val="0"/>
          <w:sz w:val="17"/>
          <w:szCs w:val="17"/>
        </w:rPr>
        <w:t>一过程的复杂性及其相互作用；</w:t>
      </w:r>
    </w:p>
    <w:p>
      <w:pPr>
        <w:pStyle w:val="Style32"/>
        <w:keepNext w:val="0"/>
        <w:keepLines w:val="0"/>
        <w:widowControl w:val="0"/>
        <w:shd w:val="clear" w:color="auto" w:fill="auto"/>
        <w:bidi w:val="0"/>
        <w:spacing w:before="0" w:after="240" w:line="240" w:lineRule="auto"/>
        <w:ind w:left="0" w:right="0" w:firstLine="720"/>
        <w:jc w:val="left"/>
        <w:rPr>
          <w:sz w:val="17"/>
          <w:szCs w:val="17"/>
        </w:rPr>
      </w:pPr>
      <w:r>
        <w:rPr>
          <w:spacing w:val="0"/>
          <w:w w:val="100"/>
          <w:position w:val="0"/>
          <w:sz w:val="17"/>
          <w:szCs w:val="17"/>
        </w:rPr>
        <w:t>—•在组织控制下工作的人员的能力。</w:t>
      </w:r>
    </w:p>
    <w:p>
      <w:pPr>
        <w:pStyle w:val="Style32"/>
        <w:keepNext w:val="0"/>
        <w:keepLines w:val="0"/>
        <w:widowControl w:val="0"/>
        <w:shd w:val="clear" w:color="auto" w:fill="auto"/>
        <w:bidi w:val="0"/>
        <w:spacing w:before="0" w:after="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7.5.2</w:t>
      </w:r>
      <w:r>
        <w:rPr>
          <w:spacing w:val="0"/>
          <w:w w:val="100"/>
          <w:position w:val="0"/>
        </w:rPr>
        <w:t>创建和更新</w:t>
      </w:r>
    </w:p>
    <w:p>
      <w:pPr>
        <w:pStyle w:val="Style32"/>
        <w:keepNext w:val="0"/>
        <w:keepLines w:val="0"/>
        <w:widowControl w:val="0"/>
        <w:shd w:val="clear" w:color="auto" w:fill="auto"/>
        <w:bidi w:val="0"/>
        <w:spacing w:before="0" w:after="0" w:line="319" w:lineRule="exact"/>
        <w:ind w:left="0" w:right="0" w:firstLine="380"/>
        <w:jc w:val="left"/>
      </w:pPr>
      <w:r>
        <w:rPr>
          <w:spacing w:val="0"/>
          <w:w w:val="100"/>
          <w:position w:val="0"/>
        </w:rPr>
        <w:t>创建和更新文件化信息时，组织应确保适当的：</w:t>
      </w:r>
    </w:p>
    <w:p>
      <w:pPr>
        <w:pStyle w:val="Style32"/>
        <w:keepNext w:val="0"/>
        <w:keepLines w:val="0"/>
        <w:widowControl w:val="0"/>
        <w:shd w:val="clear" w:color="auto" w:fill="auto"/>
        <w:tabs>
          <w:tab w:pos="796" w:val="left"/>
        </w:tabs>
        <w:bidi w:val="0"/>
        <w:spacing w:before="0" w:after="80" w:line="319" w:lineRule="exact"/>
        <w:ind w:left="0" w:right="0" w:firstLine="380"/>
        <w:jc w:val="left"/>
      </w:pPr>
      <w:bookmarkStart w:id="132" w:name="bookmark132"/>
      <w:r>
        <w:rPr>
          <w:spacing w:val="0"/>
          <w:w w:val="100"/>
          <w:position w:val="0"/>
          <w:sz w:val="20"/>
          <w:szCs w:val="20"/>
          <w:lang w:val="en-US" w:eastAsia="en-US" w:bidi="en-US"/>
        </w:rPr>
        <w:t>a</w:t>
      </w:r>
      <w:bookmarkEnd w:id="132"/>
      <w:r>
        <w:rPr>
          <w:spacing w:val="0"/>
          <w:w w:val="100"/>
          <w:position w:val="0"/>
          <w:sz w:val="20"/>
          <w:szCs w:val="20"/>
          <w:lang w:val="en-US" w:eastAsia="en-US" w:bidi="en-US"/>
        </w:rPr>
        <w:t>）</w:t>
        <w:tab/>
      </w:r>
      <w:r>
        <w:rPr>
          <w:spacing w:val="0"/>
          <w:w w:val="100"/>
          <w:position w:val="0"/>
        </w:rPr>
        <w:t>标识和说明（例如：标题、日期、作者或参考文件编号）；</w:t>
      </w:r>
    </w:p>
    <w:p>
      <w:pPr>
        <w:pStyle w:val="Style32"/>
        <w:keepNext w:val="0"/>
        <w:keepLines w:val="0"/>
        <w:widowControl w:val="0"/>
        <w:shd w:val="clear" w:color="auto" w:fill="auto"/>
        <w:tabs>
          <w:tab w:pos="796" w:val="left"/>
        </w:tabs>
        <w:bidi w:val="0"/>
        <w:spacing w:before="0" w:after="0" w:line="350" w:lineRule="auto"/>
        <w:ind w:left="0" w:right="0" w:firstLine="380"/>
        <w:jc w:val="left"/>
      </w:pPr>
      <w:bookmarkStart w:id="133" w:name="bookmark133"/>
      <w:r>
        <w:rPr>
          <w:rFonts w:ascii="Times New Roman" w:eastAsia="Times New Roman" w:hAnsi="Times New Roman" w:cs="Times New Roman"/>
          <w:b/>
          <w:bCs/>
          <w:spacing w:val="0"/>
          <w:w w:val="100"/>
          <w:position w:val="0"/>
          <w:sz w:val="19"/>
          <w:szCs w:val="19"/>
          <w:lang w:val="en-US" w:eastAsia="en-US" w:bidi="en-US"/>
        </w:rPr>
        <w:t>b</w:t>
      </w:r>
      <w:bookmarkEnd w:id="133"/>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形式（例如：语言文字、软件版本、图表）和载体（例如：纸质的、电子的）；</w:t>
      </w:r>
    </w:p>
    <w:p>
      <w:pPr>
        <w:pStyle w:val="Style32"/>
        <w:keepNext w:val="0"/>
        <w:keepLines w:val="0"/>
        <w:widowControl w:val="0"/>
        <w:shd w:val="clear" w:color="auto" w:fill="auto"/>
        <w:tabs>
          <w:tab w:pos="796" w:val="left"/>
        </w:tabs>
        <w:bidi w:val="0"/>
        <w:spacing w:before="0" w:after="240" w:line="319" w:lineRule="exact"/>
        <w:ind w:left="0" w:right="0" w:firstLine="380"/>
        <w:jc w:val="left"/>
      </w:pPr>
      <w:bookmarkStart w:id="134" w:name="bookmark134"/>
      <w:r>
        <w:rPr>
          <w:spacing w:val="0"/>
          <w:w w:val="100"/>
          <w:position w:val="0"/>
          <w:sz w:val="20"/>
          <w:szCs w:val="20"/>
          <w:lang w:val="en-US" w:eastAsia="en-US" w:bidi="en-US"/>
        </w:rPr>
        <w:t>c</w:t>
      </w:r>
      <w:bookmarkEnd w:id="134"/>
      <w:r>
        <w:rPr>
          <w:spacing w:val="0"/>
          <w:w w:val="100"/>
          <w:position w:val="0"/>
          <w:sz w:val="20"/>
          <w:szCs w:val="20"/>
          <w:lang w:val="en-US" w:eastAsia="en-US" w:bidi="en-US"/>
        </w:rPr>
        <w:t>）</w:t>
        <w:tab/>
      </w:r>
      <w:r>
        <w:rPr>
          <w:spacing w:val="0"/>
          <w:w w:val="100"/>
          <w:position w:val="0"/>
        </w:rPr>
        <w:t>评审和批准，以确保适宜性和充分性。</w:t>
      </w:r>
    </w:p>
    <w:p>
      <w:pPr>
        <w:pStyle w:val="Style32"/>
        <w:keepNext w:val="0"/>
        <w:keepLines w:val="0"/>
        <w:widowControl w:val="0"/>
        <w:shd w:val="clear" w:color="auto" w:fill="auto"/>
        <w:bidi w:val="0"/>
        <w:spacing w:before="0" w:after="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7.5.3</w:t>
      </w:r>
      <w:r>
        <w:rPr>
          <w:spacing w:val="0"/>
          <w:w w:val="100"/>
          <w:position w:val="0"/>
        </w:rPr>
        <w:t>文件化信息的控制</w:t>
      </w:r>
    </w:p>
    <w:p>
      <w:pPr>
        <w:pStyle w:val="Style32"/>
        <w:keepNext w:val="0"/>
        <w:keepLines w:val="0"/>
        <w:widowControl w:val="0"/>
        <w:shd w:val="clear" w:color="auto" w:fill="auto"/>
        <w:bidi w:val="0"/>
        <w:spacing w:before="0" w:after="0" w:line="326" w:lineRule="exact"/>
        <w:ind w:left="0" w:right="0" w:firstLine="380"/>
        <w:jc w:val="left"/>
      </w:pPr>
      <w:r>
        <w:rPr>
          <w:spacing w:val="0"/>
          <w:w w:val="100"/>
          <w:position w:val="0"/>
        </w:rPr>
        <w:t>环境管理体系及本标准要求的文件化信息应予以控制，以确保其：</w:t>
      </w:r>
    </w:p>
    <w:p>
      <w:pPr>
        <w:pStyle w:val="Style32"/>
        <w:keepNext w:val="0"/>
        <w:keepLines w:val="0"/>
        <w:widowControl w:val="0"/>
        <w:shd w:val="clear" w:color="auto" w:fill="auto"/>
        <w:tabs>
          <w:tab w:pos="796" w:val="left"/>
        </w:tabs>
        <w:bidi w:val="0"/>
        <w:spacing w:before="0" w:after="0" w:line="326" w:lineRule="exact"/>
        <w:ind w:left="0" w:right="0" w:firstLine="380"/>
        <w:jc w:val="left"/>
      </w:pPr>
      <w:bookmarkStart w:id="135" w:name="bookmark135"/>
      <w:r>
        <w:rPr>
          <w:spacing w:val="0"/>
          <w:w w:val="100"/>
          <w:position w:val="0"/>
          <w:sz w:val="20"/>
          <w:szCs w:val="20"/>
          <w:lang w:val="en-US" w:eastAsia="en-US" w:bidi="en-US"/>
        </w:rPr>
        <w:t>a</w:t>
      </w:r>
      <w:bookmarkEnd w:id="135"/>
      <w:r>
        <w:rPr>
          <w:spacing w:val="0"/>
          <w:w w:val="100"/>
          <w:position w:val="0"/>
          <w:sz w:val="20"/>
          <w:szCs w:val="20"/>
          <w:lang w:val="en-US" w:eastAsia="en-US" w:bidi="en-US"/>
        </w:rPr>
        <w:t>）</w:t>
        <w:tab/>
      </w:r>
      <w:r>
        <w:rPr>
          <w:spacing w:val="0"/>
          <w:w w:val="100"/>
          <w:position w:val="0"/>
        </w:rPr>
        <w:t>在需要的时间和场所均可获得并适用；</w:t>
      </w:r>
    </w:p>
    <w:p>
      <w:pPr>
        <w:pStyle w:val="Style32"/>
        <w:keepNext w:val="0"/>
        <w:keepLines w:val="0"/>
        <w:widowControl w:val="0"/>
        <w:shd w:val="clear" w:color="auto" w:fill="auto"/>
        <w:tabs>
          <w:tab w:pos="796" w:val="left"/>
        </w:tabs>
        <w:bidi w:val="0"/>
        <w:spacing w:before="0" w:after="0" w:line="326" w:lineRule="exact"/>
        <w:ind w:left="380" w:right="0" w:firstLine="40"/>
        <w:jc w:val="left"/>
      </w:pPr>
      <w:bookmarkStart w:id="136" w:name="bookmark136"/>
      <w:r>
        <w:rPr>
          <w:rFonts w:ascii="Times New Roman" w:eastAsia="Times New Roman" w:hAnsi="Times New Roman" w:cs="Times New Roman"/>
          <w:b/>
          <w:bCs/>
          <w:spacing w:val="0"/>
          <w:w w:val="100"/>
          <w:position w:val="0"/>
          <w:sz w:val="19"/>
          <w:szCs w:val="19"/>
          <w:lang w:val="en-US" w:eastAsia="en-US" w:bidi="en-US"/>
        </w:rPr>
        <w:t>b</w:t>
      </w:r>
      <w:bookmarkEnd w:id="136"/>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得到充分的保护（例如：防止失密、不当使用或完整性受损）。 为了控制文件化信息，组织应进行以下适用的活动：</w:t>
      </w:r>
    </w:p>
    <w:p>
      <w:pPr>
        <w:pStyle w:val="Style32"/>
        <w:keepNext w:val="0"/>
        <w:keepLines w:val="0"/>
        <w:widowControl w:val="0"/>
        <w:shd w:val="clear" w:color="auto" w:fill="auto"/>
        <w:bidi w:val="0"/>
        <w:spacing w:before="0" w:after="0" w:line="326" w:lineRule="exact"/>
        <w:ind w:left="0" w:right="0" w:firstLine="660"/>
        <w:jc w:val="left"/>
      </w:pPr>
      <w:r>
        <w:rPr>
          <w:spacing w:val="0"/>
          <w:w w:val="100"/>
          <w:position w:val="0"/>
        </w:rPr>
        <w:t>一分发、访问、检索和使用；</w:t>
      </w:r>
    </w:p>
    <w:p>
      <w:pPr>
        <w:pStyle w:val="Style32"/>
        <w:keepNext w:val="0"/>
        <w:keepLines w:val="0"/>
        <w:widowControl w:val="0"/>
        <w:shd w:val="clear" w:color="auto" w:fill="auto"/>
        <w:bidi w:val="0"/>
        <w:spacing w:before="0" w:after="0" w:line="326" w:lineRule="exact"/>
        <w:ind w:left="0" w:right="0" w:firstLine="380"/>
        <w:jc w:val="left"/>
      </w:pPr>
      <w:r>
        <w:rPr>
          <w:spacing w:val="0"/>
          <w:w w:val="100"/>
          <w:position w:val="0"/>
        </w:rPr>
        <w:t>-——存储和保护，包括保持易读性；</w:t>
      </w:r>
    </w:p>
    <w:p>
      <w:pPr>
        <w:pStyle w:val="Style32"/>
        <w:keepNext w:val="0"/>
        <w:keepLines w:val="0"/>
        <w:widowControl w:val="0"/>
        <w:shd w:val="clear" w:color="auto" w:fill="auto"/>
        <w:bidi w:val="0"/>
        <w:spacing w:before="0" w:after="0" w:line="326" w:lineRule="exact"/>
        <w:ind w:left="0" w:right="0" w:firstLine="380"/>
        <w:jc w:val="left"/>
      </w:pPr>
      <w:r>
        <w:rPr>
          <w:spacing w:val="0"/>
          <w:w w:val="100"/>
          <w:position w:val="0"/>
        </w:rPr>
        <w:t>——变更的控制（例如：版本控制）；</w:t>
      </w:r>
    </w:p>
    <w:p>
      <w:pPr>
        <w:pStyle w:val="Style32"/>
        <w:keepNext w:val="0"/>
        <w:keepLines w:val="0"/>
        <w:widowControl w:val="0"/>
        <w:shd w:val="clear" w:color="auto" w:fill="auto"/>
        <w:bidi w:val="0"/>
        <w:spacing w:before="0" w:after="0" w:line="317" w:lineRule="exact"/>
        <w:ind w:left="0" w:right="0" w:firstLine="520"/>
        <w:jc w:val="left"/>
      </w:pPr>
      <w:r>
        <w:rPr>
          <w:spacing w:val="0"/>
          <w:w w:val="100"/>
          <w:position w:val="0"/>
        </w:rPr>
        <w:t>——保留和处置。</w:t>
      </w:r>
    </w:p>
    <w:p>
      <w:pPr>
        <w:pStyle w:val="Style32"/>
        <w:keepNext w:val="0"/>
        <w:keepLines w:val="0"/>
        <w:widowControl w:val="0"/>
        <w:shd w:val="clear" w:color="auto" w:fill="auto"/>
        <w:bidi w:val="0"/>
        <w:spacing w:before="0" w:after="80" w:line="317" w:lineRule="exact"/>
        <w:ind w:left="0" w:right="0" w:firstLine="420"/>
        <w:jc w:val="both"/>
      </w:pPr>
      <w:r>
        <w:rPr>
          <w:spacing w:val="0"/>
          <w:w w:val="100"/>
          <w:position w:val="0"/>
        </w:rPr>
        <w:t>组织应识别其确定的环境管理体系策划和运行所需的来自外部的文件化信息，适当时，应对其予以 控制。</w:t>
      </w:r>
    </w:p>
    <w:p>
      <w:pPr>
        <w:pStyle w:val="Style32"/>
        <w:keepNext w:val="0"/>
        <w:keepLines w:val="0"/>
        <w:widowControl w:val="0"/>
        <w:shd w:val="clear" w:color="auto" w:fill="auto"/>
        <w:bidi w:val="0"/>
        <w:spacing w:before="0" w:after="400" w:line="240" w:lineRule="auto"/>
        <w:ind w:left="0" w:right="0" w:firstLine="380"/>
        <w:jc w:val="left"/>
        <w:rPr>
          <w:sz w:val="17"/>
          <w:szCs w:val="17"/>
        </w:rPr>
      </w:pPr>
      <w:r>
        <w:rPr>
          <w:spacing w:val="0"/>
          <w:w w:val="100"/>
          <w:position w:val="0"/>
          <w:sz w:val="17"/>
          <w:szCs w:val="17"/>
        </w:rPr>
        <w:t>注：“访问</w:t>
      </w:r>
      <w:r>
        <w:rPr>
          <w:spacing w:val="0"/>
          <w:w w:val="100"/>
          <w:position w:val="0"/>
          <w:sz w:val="17"/>
          <w:szCs w:val="17"/>
          <w:lang w:val="zh-CN" w:eastAsia="zh-CN" w:bidi="zh-CN"/>
        </w:rPr>
        <w:t>”可</w:t>
      </w:r>
      <w:r>
        <w:rPr>
          <w:spacing w:val="0"/>
          <w:w w:val="100"/>
          <w:position w:val="0"/>
          <w:sz w:val="17"/>
          <w:szCs w:val="17"/>
        </w:rPr>
        <w:t>能指仅允许查阅文件化信息的决定，或可能指允许并授权查阅和更改文件化信息的决定。</w:t>
      </w:r>
    </w:p>
    <w:p>
      <w:pPr>
        <w:pStyle w:val="Style94"/>
        <w:keepNext/>
        <w:keepLines/>
        <w:widowControl w:val="0"/>
        <w:shd w:val="clear" w:color="auto" w:fill="auto"/>
        <w:bidi w:val="0"/>
        <w:spacing w:before="0" w:after="240" w:line="350" w:lineRule="auto"/>
        <w:ind w:left="0" w:right="0" w:firstLine="0"/>
        <w:jc w:val="left"/>
        <w:rPr>
          <w:sz w:val="18"/>
          <w:szCs w:val="18"/>
        </w:rPr>
      </w:pPr>
      <w:bookmarkStart w:id="137" w:name="bookmark137"/>
      <w:bookmarkStart w:id="138" w:name="bookmark138"/>
      <w:bookmarkStart w:id="139" w:name="bookmark139"/>
      <w:r>
        <w:rPr>
          <w:rFonts w:ascii="Times New Roman" w:eastAsia="Times New Roman" w:hAnsi="Times New Roman" w:cs="Times New Roman"/>
          <w:color w:val="2E2E2E"/>
          <w:spacing w:val="0"/>
          <w:w w:val="100"/>
          <w:position w:val="0"/>
          <w:sz w:val="19"/>
          <w:szCs w:val="19"/>
          <w:lang w:val="zh-TW" w:eastAsia="zh-TW" w:bidi="zh-TW"/>
        </w:rPr>
        <w:t xml:space="preserve">8 </w:t>
      </w:r>
      <w:r>
        <w:rPr>
          <w:rFonts w:ascii="SimSun" w:eastAsia="SimSun" w:hAnsi="SimSun" w:cs="SimSun"/>
          <w:b w:val="0"/>
          <w:bCs w:val="0"/>
          <w:color w:val="2E2E2E"/>
          <w:spacing w:val="0"/>
          <w:w w:val="100"/>
          <w:position w:val="0"/>
          <w:sz w:val="18"/>
          <w:szCs w:val="18"/>
          <w:lang w:val="zh-TW" w:eastAsia="zh-TW" w:bidi="zh-TW"/>
        </w:rPr>
        <w:t>运行</w:t>
      </w:r>
      <w:bookmarkEnd w:id="137"/>
      <w:bookmarkEnd w:id="138"/>
      <w:bookmarkEnd w:id="139"/>
    </w:p>
    <w:p>
      <w:pPr>
        <w:pStyle w:val="Style32"/>
        <w:keepNext w:val="0"/>
        <w:keepLines w:val="0"/>
        <w:widowControl w:val="0"/>
        <w:shd w:val="clear" w:color="auto" w:fill="auto"/>
        <w:bidi w:val="0"/>
        <w:spacing w:before="0" w:after="0" w:line="35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8.1</w:t>
      </w:r>
      <w:r>
        <w:rPr>
          <w:spacing w:val="0"/>
          <w:w w:val="100"/>
          <w:position w:val="0"/>
        </w:rPr>
        <w:t>运行策划和控制</w:t>
      </w:r>
    </w:p>
    <w:p>
      <w:pPr>
        <w:pStyle w:val="Style32"/>
        <w:keepNext w:val="0"/>
        <w:keepLines w:val="0"/>
        <w:widowControl w:val="0"/>
        <w:shd w:val="clear" w:color="auto" w:fill="auto"/>
        <w:bidi w:val="0"/>
        <w:spacing w:before="0" w:after="0" w:line="322" w:lineRule="exact"/>
        <w:ind w:left="0" w:right="0" w:firstLine="420"/>
        <w:jc w:val="both"/>
      </w:pPr>
      <w:r>
        <w:rPr>
          <w:spacing w:val="0"/>
          <w:w w:val="100"/>
          <w:position w:val="0"/>
        </w:rPr>
        <w:t>组织应建立、实施、控制并保持满足环境管理体系要求以及实施</w:t>
      </w:r>
      <w:r>
        <w:rPr>
          <w:rFonts w:ascii="Times New Roman" w:eastAsia="Times New Roman" w:hAnsi="Times New Roman" w:cs="Times New Roman"/>
          <w:b/>
          <w:bCs/>
          <w:spacing w:val="0"/>
          <w:w w:val="100"/>
          <w:position w:val="0"/>
          <w:sz w:val="19"/>
          <w:szCs w:val="19"/>
          <w:lang w:val="en-US" w:eastAsia="en-US" w:bidi="en-US"/>
        </w:rPr>
        <w:t>6.1</w:t>
      </w:r>
      <w:r>
        <w:rPr>
          <w:spacing w:val="0"/>
          <w:w w:val="100"/>
          <w:position w:val="0"/>
        </w:rPr>
        <w:t>和</w:t>
      </w:r>
      <w:r>
        <w:rPr>
          <w:rFonts w:ascii="Times New Roman" w:eastAsia="Times New Roman" w:hAnsi="Times New Roman" w:cs="Times New Roman"/>
          <w:b/>
          <w:bCs/>
          <w:spacing w:val="0"/>
          <w:w w:val="100"/>
          <w:position w:val="0"/>
          <w:sz w:val="19"/>
          <w:szCs w:val="19"/>
          <w:lang w:val="en-US" w:eastAsia="en-US" w:bidi="en-US"/>
        </w:rPr>
        <w:t>6.2</w:t>
      </w:r>
      <w:r>
        <w:rPr>
          <w:spacing w:val="0"/>
          <w:w w:val="100"/>
          <w:position w:val="0"/>
        </w:rPr>
        <w:t>所识别的措施所需的过 程，通过：</w:t>
      </w:r>
    </w:p>
    <w:p>
      <w:pPr>
        <w:pStyle w:val="Style32"/>
        <w:keepNext w:val="0"/>
        <w:keepLines w:val="0"/>
        <w:widowControl w:val="0"/>
        <w:shd w:val="clear" w:color="auto" w:fill="auto"/>
        <w:bidi w:val="0"/>
        <w:spacing w:before="0" w:after="0" w:line="322" w:lineRule="exact"/>
        <w:ind w:left="0" w:right="0" w:firstLine="600"/>
        <w:jc w:val="left"/>
      </w:pPr>
      <w:r>
        <w:rPr>
          <w:spacing w:val="0"/>
          <w:w w:val="100"/>
          <w:position w:val="0"/>
        </w:rPr>
        <w:t>一建立过程的运行准则；</w:t>
      </w:r>
    </w:p>
    <w:p>
      <w:pPr>
        <w:pStyle w:val="Style32"/>
        <w:keepNext w:val="0"/>
        <w:keepLines w:val="0"/>
        <w:widowControl w:val="0"/>
        <w:shd w:val="clear" w:color="auto" w:fill="auto"/>
        <w:bidi w:val="0"/>
        <w:spacing w:before="0" w:after="0" w:line="322" w:lineRule="exact"/>
        <w:ind w:left="0" w:right="0" w:firstLine="520"/>
        <w:jc w:val="left"/>
      </w:pPr>
      <w:r>
        <w:rPr>
          <w:spacing w:val="0"/>
          <w:w w:val="100"/>
          <w:position w:val="0"/>
        </w:rPr>
        <w:t>——按照运行准则实施过程控制。</w:t>
      </w:r>
    </w:p>
    <w:p>
      <w:pPr>
        <w:pStyle w:val="Style32"/>
        <w:keepNext w:val="0"/>
        <w:keepLines w:val="0"/>
        <w:widowControl w:val="0"/>
        <w:shd w:val="clear" w:color="auto" w:fill="auto"/>
        <w:bidi w:val="0"/>
        <w:spacing w:before="0" w:after="0" w:line="319" w:lineRule="exact"/>
        <w:ind w:left="0" w:right="0" w:firstLine="380"/>
        <w:jc w:val="left"/>
        <w:rPr>
          <w:sz w:val="17"/>
          <w:szCs w:val="17"/>
        </w:rPr>
      </w:pPr>
      <w:r>
        <w:rPr>
          <w:spacing w:val="0"/>
          <w:w w:val="100"/>
          <w:position w:val="0"/>
          <w:sz w:val="17"/>
          <w:szCs w:val="17"/>
        </w:rPr>
        <w:t>注：控制可包括工程控制和程序。控制可按层级（例如：消除、替代、管理）实施，并可单独使用或结合使用。</w:t>
      </w:r>
    </w:p>
    <w:p>
      <w:pPr>
        <w:pStyle w:val="Style32"/>
        <w:keepNext w:val="0"/>
        <w:keepLines w:val="0"/>
        <w:widowControl w:val="0"/>
        <w:shd w:val="clear" w:color="auto" w:fill="auto"/>
        <w:bidi w:val="0"/>
        <w:spacing w:before="0" w:after="0" w:line="319" w:lineRule="exact"/>
        <w:ind w:left="0" w:right="0" w:firstLine="420"/>
        <w:jc w:val="left"/>
      </w:pPr>
      <w:r>
        <w:rPr>
          <w:spacing w:val="0"/>
          <w:w w:val="100"/>
          <w:position w:val="0"/>
        </w:rPr>
        <w:t>组织应对计划内的变更进行控制，并对非预期变更的后果予以评审，必要时，应釆取措施降低任何 不利影响。</w:t>
      </w:r>
    </w:p>
    <w:p>
      <w:pPr>
        <w:pStyle w:val="Style32"/>
        <w:keepNext w:val="0"/>
        <w:keepLines w:val="0"/>
        <w:widowControl w:val="0"/>
        <w:shd w:val="clear" w:color="auto" w:fill="auto"/>
        <w:bidi w:val="0"/>
        <w:spacing w:before="0" w:after="0" w:line="319" w:lineRule="exact"/>
        <w:ind w:left="0" w:right="0" w:firstLine="420"/>
        <w:jc w:val="left"/>
      </w:pPr>
      <w:r>
        <w:rPr>
          <w:spacing w:val="0"/>
          <w:w w:val="100"/>
          <w:position w:val="0"/>
        </w:rPr>
        <w:t>组织应确保对外包过程实施控制或施加影响，应在环境管理体系内规定对这些过程实施控制或施 加影响的类型与程度。</w:t>
      </w:r>
    </w:p>
    <w:p>
      <w:pPr>
        <w:pStyle w:val="Style32"/>
        <w:keepNext w:val="0"/>
        <w:keepLines w:val="0"/>
        <w:widowControl w:val="0"/>
        <w:shd w:val="clear" w:color="auto" w:fill="auto"/>
        <w:bidi w:val="0"/>
        <w:spacing w:before="0" w:after="0" w:line="319" w:lineRule="exact"/>
        <w:ind w:left="0" w:right="0" w:firstLine="420"/>
        <w:jc w:val="left"/>
      </w:pPr>
      <w:r>
        <w:rPr>
          <w:spacing w:val="0"/>
          <w:w w:val="100"/>
          <w:position w:val="0"/>
        </w:rPr>
        <w:t>从生命周期观点出发，组织应：</w:t>
      </w:r>
    </w:p>
    <w:p>
      <w:pPr>
        <w:pStyle w:val="Style32"/>
        <w:keepNext w:val="0"/>
        <w:keepLines w:val="0"/>
        <w:widowControl w:val="0"/>
        <w:shd w:val="clear" w:color="auto" w:fill="auto"/>
        <w:tabs>
          <w:tab w:pos="796" w:val="left"/>
        </w:tabs>
        <w:bidi w:val="0"/>
        <w:spacing w:before="0" w:after="80" w:line="319" w:lineRule="exact"/>
        <w:ind w:left="800" w:right="0" w:hanging="380"/>
        <w:jc w:val="left"/>
      </w:pPr>
      <w:bookmarkStart w:id="140" w:name="bookmark140"/>
      <w:r>
        <w:rPr>
          <w:spacing w:val="0"/>
          <w:w w:val="100"/>
          <w:position w:val="0"/>
          <w:sz w:val="20"/>
          <w:szCs w:val="20"/>
          <w:lang w:val="en-US" w:eastAsia="en-US" w:bidi="en-US"/>
        </w:rPr>
        <w:t>a</w:t>
      </w:r>
      <w:bookmarkEnd w:id="140"/>
      <w:r>
        <w:rPr>
          <w:spacing w:val="0"/>
          <w:w w:val="100"/>
          <w:position w:val="0"/>
          <w:sz w:val="20"/>
          <w:szCs w:val="20"/>
          <w:lang w:val="en-US" w:eastAsia="en-US" w:bidi="en-US"/>
        </w:rPr>
        <w:t>）</w:t>
        <w:tab/>
      </w:r>
      <w:r>
        <w:rPr>
          <w:spacing w:val="0"/>
          <w:w w:val="100"/>
          <w:position w:val="0"/>
        </w:rPr>
        <w:t>适当时，制定控制措施，确保在产品或服务的设计和开发过程中，落实其环境要求，此时应考虑 生命周期的每一阶段；</w:t>
      </w:r>
    </w:p>
    <w:p>
      <w:pPr>
        <w:pStyle w:val="Style32"/>
        <w:keepNext w:val="0"/>
        <w:keepLines w:val="0"/>
        <w:widowControl w:val="0"/>
        <w:shd w:val="clear" w:color="auto" w:fill="auto"/>
        <w:tabs>
          <w:tab w:pos="796" w:val="left"/>
        </w:tabs>
        <w:bidi w:val="0"/>
        <w:spacing w:before="0" w:after="0" w:line="350" w:lineRule="auto"/>
        <w:ind w:left="0" w:right="0" w:firstLine="380"/>
        <w:jc w:val="left"/>
      </w:pPr>
      <w:bookmarkStart w:id="141" w:name="bookmark141"/>
      <w:r>
        <w:rPr>
          <w:rFonts w:ascii="Times New Roman" w:eastAsia="Times New Roman" w:hAnsi="Times New Roman" w:cs="Times New Roman"/>
          <w:b/>
          <w:bCs/>
          <w:spacing w:val="0"/>
          <w:w w:val="100"/>
          <w:position w:val="0"/>
          <w:sz w:val="19"/>
          <w:szCs w:val="19"/>
          <w:lang w:val="en-US" w:eastAsia="en-US" w:bidi="en-US"/>
        </w:rPr>
        <w:t>b</w:t>
      </w:r>
      <w:bookmarkEnd w:id="141"/>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适当时，确定产品和服务釆购的环境要求；</w:t>
      </w:r>
    </w:p>
    <w:p>
      <w:pPr>
        <w:pStyle w:val="Style32"/>
        <w:keepNext w:val="0"/>
        <w:keepLines w:val="0"/>
        <w:widowControl w:val="0"/>
        <w:shd w:val="clear" w:color="auto" w:fill="auto"/>
        <w:tabs>
          <w:tab w:pos="796" w:val="left"/>
        </w:tabs>
        <w:bidi w:val="0"/>
        <w:spacing w:before="0" w:after="0" w:line="319" w:lineRule="exact"/>
        <w:ind w:left="0" w:right="0" w:firstLine="380"/>
        <w:jc w:val="left"/>
      </w:pPr>
      <w:bookmarkStart w:id="142" w:name="bookmark142"/>
      <w:r>
        <w:rPr>
          <w:spacing w:val="0"/>
          <w:w w:val="100"/>
          <w:position w:val="0"/>
          <w:sz w:val="20"/>
          <w:szCs w:val="20"/>
          <w:lang w:val="en-US" w:eastAsia="en-US" w:bidi="en-US"/>
        </w:rPr>
        <w:t>c</w:t>
      </w:r>
      <w:bookmarkEnd w:id="142"/>
      <w:r>
        <w:rPr>
          <w:spacing w:val="0"/>
          <w:w w:val="100"/>
          <w:position w:val="0"/>
          <w:sz w:val="20"/>
          <w:szCs w:val="20"/>
          <w:lang w:val="en-US" w:eastAsia="en-US" w:bidi="en-US"/>
        </w:rPr>
        <w:t>）</w:t>
        <w:tab/>
      </w:r>
      <w:r>
        <w:rPr>
          <w:spacing w:val="0"/>
          <w:w w:val="100"/>
          <w:position w:val="0"/>
        </w:rPr>
        <w:t>与外部供方（包括合同方）沟通组织的相关环境要求；</w:t>
      </w:r>
    </w:p>
    <w:p>
      <w:pPr>
        <w:pStyle w:val="Style32"/>
        <w:keepNext w:val="0"/>
        <w:keepLines w:val="0"/>
        <w:widowControl w:val="0"/>
        <w:shd w:val="clear" w:color="auto" w:fill="auto"/>
        <w:tabs>
          <w:tab w:pos="796" w:val="left"/>
        </w:tabs>
        <w:bidi w:val="0"/>
        <w:spacing w:before="0" w:after="0" w:line="319" w:lineRule="exact"/>
        <w:ind w:left="800" w:right="0" w:hanging="380"/>
        <w:jc w:val="left"/>
      </w:pPr>
      <w:bookmarkStart w:id="143" w:name="bookmark143"/>
      <w:r>
        <w:rPr>
          <w:rFonts w:ascii="Times New Roman" w:eastAsia="Times New Roman" w:hAnsi="Times New Roman" w:cs="Times New Roman"/>
          <w:b/>
          <w:bCs/>
          <w:spacing w:val="0"/>
          <w:w w:val="100"/>
          <w:position w:val="0"/>
          <w:sz w:val="19"/>
          <w:szCs w:val="19"/>
          <w:lang w:val="en-US" w:eastAsia="en-US" w:bidi="en-US"/>
        </w:rPr>
        <w:t>d</w:t>
      </w:r>
      <w:bookmarkEnd w:id="143"/>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考虑提供与其产品和服务的运输或交付、使用、寿命结束后处理和最终处置相关的潜在重大环 境影响的信息的需求。</w:t>
      </w:r>
    </w:p>
    <w:p>
      <w:pPr>
        <w:pStyle w:val="Style32"/>
        <w:keepNext w:val="0"/>
        <w:keepLines w:val="0"/>
        <w:widowControl w:val="0"/>
        <w:shd w:val="clear" w:color="auto" w:fill="auto"/>
        <w:bidi w:val="0"/>
        <w:spacing w:before="0" w:after="80" w:line="319" w:lineRule="exact"/>
        <w:ind w:left="0" w:right="0" w:firstLine="380"/>
        <w:jc w:val="left"/>
      </w:pPr>
      <w:r>
        <w:rPr>
          <w:spacing w:val="0"/>
          <w:w w:val="100"/>
          <w:position w:val="0"/>
        </w:rPr>
        <w:t>组织应保持必要程度的文件化信息，以确信过程已按策划得到实施。</w:t>
      </w:r>
    </w:p>
    <w:p>
      <w:pPr>
        <w:pStyle w:val="Style32"/>
        <w:keepNext w:val="0"/>
        <w:keepLines w:val="0"/>
        <w:widowControl w:val="0"/>
        <w:shd w:val="clear" w:color="auto" w:fill="auto"/>
        <w:bidi w:val="0"/>
        <w:spacing w:before="0" w:after="140" w:line="326"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8.2</w:t>
      </w:r>
      <w:r>
        <w:rPr>
          <w:spacing w:val="0"/>
          <w:w w:val="100"/>
          <w:position w:val="0"/>
        </w:rPr>
        <w:t>应急准备和响应</w:t>
      </w:r>
    </w:p>
    <w:p>
      <w:pPr>
        <w:pStyle w:val="Style32"/>
        <w:keepNext w:val="0"/>
        <w:keepLines w:val="0"/>
        <w:widowControl w:val="0"/>
        <w:shd w:val="clear" w:color="auto" w:fill="auto"/>
        <w:bidi w:val="0"/>
        <w:spacing w:before="0" w:after="0" w:line="331" w:lineRule="exact"/>
        <w:ind w:left="400" w:right="0" w:firstLine="20"/>
        <w:jc w:val="left"/>
      </w:pPr>
      <w:r>
        <w:rPr>
          <w:spacing w:val="0"/>
          <w:w w:val="100"/>
          <w:position w:val="0"/>
        </w:rPr>
        <w:t>组织应建立、实施并保持对</w:t>
      </w:r>
      <w:r>
        <w:rPr>
          <w:spacing w:val="0"/>
          <w:w w:val="100"/>
          <w:position w:val="0"/>
          <w:sz w:val="20"/>
          <w:szCs w:val="20"/>
          <w:lang w:val="en-US" w:eastAsia="en-US" w:bidi="en-US"/>
        </w:rPr>
        <w:t>6.1.1</w:t>
      </w:r>
      <w:r>
        <w:rPr>
          <w:spacing w:val="0"/>
          <w:w w:val="100"/>
          <w:position w:val="0"/>
        </w:rPr>
        <w:t>中识别的潜在紧急情况进行应急准备并做出响应所需的过程。 组织应：</w:t>
      </w:r>
    </w:p>
    <w:p>
      <w:pPr>
        <w:pStyle w:val="Style32"/>
        <w:keepNext w:val="0"/>
        <w:keepLines w:val="0"/>
        <w:widowControl w:val="0"/>
        <w:shd w:val="clear" w:color="auto" w:fill="auto"/>
        <w:tabs>
          <w:tab w:pos="813" w:val="left"/>
        </w:tabs>
        <w:bidi w:val="0"/>
        <w:spacing w:before="0" w:after="0" w:line="326" w:lineRule="exact"/>
        <w:ind w:left="0" w:right="0"/>
        <w:jc w:val="left"/>
      </w:pPr>
      <w:bookmarkStart w:id="144" w:name="bookmark144"/>
      <w:r>
        <w:rPr>
          <w:spacing w:val="0"/>
          <w:w w:val="100"/>
          <w:position w:val="0"/>
          <w:sz w:val="20"/>
          <w:szCs w:val="20"/>
          <w:lang w:val="en-US" w:eastAsia="en-US" w:bidi="en-US"/>
        </w:rPr>
        <w:t>a</w:t>
      </w:r>
      <w:bookmarkEnd w:id="144"/>
      <w:r>
        <w:rPr>
          <w:spacing w:val="0"/>
          <w:w w:val="100"/>
          <w:position w:val="0"/>
          <w:sz w:val="20"/>
          <w:szCs w:val="20"/>
          <w:lang w:val="en-US" w:eastAsia="en-US" w:bidi="en-US"/>
        </w:rPr>
        <w:t>）</w:t>
        <w:tab/>
      </w:r>
      <w:r>
        <w:rPr>
          <w:spacing w:val="0"/>
          <w:w w:val="100"/>
          <w:position w:val="0"/>
        </w:rPr>
        <w:t>通过策划的措施做好响应紧急情况的准备，以预防或减轻它所带来的不利环境影响；</w:t>
      </w:r>
    </w:p>
    <w:p>
      <w:pPr>
        <w:pStyle w:val="Style32"/>
        <w:keepNext w:val="0"/>
        <w:keepLines w:val="0"/>
        <w:widowControl w:val="0"/>
        <w:shd w:val="clear" w:color="auto" w:fill="auto"/>
        <w:tabs>
          <w:tab w:pos="813" w:val="left"/>
        </w:tabs>
        <w:bidi w:val="0"/>
        <w:spacing w:before="0" w:after="0" w:line="326" w:lineRule="exact"/>
        <w:ind w:left="0" w:right="0"/>
        <w:jc w:val="left"/>
      </w:pPr>
      <w:bookmarkStart w:id="145" w:name="bookmark145"/>
      <w:r>
        <w:rPr>
          <w:spacing w:val="0"/>
          <w:w w:val="100"/>
          <w:position w:val="0"/>
          <w:sz w:val="20"/>
          <w:szCs w:val="20"/>
          <w:lang w:val="en-US" w:eastAsia="en-US" w:bidi="en-US"/>
        </w:rPr>
        <w:t>b</w:t>
      </w:r>
      <w:bookmarkEnd w:id="145"/>
      <w:r>
        <w:rPr>
          <w:spacing w:val="0"/>
          <w:w w:val="100"/>
          <w:position w:val="0"/>
          <w:sz w:val="20"/>
          <w:szCs w:val="20"/>
          <w:lang w:val="en-US" w:eastAsia="en-US" w:bidi="en-US"/>
        </w:rPr>
        <w:t>）</w:t>
        <w:tab/>
      </w:r>
      <w:r>
        <w:rPr>
          <w:spacing w:val="0"/>
          <w:w w:val="100"/>
          <w:position w:val="0"/>
        </w:rPr>
        <w:t>对实际发生的紧急情况做出响应；</w:t>
      </w:r>
    </w:p>
    <w:p>
      <w:pPr>
        <w:pStyle w:val="Style32"/>
        <w:keepNext w:val="0"/>
        <w:keepLines w:val="0"/>
        <w:widowControl w:val="0"/>
        <w:shd w:val="clear" w:color="auto" w:fill="auto"/>
        <w:tabs>
          <w:tab w:pos="813" w:val="left"/>
        </w:tabs>
        <w:bidi w:val="0"/>
        <w:spacing w:before="0" w:after="0" w:line="326" w:lineRule="exact"/>
        <w:ind w:left="0" w:right="0"/>
        <w:jc w:val="left"/>
      </w:pPr>
      <w:bookmarkStart w:id="146" w:name="bookmark146"/>
      <w:r>
        <w:rPr>
          <w:spacing w:val="0"/>
          <w:w w:val="100"/>
          <w:position w:val="0"/>
          <w:sz w:val="20"/>
          <w:szCs w:val="20"/>
          <w:lang w:val="en-US" w:eastAsia="en-US" w:bidi="en-US"/>
        </w:rPr>
        <w:t>c</w:t>
      </w:r>
      <w:bookmarkEnd w:id="146"/>
      <w:r>
        <w:rPr>
          <w:spacing w:val="0"/>
          <w:w w:val="100"/>
          <w:position w:val="0"/>
          <w:sz w:val="20"/>
          <w:szCs w:val="20"/>
          <w:lang w:val="en-US" w:eastAsia="en-US" w:bidi="en-US"/>
        </w:rPr>
        <w:t>）</w:t>
        <w:tab/>
      </w:r>
      <w:r>
        <w:rPr>
          <w:spacing w:val="0"/>
          <w:w w:val="100"/>
          <w:position w:val="0"/>
        </w:rPr>
        <w:t>根据紧急情况和潜在环境影响的程度，釆取相适应的措施以预防或减轻紧急情况带来的后果;</w:t>
      </w:r>
    </w:p>
    <w:p>
      <w:pPr>
        <w:pStyle w:val="Style32"/>
        <w:keepNext w:val="0"/>
        <w:keepLines w:val="0"/>
        <w:widowControl w:val="0"/>
        <w:shd w:val="clear" w:color="auto" w:fill="auto"/>
        <w:tabs>
          <w:tab w:pos="813" w:val="left"/>
        </w:tabs>
        <w:bidi w:val="0"/>
        <w:spacing w:before="0" w:after="0" w:line="326" w:lineRule="exact"/>
        <w:ind w:left="0" w:right="0"/>
        <w:jc w:val="left"/>
      </w:pPr>
      <w:bookmarkStart w:id="147" w:name="bookmark147"/>
      <w:r>
        <w:rPr>
          <w:spacing w:val="0"/>
          <w:w w:val="100"/>
          <w:position w:val="0"/>
          <w:sz w:val="20"/>
          <w:szCs w:val="20"/>
          <w:lang w:val="en-US" w:eastAsia="en-US" w:bidi="en-US"/>
        </w:rPr>
        <w:t>d</w:t>
      </w:r>
      <w:bookmarkEnd w:id="147"/>
      <w:r>
        <w:rPr>
          <w:spacing w:val="0"/>
          <w:w w:val="100"/>
          <w:position w:val="0"/>
          <w:sz w:val="20"/>
          <w:szCs w:val="20"/>
          <w:lang w:val="en-US" w:eastAsia="en-US" w:bidi="en-US"/>
        </w:rPr>
        <w:t>）</w:t>
        <w:tab/>
      </w:r>
      <w:r>
        <w:rPr>
          <w:spacing w:val="0"/>
          <w:w w:val="100"/>
          <w:position w:val="0"/>
        </w:rPr>
        <w:t>可行时，定期试验所策划的响应措施；</w:t>
      </w:r>
    </w:p>
    <w:p>
      <w:pPr>
        <w:pStyle w:val="Style32"/>
        <w:keepNext w:val="0"/>
        <w:keepLines w:val="0"/>
        <w:widowControl w:val="0"/>
        <w:shd w:val="clear" w:color="auto" w:fill="auto"/>
        <w:tabs>
          <w:tab w:pos="813" w:val="left"/>
        </w:tabs>
        <w:bidi w:val="0"/>
        <w:spacing w:before="0" w:after="0" w:line="326" w:lineRule="exact"/>
        <w:ind w:left="0" w:right="0"/>
        <w:jc w:val="left"/>
      </w:pPr>
      <w:bookmarkStart w:id="148" w:name="bookmark148"/>
      <w:r>
        <w:rPr>
          <w:spacing w:val="0"/>
          <w:w w:val="100"/>
          <w:position w:val="0"/>
          <w:sz w:val="20"/>
          <w:szCs w:val="20"/>
          <w:lang w:val="en-US" w:eastAsia="en-US" w:bidi="en-US"/>
        </w:rPr>
        <w:t>e</w:t>
      </w:r>
      <w:bookmarkEnd w:id="148"/>
      <w:r>
        <w:rPr>
          <w:spacing w:val="0"/>
          <w:w w:val="100"/>
          <w:position w:val="0"/>
          <w:sz w:val="20"/>
          <w:szCs w:val="20"/>
          <w:lang w:val="en-US" w:eastAsia="en-US" w:bidi="en-US"/>
        </w:rPr>
        <w:t>）</w:t>
        <w:tab/>
      </w:r>
      <w:r>
        <w:rPr>
          <w:spacing w:val="0"/>
          <w:w w:val="100"/>
          <w:position w:val="0"/>
        </w:rPr>
        <w:t>定期评审并修订过程和策划的响应措施，特别是发生紧急情况后或进行试验后；</w:t>
      </w:r>
    </w:p>
    <w:p>
      <w:pPr>
        <w:pStyle w:val="Style32"/>
        <w:keepNext w:val="0"/>
        <w:keepLines w:val="0"/>
        <w:widowControl w:val="0"/>
        <w:shd w:val="clear" w:color="auto" w:fill="auto"/>
        <w:tabs>
          <w:tab w:pos="813" w:val="left"/>
        </w:tabs>
        <w:bidi w:val="0"/>
        <w:spacing w:before="0" w:after="0" w:line="326" w:lineRule="exact"/>
        <w:ind w:left="840" w:right="0" w:hanging="420"/>
        <w:jc w:val="left"/>
      </w:pPr>
      <w:bookmarkStart w:id="149" w:name="bookmark149"/>
      <w:r>
        <w:rPr>
          <w:spacing w:val="0"/>
          <w:w w:val="100"/>
          <w:position w:val="0"/>
          <w:sz w:val="20"/>
          <w:szCs w:val="20"/>
          <w:lang w:val="en-US" w:eastAsia="en-US" w:bidi="en-US"/>
        </w:rPr>
        <w:t>f</w:t>
      </w:r>
      <w:bookmarkEnd w:id="149"/>
      <w:r>
        <w:rPr>
          <w:spacing w:val="0"/>
          <w:w w:val="100"/>
          <w:position w:val="0"/>
          <w:sz w:val="20"/>
          <w:szCs w:val="20"/>
          <w:lang w:val="en-US" w:eastAsia="en-US" w:bidi="en-US"/>
        </w:rPr>
        <w:t>）</w:t>
        <w:tab/>
      </w:r>
      <w:r>
        <w:rPr>
          <w:spacing w:val="0"/>
          <w:w w:val="100"/>
          <w:position w:val="0"/>
        </w:rPr>
        <w:t>适当时，向有关的相关方，包括在组织控制下工作的人员提供与应急准备和响应相关的信息和 培训。</w:t>
      </w:r>
    </w:p>
    <w:p>
      <w:pPr>
        <w:pStyle w:val="Style32"/>
        <w:keepNext w:val="0"/>
        <w:keepLines w:val="0"/>
        <w:widowControl w:val="0"/>
        <w:shd w:val="clear" w:color="auto" w:fill="auto"/>
        <w:bidi w:val="0"/>
        <w:spacing w:before="0" w:after="400" w:line="326" w:lineRule="exact"/>
        <w:ind w:left="0" w:right="0"/>
        <w:jc w:val="left"/>
      </w:pPr>
      <w:r>
        <w:rPr>
          <w:spacing w:val="0"/>
          <w:w w:val="100"/>
          <w:position w:val="0"/>
        </w:rPr>
        <w:t>组织应保持必要程度的文件化信息，以确信过程能按策划得到实施。</w:t>
      </w:r>
    </w:p>
    <w:p>
      <w:pPr>
        <w:pStyle w:val="Style3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spacing w:val="0"/>
          <w:w w:val="100"/>
          <w:position w:val="0"/>
          <w:sz w:val="19"/>
          <w:szCs w:val="19"/>
        </w:rPr>
        <w:t>9</w:t>
      </w:r>
      <w:r>
        <w:rPr>
          <w:spacing w:val="0"/>
          <w:w w:val="100"/>
          <w:position w:val="0"/>
        </w:rPr>
        <w:t xml:space="preserve">绩效评价 </w:t>
      </w:r>
      <w:r>
        <w:rPr>
          <w:rFonts w:ascii="Times New Roman" w:eastAsia="Times New Roman" w:hAnsi="Times New Roman" w:cs="Times New Roman"/>
          <w:b/>
          <w:bCs/>
          <w:spacing w:val="0"/>
          <w:w w:val="100"/>
          <w:position w:val="0"/>
          <w:sz w:val="19"/>
          <w:szCs w:val="19"/>
          <w:lang w:val="en-US" w:eastAsia="en-US" w:bidi="en-US"/>
        </w:rPr>
        <w:t>9.1</w:t>
      </w:r>
      <w:r>
        <w:rPr>
          <w:spacing w:val="0"/>
          <w:w w:val="100"/>
          <w:position w:val="0"/>
        </w:rPr>
        <w:t xml:space="preserve">监视、测量、分析和评价 </w:t>
      </w:r>
      <w:r>
        <w:rPr>
          <w:rStyle w:val="CharStyle3"/>
          <w:color w:val="2E2E2E"/>
        </w:rPr>
        <w:t>9.1.1</w:t>
      </w:r>
      <w:r>
        <w:rPr>
          <w:rStyle w:val="CharStyle3"/>
          <w:rFonts w:ascii="SimSun" w:eastAsia="SimSun" w:hAnsi="SimSun" w:cs="SimSun"/>
          <w:b w:val="0"/>
          <w:bCs w:val="0"/>
          <w:color w:val="2E2E2E"/>
          <w:sz w:val="18"/>
          <w:szCs w:val="18"/>
          <w:lang w:val="zh-TW" w:eastAsia="zh-TW" w:bidi="zh-TW"/>
        </w:rPr>
        <w:t>总则</w:t>
      </w:r>
    </w:p>
    <w:p>
      <w:pPr>
        <w:pStyle w:val="Style32"/>
        <w:keepNext w:val="0"/>
        <w:keepLines w:val="0"/>
        <w:widowControl w:val="0"/>
        <w:shd w:val="clear" w:color="auto" w:fill="auto"/>
        <w:bidi w:val="0"/>
        <w:spacing w:before="0" w:after="0" w:line="317" w:lineRule="exact"/>
        <w:ind w:left="0" w:right="0"/>
        <w:jc w:val="both"/>
      </w:pPr>
      <w:r>
        <w:rPr>
          <w:spacing w:val="0"/>
          <w:w w:val="100"/>
          <w:position w:val="0"/>
        </w:rPr>
        <w:t>组织应监视、测量、分析和评价其环境绩效。</w:t>
      </w:r>
    </w:p>
    <w:p>
      <w:pPr>
        <w:pStyle w:val="Style32"/>
        <w:keepNext w:val="0"/>
        <w:keepLines w:val="0"/>
        <w:widowControl w:val="0"/>
        <w:shd w:val="clear" w:color="auto" w:fill="auto"/>
        <w:bidi w:val="0"/>
        <w:spacing w:before="0" w:after="0" w:line="317" w:lineRule="exact"/>
        <w:ind w:left="0" w:right="0"/>
        <w:jc w:val="both"/>
      </w:pPr>
      <w:r>
        <w:rPr>
          <w:spacing w:val="0"/>
          <w:w w:val="100"/>
          <w:position w:val="0"/>
        </w:rPr>
        <w:t>组织应确定：</w:t>
      </w:r>
    </w:p>
    <w:p>
      <w:pPr>
        <w:pStyle w:val="Style32"/>
        <w:keepNext w:val="0"/>
        <w:keepLines w:val="0"/>
        <w:widowControl w:val="0"/>
        <w:shd w:val="clear" w:color="auto" w:fill="auto"/>
        <w:tabs>
          <w:tab w:pos="813" w:val="left"/>
        </w:tabs>
        <w:bidi w:val="0"/>
        <w:spacing w:before="0" w:after="0" w:line="317" w:lineRule="exact"/>
        <w:ind w:left="0" w:right="0"/>
        <w:jc w:val="both"/>
      </w:pPr>
      <w:bookmarkStart w:id="150" w:name="bookmark150"/>
      <w:r>
        <w:rPr>
          <w:spacing w:val="0"/>
          <w:w w:val="100"/>
          <w:position w:val="0"/>
          <w:sz w:val="20"/>
          <w:szCs w:val="20"/>
          <w:lang w:val="en-US" w:eastAsia="en-US" w:bidi="en-US"/>
        </w:rPr>
        <w:t>a</w:t>
      </w:r>
      <w:bookmarkEnd w:id="150"/>
      <w:r>
        <w:rPr>
          <w:spacing w:val="0"/>
          <w:w w:val="100"/>
          <w:position w:val="0"/>
          <w:sz w:val="20"/>
          <w:szCs w:val="20"/>
          <w:lang w:val="en-US" w:eastAsia="en-US" w:bidi="en-US"/>
        </w:rPr>
        <w:t>）</w:t>
        <w:tab/>
      </w:r>
      <w:r>
        <w:rPr>
          <w:spacing w:val="0"/>
          <w:w w:val="100"/>
          <w:position w:val="0"/>
        </w:rPr>
        <w:t>需要监视和测量的内容；</w:t>
      </w:r>
    </w:p>
    <w:p>
      <w:pPr>
        <w:pStyle w:val="Style32"/>
        <w:keepNext w:val="0"/>
        <w:keepLines w:val="0"/>
        <w:widowControl w:val="0"/>
        <w:shd w:val="clear" w:color="auto" w:fill="auto"/>
        <w:tabs>
          <w:tab w:pos="813" w:val="left"/>
        </w:tabs>
        <w:bidi w:val="0"/>
        <w:spacing w:before="0" w:after="0" w:line="317" w:lineRule="exact"/>
        <w:ind w:left="0" w:right="0"/>
        <w:jc w:val="both"/>
      </w:pPr>
      <w:bookmarkStart w:id="151" w:name="bookmark151"/>
      <w:r>
        <w:rPr>
          <w:spacing w:val="0"/>
          <w:w w:val="100"/>
          <w:position w:val="0"/>
          <w:sz w:val="20"/>
          <w:szCs w:val="20"/>
          <w:lang w:val="en-US" w:eastAsia="en-US" w:bidi="en-US"/>
        </w:rPr>
        <w:t>b</w:t>
      </w:r>
      <w:bookmarkEnd w:id="151"/>
      <w:r>
        <w:rPr>
          <w:spacing w:val="0"/>
          <w:w w:val="100"/>
          <w:position w:val="0"/>
          <w:sz w:val="20"/>
          <w:szCs w:val="20"/>
          <w:lang w:val="en-US" w:eastAsia="en-US" w:bidi="en-US"/>
        </w:rPr>
        <w:t>）</w:t>
        <w:tab/>
      </w:r>
      <w:r>
        <w:rPr>
          <w:spacing w:val="0"/>
          <w:w w:val="100"/>
          <w:position w:val="0"/>
        </w:rPr>
        <w:t>适用时的监视、测量、分析与评价的方法，以确保有效的结果；</w:t>
      </w:r>
    </w:p>
    <w:p>
      <w:pPr>
        <w:pStyle w:val="Style32"/>
        <w:keepNext w:val="0"/>
        <w:keepLines w:val="0"/>
        <w:widowControl w:val="0"/>
        <w:shd w:val="clear" w:color="auto" w:fill="auto"/>
        <w:tabs>
          <w:tab w:pos="813" w:val="left"/>
        </w:tabs>
        <w:bidi w:val="0"/>
        <w:spacing w:before="0" w:after="0" w:line="317" w:lineRule="exact"/>
        <w:ind w:left="0" w:right="0"/>
        <w:jc w:val="both"/>
      </w:pPr>
      <w:bookmarkStart w:id="152" w:name="bookmark152"/>
      <w:r>
        <w:rPr>
          <w:spacing w:val="0"/>
          <w:w w:val="100"/>
          <w:position w:val="0"/>
          <w:sz w:val="20"/>
          <w:szCs w:val="20"/>
          <w:lang w:val="en-US" w:eastAsia="en-US" w:bidi="en-US"/>
        </w:rPr>
        <w:t>c</w:t>
      </w:r>
      <w:bookmarkEnd w:id="152"/>
      <w:r>
        <w:rPr>
          <w:spacing w:val="0"/>
          <w:w w:val="100"/>
          <w:position w:val="0"/>
          <w:sz w:val="20"/>
          <w:szCs w:val="20"/>
          <w:lang w:val="en-US" w:eastAsia="en-US" w:bidi="en-US"/>
        </w:rPr>
        <w:t>）</w:t>
        <w:tab/>
      </w:r>
      <w:r>
        <w:rPr>
          <w:spacing w:val="0"/>
          <w:w w:val="100"/>
          <w:position w:val="0"/>
        </w:rPr>
        <w:t>组织评价其环境绩效所依据的准则和适当的参数；</w:t>
      </w:r>
    </w:p>
    <w:p>
      <w:pPr>
        <w:pStyle w:val="Style32"/>
        <w:keepNext w:val="0"/>
        <w:keepLines w:val="0"/>
        <w:widowControl w:val="0"/>
        <w:shd w:val="clear" w:color="auto" w:fill="auto"/>
        <w:tabs>
          <w:tab w:pos="813" w:val="left"/>
        </w:tabs>
        <w:bidi w:val="0"/>
        <w:spacing w:before="0" w:after="0" w:line="317" w:lineRule="exact"/>
        <w:ind w:left="0" w:right="0"/>
        <w:jc w:val="both"/>
      </w:pPr>
      <w:bookmarkStart w:id="153" w:name="bookmark153"/>
      <w:r>
        <w:rPr>
          <w:spacing w:val="0"/>
          <w:w w:val="100"/>
          <w:position w:val="0"/>
          <w:sz w:val="20"/>
          <w:szCs w:val="20"/>
          <w:lang w:val="en-US" w:eastAsia="en-US" w:bidi="en-US"/>
        </w:rPr>
        <w:t>d</w:t>
      </w:r>
      <w:bookmarkEnd w:id="153"/>
      <w:r>
        <w:rPr>
          <w:spacing w:val="0"/>
          <w:w w:val="100"/>
          <w:position w:val="0"/>
          <w:sz w:val="20"/>
          <w:szCs w:val="20"/>
          <w:lang w:val="en-US" w:eastAsia="en-US" w:bidi="en-US"/>
        </w:rPr>
        <w:t>）</w:t>
        <w:tab/>
      </w:r>
      <w:r>
        <w:rPr>
          <w:spacing w:val="0"/>
          <w:w w:val="100"/>
          <w:position w:val="0"/>
        </w:rPr>
        <w:t>何时应实施监视和测量；</w:t>
      </w:r>
    </w:p>
    <w:p>
      <w:pPr>
        <w:pStyle w:val="Style32"/>
        <w:keepNext w:val="0"/>
        <w:keepLines w:val="0"/>
        <w:widowControl w:val="0"/>
        <w:shd w:val="clear" w:color="auto" w:fill="auto"/>
        <w:tabs>
          <w:tab w:pos="813" w:val="left"/>
        </w:tabs>
        <w:bidi w:val="0"/>
        <w:spacing w:before="0" w:after="0" w:line="317" w:lineRule="exact"/>
        <w:ind w:left="0" w:right="0"/>
        <w:jc w:val="both"/>
      </w:pPr>
      <w:bookmarkStart w:id="154" w:name="bookmark154"/>
      <w:r>
        <w:rPr>
          <w:spacing w:val="0"/>
          <w:w w:val="100"/>
          <w:position w:val="0"/>
          <w:sz w:val="20"/>
          <w:szCs w:val="20"/>
          <w:lang w:val="en-US" w:eastAsia="en-US" w:bidi="en-US"/>
        </w:rPr>
        <w:t>e</w:t>
      </w:r>
      <w:bookmarkEnd w:id="154"/>
      <w:r>
        <w:rPr>
          <w:spacing w:val="0"/>
          <w:w w:val="100"/>
          <w:position w:val="0"/>
          <w:sz w:val="20"/>
          <w:szCs w:val="20"/>
          <w:lang w:val="en-US" w:eastAsia="en-US" w:bidi="en-US"/>
        </w:rPr>
        <w:t>）</w:t>
        <w:tab/>
      </w:r>
      <w:r>
        <w:rPr>
          <w:spacing w:val="0"/>
          <w:w w:val="100"/>
          <w:position w:val="0"/>
        </w:rPr>
        <w:t>何时应分析和评价监视和测量的结果。</w:t>
      </w:r>
    </w:p>
    <w:p>
      <w:pPr>
        <w:pStyle w:val="Style32"/>
        <w:keepNext w:val="0"/>
        <w:keepLines w:val="0"/>
        <w:widowControl w:val="0"/>
        <w:shd w:val="clear" w:color="auto" w:fill="auto"/>
        <w:bidi w:val="0"/>
        <w:spacing w:before="0" w:after="0" w:line="317" w:lineRule="exact"/>
        <w:ind w:left="0" w:right="0" w:firstLine="420"/>
        <w:jc w:val="left"/>
      </w:pPr>
      <w:r>
        <w:rPr>
          <w:spacing w:val="0"/>
          <w:w w:val="100"/>
          <w:position w:val="0"/>
        </w:rPr>
        <w:t>适当时，组织应确保使用和维护经校准或验证的监视和测量设备。</w:t>
      </w:r>
    </w:p>
    <w:p>
      <w:pPr>
        <w:pStyle w:val="Style32"/>
        <w:keepNext w:val="0"/>
        <w:keepLines w:val="0"/>
        <w:widowControl w:val="0"/>
        <w:shd w:val="clear" w:color="auto" w:fill="auto"/>
        <w:bidi w:val="0"/>
        <w:spacing w:before="0" w:after="0" w:line="317" w:lineRule="exact"/>
        <w:ind w:left="0" w:right="0" w:firstLine="420"/>
        <w:jc w:val="left"/>
      </w:pPr>
      <w:r>
        <w:rPr>
          <w:spacing w:val="0"/>
          <w:w w:val="100"/>
          <w:position w:val="0"/>
        </w:rPr>
        <w:t>组织应评价其环境绩效和环境管理体系的有效性。</w:t>
      </w:r>
    </w:p>
    <w:p>
      <w:pPr>
        <w:pStyle w:val="Style32"/>
        <w:keepNext w:val="0"/>
        <w:keepLines w:val="0"/>
        <w:widowControl w:val="0"/>
        <w:shd w:val="clear" w:color="auto" w:fill="auto"/>
        <w:bidi w:val="0"/>
        <w:spacing w:before="0" w:after="0" w:line="317" w:lineRule="exact"/>
        <w:ind w:left="0" w:right="0" w:firstLine="420"/>
        <w:jc w:val="left"/>
      </w:pPr>
      <w:r>
        <w:rPr>
          <w:spacing w:val="0"/>
          <w:w w:val="100"/>
          <w:position w:val="0"/>
        </w:rPr>
        <w:t>组织应按其合规义务的要求及其建立的信息交流过程，就有关环境绩效的信息进行内部和外部信 息交流。</w:t>
      </w:r>
    </w:p>
    <w:p>
      <w:pPr>
        <w:pStyle w:val="Style32"/>
        <w:keepNext w:val="0"/>
        <w:keepLines w:val="0"/>
        <w:widowControl w:val="0"/>
        <w:shd w:val="clear" w:color="auto" w:fill="auto"/>
        <w:bidi w:val="0"/>
        <w:spacing w:before="0" w:after="260" w:line="317" w:lineRule="exact"/>
        <w:ind w:left="0" w:right="0"/>
        <w:jc w:val="left"/>
      </w:pPr>
      <w:r>
        <w:rPr>
          <w:spacing w:val="0"/>
          <w:w w:val="100"/>
          <w:position w:val="0"/>
        </w:rPr>
        <w:t>组织应保留适当的文件化信息，作为监视、测量、分析和评价结果的证据。</w:t>
      </w:r>
    </w:p>
    <w:p>
      <w:pPr>
        <w:pStyle w:val="Style32"/>
        <w:keepNext w:val="0"/>
        <w:keepLines w:val="0"/>
        <w:widowControl w:val="0"/>
        <w:shd w:val="clear" w:color="auto" w:fill="auto"/>
        <w:bidi w:val="0"/>
        <w:spacing w:before="0" w:after="60" w:line="348"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9.1.2</w:t>
      </w:r>
      <w:r>
        <w:rPr>
          <w:spacing w:val="0"/>
          <w:w w:val="100"/>
          <w:position w:val="0"/>
        </w:rPr>
        <w:t>合规性评价</w:t>
      </w:r>
    </w:p>
    <w:p>
      <w:pPr>
        <w:pStyle w:val="Style32"/>
        <w:keepNext w:val="0"/>
        <w:keepLines w:val="0"/>
        <w:widowControl w:val="0"/>
        <w:shd w:val="clear" w:color="auto" w:fill="auto"/>
        <w:bidi w:val="0"/>
        <w:spacing w:before="0" w:after="0" w:line="312" w:lineRule="exact"/>
        <w:ind w:left="400" w:right="0" w:firstLine="20"/>
        <w:jc w:val="left"/>
      </w:pPr>
      <w:r>
        <w:rPr>
          <w:spacing w:val="0"/>
          <w:w w:val="100"/>
          <w:position w:val="0"/>
        </w:rPr>
        <w:t>组织应建立、实施并保持评价其合规义务履行状况所需的过程。 组织应：</w:t>
      </w:r>
    </w:p>
    <w:p>
      <w:pPr>
        <w:pStyle w:val="Style32"/>
        <w:keepNext w:val="0"/>
        <w:keepLines w:val="0"/>
        <w:widowControl w:val="0"/>
        <w:shd w:val="clear" w:color="auto" w:fill="auto"/>
        <w:tabs>
          <w:tab w:pos="813" w:val="left"/>
        </w:tabs>
        <w:bidi w:val="0"/>
        <w:spacing w:before="0" w:after="0" w:line="312" w:lineRule="exact"/>
        <w:ind w:left="400" w:right="0" w:firstLine="20"/>
        <w:jc w:val="left"/>
      </w:pPr>
      <w:bookmarkStart w:id="155" w:name="bookmark155"/>
      <w:r>
        <w:rPr>
          <w:spacing w:val="0"/>
          <w:w w:val="100"/>
          <w:position w:val="0"/>
          <w:sz w:val="20"/>
          <w:szCs w:val="20"/>
          <w:lang w:val="en-US" w:eastAsia="en-US" w:bidi="en-US"/>
        </w:rPr>
        <w:t>a</w:t>
      </w:r>
      <w:bookmarkEnd w:id="155"/>
      <w:r>
        <w:rPr>
          <w:spacing w:val="0"/>
          <w:w w:val="100"/>
          <w:position w:val="0"/>
          <w:sz w:val="20"/>
          <w:szCs w:val="20"/>
          <w:lang w:val="en-US" w:eastAsia="en-US" w:bidi="en-US"/>
        </w:rPr>
        <w:t>）</w:t>
        <w:tab/>
      </w:r>
      <w:r>
        <w:rPr>
          <w:spacing w:val="0"/>
          <w:w w:val="100"/>
          <w:position w:val="0"/>
        </w:rPr>
        <w:t>确定实施合规性评价的频次；</w:t>
      </w:r>
    </w:p>
    <w:p>
      <w:pPr>
        <w:pStyle w:val="Style32"/>
        <w:keepNext w:val="0"/>
        <w:keepLines w:val="0"/>
        <w:widowControl w:val="0"/>
        <w:shd w:val="clear" w:color="auto" w:fill="auto"/>
        <w:tabs>
          <w:tab w:pos="813" w:val="left"/>
        </w:tabs>
        <w:bidi w:val="0"/>
        <w:spacing w:before="0" w:after="0" w:line="312" w:lineRule="exact"/>
        <w:ind w:left="400" w:right="0" w:firstLine="20"/>
        <w:jc w:val="left"/>
      </w:pPr>
      <w:bookmarkStart w:id="156" w:name="bookmark156"/>
      <w:r>
        <w:rPr>
          <w:spacing w:val="0"/>
          <w:w w:val="100"/>
          <w:position w:val="0"/>
          <w:sz w:val="20"/>
          <w:szCs w:val="20"/>
          <w:lang w:val="en-US" w:eastAsia="en-US" w:bidi="en-US"/>
        </w:rPr>
        <w:t>b</w:t>
      </w:r>
      <w:bookmarkEnd w:id="156"/>
      <w:r>
        <w:rPr>
          <w:spacing w:val="0"/>
          <w:w w:val="100"/>
          <w:position w:val="0"/>
          <w:sz w:val="20"/>
          <w:szCs w:val="20"/>
          <w:lang w:val="en-US" w:eastAsia="en-US" w:bidi="en-US"/>
        </w:rPr>
        <w:t>）</w:t>
        <w:tab/>
      </w:r>
      <w:r>
        <w:rPr>
          <w:spacing w:val="0"/>
          <w:w w:val="100"/>
          <w:position w:val="0"/>
        </w:rPr>
        <w:t>评价合规性，需要时釆取措施；</w:t>
      </w:r>
    </w:p>
    <w:p>
      <w:pPr>
        <w:pStyle w:val="Style32"/>
        <w:keepNext w:val="0"/>
        <w:keepLines w:val="0"/>
        <w:widowControl w:val="0"/>
        <w:shd w:val="clear" w:color="auto" w:fill="auto"/>
        <w:tabs>
          <w:tab w:pos="813" w:val="left"/>
        </w:tabs>
        <w:bidi w:val="0"/>
        <w:spacing w:before="0" w:after="0" w:line="312" w:lineRule="exact"/>
        <w:ind w:left="0" w:right="0"/>
        <w:jc w:val="left"/>
      </w:pPr>
      <w:bookmarkStart w:id="157" w:name="bookmark157"/>
      <w:r>
        <w:rPr>
          <w:spacing w:val="0"/>
          <w:w w:val="100"/>
          <w:position w:val="0"/>
          <w:sz w:val="20"/>
          <w:szCs w:val="20"/>
          <w:lang w:val="en-US" w:eastAsia="en-US" w:bidi="en-US"/>
        </w:rPr>
        <w:t>c</w:t>
      </w:r>
      <w:bookmarkEnd w:id="157"/>
      <w:r>
        <w:rPr>
          <w:spacing w:val="0"/>
          <w:w w:val="100"/>
          <w:position w:val="0"/>
          <w:sz w:val="20"/>
          <w:szCs w:val="20"/>
          <w:lang w:val="en-US" w:eastAsia="en-US" w:bidi="en-US"/>
        </w:rPr>
        <w:t>）</w:t>
        <w:tab/>
      </w:r>
      <w:r>
        <w:rPr>
          <w:spacing w:val="0"/>
          <w:w w:val="100"/>
          <w:position w:val="0"/>
        </w:rPr>
        <w:t>保持其合规状况的知识和对其合规状况的理解。</w:t>
      </w:r>
    </w:p>
    <w:p>
      <w:pPr>
        <w:pStyle w:val="Style32"/>
        <w:keepNext w:val="0"/>
        <w:keepLines w:val="0"/>
        <w:widowControl w:val="0"/>
        <w:shd w:val="clear" w:color="auto" w:fill="auto"/>
        <w:bidi w:val="0"/>
        <w:spacing w:before="0" w:after="260" w:line="312" w:lineRule="exact"/>
        <w:ind w:left="0" w:right="0"/>
        <w:jc w:val="left"/>
      </w:pPr>
      <w:r>
        <w:rPr>
          <w:spacing w:val="0"/>
          <w:w w:val="100"/>
          <w:position w:val="0"/>
        </w:rPr>
        <w:t>组织应保留文件化信息，作为合规性评价结果的证据。</w:t>
      </w:r>
    </w:p>
    <w:p>
      <w:pPr>
        <w:pStyle w:val="Style32"/>
        <w:keepNext w:val="0"/>
        <w:keepLines w:val="0"/>
        <w:widowControl w:val="0"/>
        <w:shd w:val="clear" w:color="auto" w:fill="auto"/>
        <w:bidi w:val="0"/>
        <w:spacing w:before="0" w:after="260" w:line="343"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9.2</w:t>
      </w:r>
      <w:r>
        <w:rPr>
          <w:spacing w:val="0"/>
          <w:w w:val="100"/>
          <w:position w:val="0"/>
        </w:rPr>
        <w:t xml:space="preserve">内部审核 </w:t>
      </w:r>
      <w:r>
        <w:rPr>
          <w:rStyle w:val="CharStyle3"/>
          <w:color w:val="2E2E2E"/>
        </w:rPr>
        <w:t xml:space="preserve">9.2.1 </w:t>
      </w:r>
      <w:r>
        <w:rPr>
          <w:rStyle w:val="CharStyle3"/>
          <w:rFonts w:ascii="SimSun" w:eastAsia="SimSun" w:hAnsi="SimSun" w:cs="SimSun"/>
          <w:b w:val="0"/>
          <w:bCs w:val="0"/>
          <w:color w:val="2E2E2E"/>
          <w:sz w:val="18"/>
          <w:szCs w:val="18"/>
          <w:lang w:val="zh-TW" w:eastAsia="zh-TW" w:bidi="zh-TW"/>
        </w:rPr>
        <w:t>总则</w:t>
      </w:r>
    </w:p>
    <w:p>
      <w:pPr>
        <w:pStyle w:val="Style32"/>
        <w:keepNext w:val="0"/>
        <w:keepLines w:val="0"/>
        <w:widowControl w:val="0"/>
        <w:shd w:val="clear" w:color="auto" w:fill="auto"/>
        <w:bidi w:val="0"/>
        <w:spacing w:before="0" w:after="0" w:line="240" w:lineRule="auto"/>
        <w:ind w:left="0" w:right="0"/>
        <w:jc w:val="left"/>
      </w:pPr>
      <w:r>
        <w:rPr>
          <w:spacing w:val="0"/>
          <w:w w:val="100"/>
          <w:position w:val="0"/>
        </w:rPr>
        <w:t>组织应按计划的时间间隔实施内部审核，以提供下列关于环境管理体系的信息:</w:t>
      </w:r>
      <w:r>
        <w:br w:type="page"/>
      </w:r>
    </w:p>
    <w:p>
      <w:pPr>
        <w:pStyle w:val="Style32"/>
        <w:keepNext w:val="0"/>
        <w:keepLines w:val="0"/>
        <w:widowControl w:val="0"/>
        <w:shd w:val="clear" w:color="auto" w:fill="auto"/>
        <w:tabs>
          <w:tab w:pos="768" w:val="left"/>
        </w:tabs>
        <w:bidi w:val="0"/>
        <w:spacing w:before="0" w:after="100" w:line="240" w:lineRule="auto"/>
        <w:ind w:left="0" w:right="0" w:firstLine="360"/>
        <w:jc w:val="left"/>
      </w:pPr>
      <w:r>
        <w:drawing>
          <wp:anchor distT="0" distB="0" distL="0" distR="0" simplePos="0" relativeHeight="62914734" behindDoc="1" locked="0" layoutInCell="1" allowOverlap="1">
            <wp:simplePos x="0" y="0"/>
            <wp:positionH relativeFrom="margin">
              <wp:posOffset>287020</wp:posOffset>
            </wp:positionH>
            <wp:positionV relativeFrom="margin">
              <wp:posOffset>1953895</wp:posOffset>
            </wp:positionV>
            <wp:extent cx="4663440" cy="4285615"/>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45"/>
                    <a:stretch/>
                  </pic:blipFill>
                  <pic:spPr>
                    <a:xfrm>
                      <a:ext cx="4663440" cy="4285615"/>
                    </a:xfrm>
                    <a:prstGeom prst="rect"/>
                  </pic:spPr>
                </pic:pic>
              </a:graphicData>
            </a:graphic>
          </wp:anchor>
        </w:drawing>
      </w:r>
      <w:bookmarkStart w:id="158" w:name="bookmark158"/>
      <w:r>
        <w:rPr>
          <w:color w:val="444443"/>
          <w:spacing w:val="0"/>
          <w:w w:val="100"/>
          <w:position w:val="0"/>
          <w:sz w:val="20"/>
          <w:szCs w:val="20"/>
          <w:lang w:val="en-US" w:eastAsia="en-US" w:bidi="en-US"/>
        </w:rPr>
        <w:t>a</w:t>
      </w:r>
      <w:bookmarkEnd w:id="158"/>
      <w:r>
        <w:rPr>
          <w:color w:val="444443"/>
          <w:spacing w:val="0"/>
          <w:w w:val="100"/>
          <w:position w:val="0"/>
          <w:sz w:val="20"/>
          <w:szCs w:val="20"/>
          <w:lang w:val="en-US" w:eastAsia="en-US" w:bidi="en-US"/>
        </w:rPr>
        <w:t>）</w:t>
        <w:tab/>
      </w:r>
      <w:r>
        <w:rPr>
          <w:color w:val="444443"/>
          <w:spacing w:val="0"/>
          <w:w w:val="100"/>
          <w:position w:val="0"/>
        </w:rPr>
        <w:t>是否符合：</w:t>
      </w:r>
    </w:p>
    <w:p>
      <w:pPr>
        <w:pStyle w:val="Style32"/>
        <w:keepNext w:val="0"/>
        <w:keepLines w:val="0"/>
        <w:widowControl w:val="0"/>
        <w:shd w:val="clear" w:color="auto" w:fill="auto"/>
        <w:tabs>
          <w:tab w:pos="1195" w:val="left"/>
        </w:tabs>
        <w:bidi w:val="0"/>
        <w:spacing w:before="0" w:after="100" w:line="240" w:lineRule="auto"/>
        <w:ind w:left="0" w:right="0" w:firstLine="780"/>
        <w:jc w:val="left"/>
      </w:pPr>
      <w:bookmarkStart w:id="159" w:name="bookmark159"/>
      <w:r>
        <w:rPr>
          <w:color w:val="444443"/>
          <w:spacing w:val="0"/>
          <w:w w:val="100"/>
          <w:position w:val="0"/>
          <w:sz w:val="20"/>
          <w:szCs w:val="20"/>
          <w:lang w:val="en-US" w:eastAsia="en-US" w:bidi="en-US"/>
        </w:rPr>
        <w:t>1</w:t>
      </w:r>
      <w:bookmarkEnd w:id="159"/>
      <w:r>
        <w:rPr>
          <w:color w:val="444443"/>
          <w:spacing w:val="0"/>
          <w:w w:val="100"/>
          <w:position w:val="0"/>
          <w:sz w:val="20"/>
          <w:szCs w:val="20"/>
          <w:lang w:val="en-US" w:eastAsia="en-US" w:bidi="en-US"/>
        </w:rPr>
        <w:t>）</w:t>
        <w:tab/>
      </w:r>
      <w:r>
        <w:rPr>
          <w:color w:val="444443"/>
          <w:spacing w:val="0"/>
          <w:w w:val="100"/>
          <w:position w:val="0"/>
        </w:rPr>
        <w:t>组织自身环境管理体系的要求;</w:t>
      </w:r>
    </w:p>
    <w:p>
      <w:pPr>
        <w:pStyle w:val="Style32"/>
        <w:keepNext w:val="0"/>
        <w:keepLines w:val="0"/>
        <w:widowControl w:val="0"/>
        <w:shd w:val="clear" w:color="auto" w:fill="auto"/>
        <w:tabs>
          <w:tab w:pos="1195" w:val="left"/>
        </w:tabs>
        <w:bidi w:val="0"/>
        <w:spacing w:before="0" w:after="100" w:line="240" w:lineRule="auto"/>
        <w:ind w:left="0" w:right="0" w:firstLine="780"/>
        <w:jc w:val="left"/>
      </w:pPr>
      <w:bookmarkStart w:id="160" w:name="bookmark160"/>
      <w:r>
        <w:rPr>
          <w:color w:val="444443"/>
          <w:spacing w:val="0"/>
          <w:w w:val="100"/>
          <w:position w:val="0"/>
          <w:sz w:val="20"/>
          <w:szCs w:val="20"/>
        </w:rPr>
        <w:t>2</w:t>
      </w:r>
      <w:bookmarkEnd w:id="160"/>
      <w:r>
        <w:rPr>
          <w:color w:val="444443"/>
          <w:spacing w:val="0"/>
          <w:w w:val="100"/>
          <w:position w:val="0"/>
          <w:sz w:val="20"/>
          <w:szCs w:val="20"/>
        </w:rPr>
        <w:t>）</w:t>
        <w:tab/>
      </w:r>
      <w:r>
        <w:rPr>
          <w:color w:val="444443"/>
          <w:spacing w:val="0"/>
          <w:w w:val="100"/>
          <w:position w:val="0"/>
        </w:rPr>
        <w:t>本标准的要求。</w:t>
      </w:r>
    </w:p>
    <w:p>
      <w:pPr>
        <w:pStyle w:val="Style32"/>
        <w:keepNext w:val="0"/>
        <w:keepLines w:val="0"/>
        <w:widowControl w:val="0"/>
        <w:shd w:val="clear" w:color="auto" w:fill="auto"/>
        <w:tabs>
          <w:tab w:pos="768" w:val="left"/>
        </w:tabs>
        <w:bidi w:val="0"/>
        <w:spacing w:before="0" w:after="220" w:line="240" w:lineRule="auto"/>
        <w:ind w:left="0" w:right="0" w:firstLine="360"/>
        <w:jc w:val="left"/>
      </w:pPr>
      <w:bookmarkStart w:id="161" w:name="bookmark161"/>
      <w:r>
        <w:rPr>
          <w:rFonts w:ascii="Times New Roman" w:eastAsia="Times New Roman" w:hAnsi="Times New Roman" w:cs="Times New Roman"/>
          <w:b/>
          <w:bCs/>
          <w:color w:val="444443"/>
          <w:spacing w:val="0"/>
          <w:w w:val="100"/>
          <w:position w:val="0"/>
          <w:sz w:val="19"/>
          <w:szCs w:val="19"/>
          <w:lang w:val="en-US" w:eastAsia="en-US" w:bidi="en-US"/>
        </w:rPr>
        <w:t>b</w:t>
      </w:r>
      <w:bookmarkEnd w:id="161"/>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是否得到了有效的实施和保持。</w:t>
      </w:r>
    </w:p>
    <w:p>
      <w:pPr>
        <w:pStyle w:val="Style3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9.2.2</w:t>
      </w:r>
      <w:r>
        <w:rPr>
          <w:color w:val="444443"/>
          <w:spacing w:val="0"/>
          <w:w w:val="100"/>
          <w:position w:val="0"/>
        </w:rPr>
        <w:t>内部审核方案</w:t>
      </w:r>
    </w:p>
    <w:p>
      <w:pPr>
        <w:pStyle w:val="Style32"/>
        <w:keepNext w:val="0"/>
        <w:keepLines w:val="0"/>
        <w:widowControl w:val="0"/>
        <w:shd w:val="clear" w:color="auto" w:fill="auto"/>
        <w:bidi w:val="0"/>
        <w:spacing w:before="0" w:after="100" w:line="317" w:lineRule="exact"/>
        <w:ind w:left="0" w:right="0"/>
        <w:jc w:val="left"/>
      </w:pPr>
      <w:r>
        <w:rPr>
          <w:color w:val="444443"/>
          <w:spacing w:val="0"/>
          <w:w w:val="100"/>
          <w:position w:val="0"/>
        </w:rPr>
        <w:t>组织应建立、实施并保持一个或多个内部审核方案，包括实施审核的频次、方法、职责、策划要求和 内部审核报告。</w:t>
      </w:r>
    </w:p>
    <w:p>
      <w:pPr>
        <w:pStyle w:val="Style32"/>
        <w:keepNext w:val="0"/>
        <w:keepLines w:val="0"/>
        <w:widowControl w:val="0"/>
        <w:shd w:val="clear" w:color="auto" w:fill="auto"/>
        <w:bidi w:val="0"/>
        <w:spacing w:before="0" w:after="100" w:line="240" w:lineRule="auto"/>
        <w:ind w:left="0" w:right="0" w:firstLine="360"/>
        <w:jc w:val="left"/>
      </w:pPr>
      <w:r>
        <w:rPr>
          <w:color w:val="444443"/>
          <w:spacing w:val="0"/>
          <w:w w:val="100"/>
          <w:position w:val="0"/>
        </w:rPr>
        <w:t>建立内部审核方案时，组织必须考虑相关过程的环境重要性、影响组织的变化以及以往审核的</w:t>
      </w:r>
    </w:p>
    <w:p>
      <w:pPr>
        <w:pStyle w:val="Style21"/>
        <w:keepNext w:val="0"/>
        <w:keepLines w:val="0"/>
        <w:widowControl w:val="0"/>
        <w:shd w:val="clear" w:color="auto" w:fill="auto"/>
        <w:tabs>
          <w:tab w:pos="3384" w:val="left"/>
        </w:tabs>
        <w:bidi w:val="0"/>
        <w:spacing w:before="0" w:after="0" w:line="240" w:lineRule="auto"/>
        <w:ind w:left="0" w:right="0" w:firstLine="0"/>
        <w:jc w:val="left"/>
      </w:pPr>
      <w:r>
        <w:fldChar w:fldCharType="begin"/>
        <w:instrText xml:space="preserve"> TOC \o "1-5" \h \z </w:instrText>
        <w:fldChar w:fldCharType="separate"/>
      </w:r>
      <w:r>
        <w:rPr>
          <w:color w:val="444443"/>
          <w:spacing w:val="0"/>
          <w:w w:val="100"/>
          <w:position w:val="0"/>
          <w:lang w:val="zh-TW" w:eastAsia="zh-TW" w:bidi="zh-TW"/>
        </w:rPr>
        <w:t>结果。</w:t>
        <w:tab/>
      </w:r>
      <w:r>
        <w:rPr>
          <w:color w:val="444443"/>
          <w:spacing w:val="0"/>
          <w:w w:val="100"/>
          <w:position w:val="0"/>
          <w:lang w:val="en-US" w:eastAsia="en-US" w:bidi="en-US"/>
        </w:rPr>
        <w:t>.</w:t>
      </w:r>
      <w:r>
        <w:rPr>
          <w:color w:val="444443"/>
          <w:spacing w:val="0"/>
          <w:w w:val="100"/>
          <w:position w:val="0"/>
          <w:lang w:val="zh-TW" w:eastAsia="zh-TW" w:bidi="zh-TW"/>
        </w:rPr>
        <w:t>--</w:t>
      </w:r>
    </w:p>
    <w:p>
      <w:pPr>
        <w:pStyle w:val="Style21"/>
        <w:keepNext w:val="0"/>
        <w:keepLines w:val="0"/>
        <w:widowControl w:val="0"/>
        <w:shd w:val="clear" w:color="auto" w:fill="auto"/>
        <w:bidi w:val="0"/>
        <w:spacing w:before="0" w:after="100" w:line="240" w:lineRule="auto"/>
        <w:ind w:left="0" w:right="0" w:firstLine="360"/>
        <w:jc w:val="left"/>
      </w:pPr>
      <w:r>
        <w:rPr>
          <w:color w:val="444443"/>
          <w:spacing w:val="0"/>
          <w:w w:val="100"/>
          <w:position w:val="0"/>
          <w:lang w:val="zh-TW" w:eastAsia="zh-TW" w:bidi="zh-TW"/>
        </w:rPr>
        <w:t>组织应：</w:t>
      </w:r>
    </w:p>
    <w:p>
      <w:pPr>
        <w:pStyle w:val="Style21"/>
        <w:keepNext w:val="0"/>
        <w:keepLines w:val="0"/>
        <w:widowControl w:val="0"/>
        <w:shd w:val="clear" w:color="auto" w:fill="auto"/>
        <w:tabs>
          <w:tab w:pos="768" w:val="left"/>
        </w:tabs>
        <w:bidi w:val="0"/>
        <w:spacing w:before="0" w:after="0" w:line="240" w:lineRule="auto"/>
        <w:ind w:left="0" w:right="0" w:firstLine="360"/>
        <w:jc w:val="left"/>
      </w:pPr>
      <w:bookmarkStart w:id="162" w:name="bookmark162"/>
      <w:r>
        <w:rPr>
          <w:color w:val="444443"/>
          <w:spacing w:val="0"/>
          <w:w w:val="100"/>
          <w:position w:val="0"/>
          <w:sz w:val="20"/>
          <w:szCs w:val="20"/>
          <w:lang w:val="en-US" w:eastAsia="en-US" w:bidi="en-US"/>
        </w:rPr>
        <w:t>a</w:t>
      </w:r>
      <w:bookmarkEnd w:id="162"/>
      <w:r>
        <w:rPr>
          <w:color w:val="444443"/>
          <w:spacing w:val="0"/>
          <w:w w:val="100"/>
          <w:position w:val="0"/>
          <w:sz w:val="20"/>
          <w:szCs w:val="20"/>
          <w:lang w:val="en-US" w:eastAsia="en-US" w:bidi="en-US"/>
        </w:rPr>
        <w:t>）</w:t>
        <w:tab/>
      </w:r>
      <w:r>
        <w:rPr>
          <w:color w:val="444443"/>
          <w:spacing w:val="0"/>
          <w:w w:val="100"/>
          <w:position w:val="0"/>
          <w:lang w:val="zh-TW" w:eastAsia="zh-TW" w:bidi="zh-TW"/>
        </w:rPr>
        <w:t>规定每</w:t>
      </w:r>
      <w:r>
        <w:rPr>
          <w:color w:val="C1734A"/>
          <w:spacing w:val="0"/>
          <w:w w:val="100"/>
          <w:position w:val="0"/>
          <w:lang w:val="zh-TW" w:eastAsia="zh-TW" w:bidi="zh-TW"/>
        </w:rPr>
        <w:t>次审尊</w:t>
      </w:r>
    </w:p>
    <w:p>
      <w:pPr>
        <w:pStyle w:val="Style21"/>
        <w:keepNext w:val="0"/>
        <w:keepLines w:val="0"/>
        <w:widowControl w:val="0"/>
        <w:shd w:val="clear" w:color="auto" w:fill="auto"/>
        <w:tabs>
          <w:tab w:pos="768" w:val="left"/>
        </w:tabs>
        <w:bidi w:val="0"/>
        <w:spacing w:before="0" w:after="0" w:line="240" w:lineRule="auto"/>
        <w:ind w:left="0" w:right="0" w:firstLine="360"/>
        <w:jc w:val="left"/>
      </w:pPr>
      <w:bookmarkStart w:id="163" w:name="bookmark163"/>
      <w:r>
        <w:rPr>
          <w:color w:val="444443"/>
          <w:spacing w:val="0"/>
          <w:w w:val="100"/>
          <w:position w:val="0"/>
          <w:sz w:val="20"/>
          <w:szCs w:val="20"/>
          <w:lang w:val="en-US" w:eastAsia="en-US" w:bidi="en-US"/>
        </w:rPr>
        <w:t>b</w:t>
      </w:r>
      <w:bookmarkEnd w:id="163"/>
      <w:r>
        <w:rPr>
          <w:color w:val="444443"/>
          <w:spacing w:val="0"/>
          <w:w w:val="100"/>
          <w:position w:val="0"/>
          <w:sz w:val="20"/>
          <w:szCs w:val="20"/>
          <w:lang w:val="en-US" w:eastAsia="en-US" w:bidi="en-US"/>
        </w:rPr>
        <w:t>）</w:t>
        <w:tab/>
      </w:r>
      <w:r>
        <w:rPr>
          <w:color w:val="444443"/>
          <w:spacing w:val="0"/>
          <w:w w:val="100"/>
          <w:position w:val="0"/>
          <w:lang w:val="zh-TW" w:eastAsia="zh-TW" w:bidi="zh-TW"/>
        </w:rPr>
        <w:t>选择审核</w:t>
      </w:r>
      <w:r>
        <w:rPr>
          <w:color w:val="8F6248"/>
          <w:spacing w:val="0"/>
          <w:w w:val="100"/>
          <w:position w:val="0"/>
          <w:lang w:val="zh-TW" w:eastAsia="zh-TW" w:bidi="zh-TW"/>
        </w:rPr>
        <w:t>遊审櫻，</w:t>
      </w:r>
      <w:r>
        <w:rPr>
          <w:color w:val="444443"/>
          <w:spacing w:val="0"/>
          <w:w w:val="100"/>
          <w:position w:val="0"/>
          <w:lang w:val="zh-TW" w:eastAsia="zh-TW" w:bidi="zh-TW"/>
        </w:rPr>
        <w:t>确保审核过程的客观性</w:t>
      </w:r>
      <w:r>
        <w:rPr>
          <w:color w:val="C1734A"/>
          <w:spacing w:val="0"/>
          <w:w w:val="100"/>
          <w:position w:val="0"/>
          <w:lang w:val="zh-TW" w:eastAsia="zh-TW" w:bidi="zh-TW"/>
        </w:rPr>
        <w:t>宣&amp;</w:t>
      </w:r>
      <w:r>
        <w:rPr>
          <w:color w:val="8F6248"/>
          <w:spacing w:val="0"/>
          <w:w w:val="100"/>
          <w:position w:val="0"/>
          <w:lang w:val="zh-TW" w:eastAsia="zh-TW" w:bidi="zh-TW"/>
        </w:rPr>
        <w:t>姓；</w:t>
      </w:r>
    </w:p>
    <w:p>
      <w:pPr>
        <w:pStyle w:val="Style21"/>
        <w:keepNext w:val="0"/>
        <w:keepLines w:val="0"/>
        <w:widowControl w:val="0"/>
        <w:shd w:val="clear" w:color="auto" w:fill="auto"/>
        <w:tabs>
          <w:tab w:pos="5863" w:val="left"/>
        </w:tabs>
        <w:bidi w:val="0"/>
        <w:spacing w:before="0" w:after="0" w:line="240" w:lineRule="auto"/>
        <w:ind w:left="0" w:right="0" w:firstLine="780"/>
        <w:jc w:val="left"/>
      </w:pPr>
      <w:r>
        <w:rPr>
          <w:color w:val="444443"/>
          <w:spacing w:val="0"/>
          <w:w w:val="100"/>
          <w:position w:val="0"/>
          <w:lang w:val="zh-TW" w:eastAsia="zh-TW" w:bidi="zh-TW"/>
        </w:rPr>
        <w:t>确保</w:t>
      </w:r>
      <w:r>
        <w:rPr>
          <w:color w:val="C1734A"/>
          <w:spacing w:val="0"/>
          <w:w w:val="100"/>
          <w:position w:val="0"/>
          <w:lang w:val="zh-TW" w:eastAsia="zh-TW" w:bidi="zh-TW"/>
        </w:rPr>
        <w:t>聾基</w:t>
      </w:r>
      <w:r>
        <w:rPr>
          <w:color w:val="8F6248"/>
          <w:spacing w:val="0"/>
          <w:w w:val="100"/>
          <w:position w:val="0"/>
          <w:lang w:val="zh-TW" w:eastAsia="zh-TW" w:bidi="zh-TW"/>
        </w:rPr>
        <w:t>费善</w:t>
      </w:r>
      <w:r>
        <w:rPr>
          <w:color w:val="444443"/>
          <w:spacing w:val="0"/>
          <w:w w:val="100"/>
          <w:position w:val="0"/>
          <w:lang w:val="zh-TW" w:eastAsia="zh-TW" w:bidi="zh-TW"/>
        </w:rPr>
        <w:t>报告审核结果。</w:t>
        <w:tab/>
      </w:r>
      <w:r>
        <w:rPr>
          <w:color w:val="EF6A39"/>
          <w:spacing w:val="0"/>
          <w:w w:val="100"/>
          <w:position w:val="0"/>
          <w:lang w:val="zh-TW" w:eastAsia="zh-TW" w:bidi="zh-TW"/>
        </w:rPr>
        <w:t>％、'电</w:t>
      </w:r>
    </w:p>
    <w:p>
      <w:pPr>
        <w:pStyle w:val="Style21"/>
        <w:keepNext w:val="0"/>
        <w:keepLines w:val="0"/>
        <w:widowControl w:val="0"/>
        <w:shd w:val="clear" w:color="auto" w:fill="auto"/>
        <w:tabs>
          <w:tab w:pos="6845" w:val="left"/>
        </w:tabs>
        <w:bidi w:val="0"/>
        <w:spacing w:before="0" w:after="0" w:line="240" w:lineRule="auto"/>
        <w:ind w:left="0" w:right="0" w:firstLine="360"/>
        <w:jc w:val="left"/>
      </w:pPr>
      <w:r>
        <w:rPr>
          <w:color w:val="444443"/>
          <w:spacing w:val="0"/>
          <w:w w:val="100"/>
          <w:position w:val="0"/>
          <w:lang w:val="zh-TW" w:eastAsia="zh-TW" w:bidi="zh-TW"/>
        </w:rPr>
        <w:t>组织应</w:t>
      </w:r>
      <w:r>
        <w:rPr>
          <w:color w:val="8F6248"/>
          <w:spacing w:val="0"/>
          <w:w w:val="100"/>
          <w:position w:val="0"/>
          <w:lang w:val="zh-TW" w:eastAsia="zh-TW" w:bidi="zh-TW"/>
        </w:rPr>
        <w:t>保贸文</w:t>
      </w:r>
      <w:r>
        <w:rPr>
          <w:color w:val="8F6248"/>
          <w:spacing w:val="0"/>
          <w:w w:val="100"/>
          <w:position w:val="0"/>
          <w:sz w:val="20"/>
          <w:szCs w:val="20"/>
          <w:lang w:val="en-US" w:eastAsia="en-US" w:bidi="en-US"/>
        </w:rPr>
        <w:t>g</w:t>
      </w:r>
      <w:r>
        <w:rPr>
          <w:color w:val="444443"/>
          <w:spacing w:val="0"/>
          <w:w w:val="100"/>
          <w:position w:val="0"/>
          <w:lang w:val="zh-TW" w:eastAsia="zh-TW" w:bidi="zh-TW"/>
        </w:rPr>
        <w:t>化信息，作为审核方案实施和审核结果的证据。</w:t>
      </w:r>
      <w:r>
        <w:rPr>
          <w:color w:val="444443"/>
          <w:spacing w:val="0"/>
          <w:w w:val="100"/>
          <w:position w:val="0"/>
          <w:lang w:val="en-US" w:eastAsia="en-US" w:bidi="en-US"/>
        </w:rPr>
        <w:t>■■</w:t>
        <w:tab/>
        <w:t>'..</w:t>
      </w:r>
    </w:p>
    <w:p>
      <w:pPr>
        <w:pStyle w:val="Style21"/>
        <w:keepNext w:val="0"/>
        <w:keepLines w:val="0"/>
        <w:widowControl w:val="0"/>
        <w:shd w:val="clear" w:color="auto" w:fill="auto"/>
        <w:tabs>
          <w:tab w:pos="6451" w:val="left"/>
        </w:tabs>
        <w:bidi w:val="0"/>
        <w:spacing w:before="0" w:after="140" w:line="240" w:lineRule="auto"/>
        <w:ind w:left="0" w:right="0" w:firstLine="360"/>
        <w:jc w:val="left"/>
        <w:rPr>
          <w:sz w:val="40"/>
          <w:szCs w:val="40"/>
        </w:rPr>
      </w:pPr>
      <w:r>
        <w:rPr>
          <w:color w:val="444443"/>
          <w:spacing w:val="0"/>
          <w:w w:val="100"/>
          <w:position w:val="0"/>
          <w:sz w:val="18"/>
          <w:szCs w:val="18"/>
          <w:lang w:val="zh-TW" w:eastAsia="zh-TW" w:bidi="zh-TW"/>
        </w:rPr>
        <w:t xml:space="preserve">管理评审 </w:t>
      </w:r>
      <w:r>
        <w:rPr>
          <w:rFonts w:ascii="Times New Roman" w:eastAsia="Times New Roman" w:hAnsi="Times New Roman" w:cs="Times New Roman"/>
          <w:i/>
          <w:iCs/>
          <w:color w:val="EC9062"/>
          <w:spacing w:val="0"/>
          <w:w w:val="100"/>
          <w:position w:val="0"/>
          <w:sz w:val="40"/>
          <w:szCs w:val="40"/>
          <w:lang w:val="en-US" w:eastAsia="en-US" w:bidi="en-US"/>
        </w:rPr>
        <w:t>f</w:t>
        <w:tab/>
      </w:r>
      <w:r>
        <w:rPr>
          <w:rFonts w:ascii="Times New Roman" w:eastAsia="Times New Roman" w:hAnsi="Times New Roman" w:cs="Times New Roman"/>
          <w:i/>
          <w:iCs/>
          <w:color w:val="EF6A39"/>
          <w:spacing w:val="0"/>
          <w:w w:val="100"/>
          <w:position w:val="0"/>
          <w:sz w:val="40"/>
          <w:szCs w:val="40"/>
          <w:lang w:val="zh-TW" w:eastAsia="zh-TW" w:bidi="zh-TW"/>
        </w:rPr>
        <w:t>\ \</w:t>
      </w:r>
      <w:r>
        <w:fldChar w:fldCharType="end"/>
      </w:r>
    </w:p>
    <w:p>
      <w:pPr>
        <w:pStyle w:val="Style32"/>
        <w:keepNext w:val="0"/>
        <w:keepLines w:val="0"/>
        <w:widowControl w:val="0"/>
        <w:shd w:val="clear" w:color="auto" w:fill="auto"/>
        <w:bidi w:val="0"/>
        <w:spacing w:before="0" w:after="720" w:line="240" w:lineRule="auto"/>
        <w:ind w:left="0" w:right="0" w:firstLine="0"/>
        <w:jc w:val="left"/>
      </w:pPr>
      <w:r>
        <mc:AlternateContent>
          <mc:Choice Requires="wps">
            <w:drawing>
              <wp:anchor distT="0" distB="0" distL="0" distR="0" simplePos="0" relativeHeight="125829428" behindDoc="0" locked="0" layoutInCell="1" allowOverlap="1">
                <wp:simplePos x="0" y="0"/>
                <wp:positionH relativeFrom="page">
                  <wp:posOffset>895985</wp:posOffset>
                </wp:positionH>
                <wp:positionV relativeFrom="margin">
                  <wp:posOffset>3429000</wp:posOffset>
                </wp:positionV>
                <wp:extent cx="3334385" cy="2795270"/>
                <wp:wrapSquare wrapText="bothSides"/>
                <wp:docPr id="111" name="Shape 111"/>
                <a:graphic xmlns:a="http://schemas.openxmlformats.org/drawingml/2006/main">
                  <a:graphicData uri="http://schemas.microsoft.com/office/word/2010/wordprocessingShape">
                    <wps:wsp>
                      <wps:cNvSpPr txBox="1"/>
                      <wps:spPr>
                        <a:xfrm>
                          <a:ext cx="3334385" cy="2795270"/>
                        </a:xfrm>
                        <a:prstGeom prst="rect"/>
                        <a:noFill/>
                      </wps:spPr>
                      <wps:txbx>
                        <w:txbxContent>
                          <w:p>
                            <w:pPr>
                              <w:pStyle w:val="Style32"/>
                              <w:keepNext w:val="0"/>
                              <w:keepLines w:val="0"/>
                              <w:widowControl w:val="0"/>
                              <w:shd w:val="clear" w:color="auto" w:fill="auto"/>
                              <w:bidi w:val="0"/>
                              <w:spacing w:before="0" w:after="0" w:line="307" w:lineRule="exact"/>
                              <w:ind w:left="0" w:right="0"/>
                              <w:jc w:val="left"/>
                            </w:pPr>
                            <w:r>
                              <w:rPr>
                                <w:color w:val="444443"/>
                                <w:spacing w:val="0"/>
                                <w:w w:val="100"/>
                                <w:position w:val="0"/>
                              </w:rPr>
                              <w:t>最屛</w:t>
                            </w:r>
                          </w:p>
                          <w:p>
                            <w:pPr>
                              <w:pStyle w:val="Style32"/>
                              <w:keepNext w:val="0"/>
                              <w:keepLines w:val="0"/>
                              <w:widowControl w:val="0"/>
                              <w:shd w:val="clear" w:color="auto" w:fill="auto"/>
                              <w:bidi w:val="0"/>
                              <w:spacing w:before="0" w:after="0" w:line="307" w:lineRule="exact"/>
                              <w:ind w:left="0" w:right="0" w:firstLine="0"/>
                              <w:jc w:val="left"/>
                            </w:pPr>
                            <w:r>
                              <w:rPr>
                                <w:color w:val="444443"/>
                                <w:spacing w:val="0"/>
                                <w:w w:val="100"/>
                                <w:position w:val="0"/>
                              </w:rPr>
                              <w:t>和有效</w:t>
                            </w:r>
                          </w:p>
                          <w:p>
                            <w:pPr>
                              <w:pStyle w:val="Style32"/>
                              <w:keepNext w:val="0"/>
                              <w:keepLines w:val="0"/>
                              <w:widowControl w:val="0"/>
                              <w:shd w:val="clear" w:color="auto" w:fill="auto"/>
                              <w:bidi w:val="0"/>
                              <w:spacing w:before="0" w:after="360" w:line="269" w:lineRule="exact"/>
                              <w:ind w:left="1220" w:right="0" w:hanging="820"/>
                              <w:jc w:val="left"/>
                            </w:pPr>
                            <w:r>
                              <w:rPr>
                                <w:color w:val="444443"/>
                                <w:spacing w:val="0"/>
                                <w:w w:val="100"/>
                                <w:position w:val="0"/>
                              </w:rPr>
                              <w:t>管理评</w:t>
                            </w:r>
                            <w:r>
                              <w:rPr>
                                <w:color w:val="686868"/>
                                <w:spacing w:val="0"/>
                                <w:w w:val="100"/>
                                <w:position w:val="0"/>
                                <w:lang w:val="zh-CN" w:eastAsia="zh-CN" w:bidi="zh-CN"/>
                              </w:rPr>
                              <w:t>《应包</w:t>
                            </w:r>
                            <w:r>
                              <w:rPr>
                                <w:color w:val="444443"/>
                                <w:spacing w:val="0"/>
                                <w:w w:val="100"/>
                                <w:position w:val="0"/>
                              </w:rPr>
                              <w:t>括对</w:t>
                            </w:r>
                            <w:r>
                              <w:rPr>
                                <w:color w:val="884619"/>
                                <w:spacing w:val="0"/>
                                <w:w w:val="100"/>
                                <w:position w:val="0"/>
                              </w:rPr>
                              <w:t>于列事项的</w:t>
                            </w:r>
                            <w:r>
                              <w:rPr>
                                <w:color w:val="444443"/>
                                <w:spacing w:val="0"/>
                                <w:w w:val="100"/>
                                <w:position w:val="0"/>
                              </w:rPr>
                              <w:t>考虑:- 管理评审所</w:t>
                            </w:r>
                            <w:r>
                              <w:rPr>
                                <w:color w:val="884619"/>
                                <w:spacing w:val="0"/>
                                <w:w w:val="100"/>
                                <w:position w:val="0"/>
                              </w:rPr>
                              <w:t>眾聊</w:t>
                            </w:r>
                            <w:r>
                              <w:rPr>
                                <w:color w:val="686868"/>
                                <w:spacing w:val="0"/>
                                <w:w w:val="100"/>
                                <w:position w:val="0"/>
                              </w:rPr>
                              <w:t>掖施</w:t>
                            </w:r>
                            <w:r>
                              <w:rPr>
                                <w:color w:val="444443"/>
                                <w:spacing w:val="0"/>
                                <w:w w:val="100"/>
                                <w:position w:val="0"/>
                              </w:rPr>
                              <w:t>的</w:t>
                            </w:r>
                            <w:r>
                              <w:rPr>
                                <w:color w:val="8F6248"/>
                                <w:spacing w:val="0"/>
                                <w:w w:val="100"/>
                                <w:position w:val="0"/>
                              </w:rPr>
                              <w:t>的弧</w:t>
                            </w:r>
                          </w:p>
                          <w:p>
                            <w:pPr>
                              <w:pStyle w:val="Style32"/>
                              <w:keepNext w:val="0"/>
                              <w:keepLines w:val="0"/>
                              <w:widowControl w:val="0"/>
                              <w:shd w:val="clear" w:color="auto" w:fill="auto"/>
                              <w:bidi w:val="0"/>
                              <w:spacing w:before="0" w:after="0" w:line="307" w:lineRule="exact"/>
                              <w:ind w:left="0" w:right="0" w:firstLine="800"/>
                              <w:jc w:val="left"/>
                            </w:pPr>
                            <w:r>
                              <w:rPr>
                                <w:color w:val="444443"/>
                                <w:spacing w:val="0"/>
                                <w:w w:val="100"/>
                                <w:position w:val="0"/>
                                <w:sz w:val="20"/>
                                <w:szCs w:val="20"/>
                              </w:rPr>
                              <w:t xml:space="preserve">1） </w:t>
                            </w:r>
                            <w:r>
                              <w:rPr>
                                <w:color w:val="444443"/>
                                <w:spacing w:val="0"/>
                                <w:w w:val="100"/>
                                <w:position w:val="0"/>
                                <w:sz w:val="20"/>
                                <w:szCs w:val="20"/>
                                <w:lang w:val="en-US" w:eastAsia="en-US" w:bidi="en-US"/>
                              </w:rPr>
                              <w:t>j</w:t>
                            </w:r>
                            <w:r>
                              <w:rPr>
                                <w:color w:val="444443"/>
                                <w:spacing w:val="0"/>
                                <w:w w:val="100"/>
                                <w:position w:val="0"/>
                              </w:rPr>
                              <w:t>与环境管理体</w:t>
                            </w:r>
                            <w:r>
                              <w:rPr>
                                <w:color w:val="884619"/>
                                <w:spacing w:val="0"/>
                                <w:w w:val="100"/>
                                <w:position w:val="0"/>
                              </w:rPr>
                              <w:t>系相睫</w:t>
                            </w:r>
                            <w:r>
                              <w:rPr>
                                <w:color w:val="444443"/>
                                <w:spacing w:val="0"/>
                                <w:w w:val="100"/>
                                <w:position w:val="0"/>
                                <w:lang w:val="zh-CN" w:eastAsia="zh-CN" w:bidi="zh-CN"/>
                              </w:rPr>
                              <w:t>讷"</w:t>
                            </w:r>
                          </w:p>
                          <w:p>
                            <w:pPr>
                              <w:pStyle w:val="Style32"/>
                              <w:keepNext w:val="0"/>
                              <w:keepLines w:val="0"/>
                              <w:widowControl w:val="0"/>
                              <w:shd w:val="clear" w:color="auto" w:fill="auto"/>
                              <w:tabs>
                                <w:tab w:pos="1195" w:val="left"/>
                              </w:tabs>
                              <w:bidi w:val="0"/>
                              <w:spacing w:before="0" w:after="0" w:line="307" w:lineRule="exact"/>
                              <w:ind w:left="720" w:right="0" w:firstLine="60"/>
                              <w:jc w:val="left"/>
                            </w:pPr>
                            <w:bookmarkStart w:id="124" w:name="bookmark124"/>
                            <w:r>
                              <w:rPr>
                                <w:color w:val="686868"/>
                                <w:spacing w:val="0"/>
                                <w:w w:val="100"/>
                                <w:position w:val="0"/>
                                <w:sz w:val="20"/>
                                <w:szCs w:val="20"/>
                                <w:lang w:val="en-US" w:eastAsia="en-US" w:bidi="en-US"/>
                              </w:rPr>
                              <w:t>k</w:t>
                            </w:r>
                            <w:bookmarkEnd w:id="124"/>
                            <w:r>
                              <w:rPr>
                                <w:color w:val="686868"/>
                                <w:spacing w:val="0"/>
                                <w:w w:val="100"/>
                                <w:position w:val="0"/>
                                <w:sz w:val="20"/>
                                <w:szCs w:val="20"/>
                                <w:lang w:val="en-US" w:eastAsia="en-US" w:bidi="en-US"/>
                              </w:rPr>
                              <w:t>）</w:t>
                              <w:tab/>
                            </w:r>
                            <w:r>
                              <w:rPr>
                                <w:color w:val="686868"/>
                                <w:spacing w:val="0"/>
                                <w:w w:val="100"/>
                                <w:position w:val="0"/>
                              </w:rPr>
                              <w:t>拥关方</w:t>
                            </w:r>
                            <w:r>
                              <w:rPr>
                                <w:color w:val="444443"/>
                                <w:spacing w:val="0"/>
                                <w:w w:val="100"/>
                                <w:position w:val="0"/>
                              </w:rPr>
                              <w:t>的鶴琅</w:t>
                            </w:r>
                            <w:r>
                              <w:rPr>
                                <w:color w:val="884619"/>
                                <w:spacing w:val="0"/>
                                <w:w w:val="100"/>
                                <w:position w:val="0"/>
                              </w:rPr>
                              <w:t>和期望，辺」</w:t>
                            </w:r>
                            <w:r>
                              <w:rPr>
                                <w:color w:val="686868"/>
                                <w:spacing w:val="0"/>
                                <w:w w:val="100"/>
                                <w:position w:val="0"/>
                              </w:rPr>
                              <w:t xml:space="preserve">碎 </w:t>
                            </w:r>
                            <w:r>
                              <w:rPr>
                                <w:color w:val="EC9062"/>
                                <w:spacing w:val="0"/>
                                <w:w w:val="100"/>
                                <w:position w:val="0"/>
                                <w:sz w:val="20"/>
                                <w:szCs w:val="20"/>
                              </w:rPr>
                              <w:t xml:space="preserve">V </w:t>
                            </w:r>
                            <w:r>
                              <w:rPr>
                                <w:color w:val="686868"/>
                                <w:spacing w:val="0"/>
                                <w:w w:val="100"/>
                                <w:position w:val="0"/>
                              </w:rPr>
                              <w:t>其重要环境</w:t>
                            </w:r>
                            <w:r>
                              <w:rPr>
                                <w:color w:val="884619"/>
                                <w:spacing w:val="0"/>
                                <w:w w:val="100"/>
                                <w:position w:val="0"/>
                              </w:rPr>
                              <w:t>因素；</w:t>
                            </w:r>
                          </w:p>
                          <w:p>
                            <w:pPr>
                              <w:pStyle w:val="Style32"/>
                              <w:keepNext w:val="0"/>
                              <w:keepLines w:val="0"/>
                              <w:widowControl w:val="0"/>
                              <w:shd w:val="clear" w:color="auto" w:fill="auto"/>
                              <w:bidi w:val="0"/>
                              <w:spacing w:before="0" w:after="0" w:line="307" w:lineRule="exact"/>
                              <w:ind w:left="0" w:right="0" w:firstLine="800"/>
                              <w:jc w:val="left"/>
                            </w:pPr>
                            <w:r>
                              <w:rPr>
                                <w:color w:val="EC9062"/>
                                <w:spacing w:val="0"/>
                                <w:w w:val="100"/>
                                <w:position w:val="0"/>
                              </w:rPr>
                              <w:t>\</w:t>
                            </w:r>
                            <w:r>
                              <w:rPr>
                                <w:color w:val="686868"/>
                                <w:spacing w:val="0"/>
                                <w:w w:val="100"/>
                                <w:position w:val="0"/>
                              </w:rPr>
                              <w:t>风隘和</w:t>
                            </w:r>
                            <w:r>
                              <w:rPr>
                                <w:color w:val="884619"/>
                                <w:spacing w:val="0"/>
                                <w:w w:val="100"/>
                                <w:position w:val="0"/>
                              </w:rPr>
                              <w:t>机遇；</w:t>
                            </w:r>
                          </w:p>
                          <w:p>
                            <w:pPr>
                              <w:pStyle w:val="Style32"/>
                              <w:keepNext w:val="0"/>
                              <w:keepLines w:val="0"/>
                              <w:widowControl w:val="0"/>
                              <w:shd w:val="clear" w:color="auto" w:fill="auto"/>
                              <w:bidi w:val="0"/>
                              <w:spacing w:before="0" w:after="0" w:line="307" w:lineRule="exact"/>
                              <w:ind w:left="0" w:right="0" w:firstLine="800"/>
                              <w:jc w:val="left"/>
                            </w:pPr>
                            <w:r>
                              <w:rPr>
                                <w:color w:val="444443"/>
                                <w:spacing w:val="0"/>
                                <w:w w:val="100"/>
                                <w:position w:val="0"/>
                              </w:rPr>
                              <w:t>环</w:t>
                            </w:r>
                            <w:r>
                              <w:rPr>
                                <w:color w:val="686868"/>
                                <w:spacing w:val="0"/>
                                <w:w w:val="100"/>
                                <w:position w:val="0"/>
                              </w:rPr>
                              <w:t>境冃标的实现程度；</w:t>
                            </w:r>
                          </w:p>
                          <w:p>
                            <w:pPr>
                              <w:pStyle w:val="Style32"/>
                              <w:keepNext w:val="0"/>
                              <w:keepLines w:val="0"/>
                              <w:widowControl w:val="0"/>
                              <w:shd w:val="clear" w:color="auto" w:fill="auto"/>
                              <w:bidi w:val="0"/>
                              <w:spacing w:before="0" w:after="0" w:line="307" w:lineRule="exact"/>
                              <w:ind w:left="0" w:right="0" w:firstLine="800"/>
                              <w:jc w:val="left"/>
                            </w:pPr>
                            <w:r>
                              <w:rPr>
                                <w:color w:val="686868"/>
                                <w:spacing w:val="0"/>
                                <w:w w:val="100"/>
                                <w:position w:val="0"/>
                              </w:rPr>
                              <w:t>组织醛绩</w:t>
                            </w:r>
                            <w:r>
                              <w:rPr>
                                <w:color w:val="444443"/>
                                <w:spacing w:val="0"/>
                                <w:w w:val="100"/>
                                <w:position w:val="0"/>
                              </w:rPr>
                              <w:t>斂方面的信息，包括以下方面的趋势;</w:t>
                            </w:r>
                          </w:p>
                          <w:p>
                            <w:pPr>
                              <w:pStyle w:val="Style32"/>
                              <w:keepNext w:val="0"/>
                              <w:keepLines w:val="0"/>
                              <w:widowControl w:val="0"/>
                              <w:shd w:val="clear" w:color="auto" w:fill="auto"/>
                              <w:tabs>
                                <w:tab w:pos="1213" w:val="left"/>
                              </w:tabs>
                              <w:bidi w:val="0"/>
                              <w:spacing w:before="0" w:after="0" w:line="307" w:lineRule="exact"/>
                              <w:ind w:left="0" w:right="0" w:firstLine="800"/>
                              <w:jc w:val="left"/>
                            </w:pPr>
                            <w:bookmarkStart w:id="125" w:name="bookmark125"/>
                            <w:r>
                              <w:rPr>
                                <w:color w:val="444443"/>
                                <w:spacing w:val="0"/>
                                <w:w w:val="100"/>
                                <w:position w:val="0"/>
                                <w:sz w:val="20"/>
                                <w:szCs w:val="20"/>
                              </w:rPr>
                              <w:t>l</w:t>
                            </w:r>
                            <w:bookmarkEnd w:id="125"/>
                            <w:r>
                              <w:rPr>
                                <w:color w:val="444443"/>
                                <w:spacing w:val="0"/>
                                <w:w w:val="100"/>
                                <w:position w:val="0"/>
                                <w:sz w:val="20"/>
                                <w:szCs w:val="20"/>
                              </w:rPr>
                              <w:t>）</w:t>
                              <w:tab/>
                            </w:r>
                            <w:r>
                              <w:rPr>
                                <w:color w:val="444443"/>
                                <w:spacing w:val="0"/>
                                <w:w w:val="100"/>
                                <w:position w:val="0"/>
                              </w:rPr>
                              <w:t>不</w:t>
                            </w:r>
                            <w:r>
                              <w:rPr>
                                <w:color w:val="686868"/>
                                <w:spacing w:val="0"/>
                                <w:w w:val="100"/>
                                <w:position w:val="0"/>
                              </w:rPr>
                              <w:t>符蠻</w:t>
                            </w:r>
                            <w:r>
                              <w:rPr>
                                <w:color w:val="686868"/>
                                <w:spacing w:val="0"/>
                                <w:w w:val="100"/>
                                <w:position w:val="0"/>
                                <w:sz w:val="20"/>
                                <w:szCs w:val="20"/>
                              </w:rPr>
                              <w:t>0</w:t>
                            </w:r>
                            <w:r>
                              <w:rPr>
                                <w:color w:val="686868"/>
                                <w:spacing w:val="0"/>
                                <w:w w:val="100"/>
                                <w:position w:val="0"/>
                              </w:rPr>
                              <w:t>纠•曜</w:t>
                            </w:r>
                            <w:r>
                              <w:rPr>
                                <w:color w:val="444443"/>
                                <w:spacing w:val="0"/>
                                <w:w w:val="100"/>
                                <w:position w:val="0"/>
                              </w:rPr>
                              <w:t>施；</w:t>
                            </w:r>
                          </w:p>
                          <w:p>
                            <w:pPr>
                              <w:pStyle w:val="Style32"/>
                              <w:keepNext w:val="0"/>
                              <w:keepLines w:val="0"/>
                              <w:widowControl w:val="0"/>
                              <w:shd w:val="clear" w:color="auto" w:fill="auto"/>
                              <w:tabs>
                                <w:tab w:pos="1133" w:val="left"/>
                              </w:tabs>
                              <w:bidi w:val="0"/>
                              <w:spacing w:before="0" w:after="0" w:line="307" w:lineRule="exact"/>
                              <w:ind w:left="0" w:right="0" w:firstLine="720"/>
                              <w:jc w:val="left"/>
                            </w:pPr>
                            <w:bookmarkStart w:id="126" w:name="bookmark126"/>
                            <w:r>
                              <w:rPr>
                                <w:color w:val="444443"/>
                                <w:spacing w:val="0"/>
                                <w:w w:val="100"/>
                                <w:position w:val="0"/>
                                <w:sz w:val="20"/>
                                <w:szCs w:val="20"/>
                              </w:rPr>
                              <w:t>2</w:t>
                            </w:r>
                            <w:bookmarkEnd w:id="126"/>
                            <w:r>
                              <w:rPr>
                                <w:color w:val="444443"/>
                                <w:spacing w:val="0"/>
                                <w:w w:val="100"/>
                                <w:position w:val="0"/>
                                <w:sz w:val="20"/>
                                <w:szCs w:val="20"/>
                              </w:rPr>
                              <w:t>）</w:t>
                              <w:tab/>
                            </w:r>
                            <w:r>
                              <w:rPr>
                                <w:color w:val="444443"/>
                                <w:spacing w:val="0"/>
                                <w:w w:val="100"/>
                                <w:position w:val="0"/>
                              </w:rPr>
                              <w:t>监视</w:t>
                            </w:r>
                            <w:r>
                              <w:rPr>
                                <w:color w:val="686868"/>
                                <w:spacing w:val="0"/>
                                <w:w w:val="100"/>
                                <w:position w:val="0"/>
                              </w:rPr>
                              <w:t>靠测</w:t>
                            </w:r>
                            <w:r>
                              <w:rPr>
                                <w:color w:val="444443"/>
                                <w:spacing w:val="0"/>
                                <w:w w:val="100"/>
                                <w:position w:val="0"/>
                              </w:rPr>
                              <w:t>暈轟</w:t>
                            </w:r>
                            <w:r>
                              <w:rPr>
                                <w:color w:val="8F6248"/>
                                <w:spacing w:val="0"/>
                                <w:w w:val="100"/>
                                <w:position w:val="0"/>
                              </w:rPr>
                              <w:t>喋、</w:t>
                            </w:r>
                          </w:p>
                          <w:p>
                            <w:pPr>
                              <w:pStyle w:val="Style32"/>
                              <w:keepNext w:val="0"/>
                              <w:keepLines w:val="0"/>
                              <w:widowControl w:val="0"/>
                              <w:shd w:val="clear" w:color="auto" w:fill="auto"/>
                              <w:tabs>
                                <w:tab w:pos="1147" w:val="left"/>
                              </w:tabs>
                              <w:bidi w:val="0"/>
                              <w:spacing w:before="0" w:after="0" w:line="307" w:lineRule="exact"/>
                              <w:ind w:left="0" w:right="0" w:firstLine="720"/>
                              <w:jc w:val="left"/>
                            </w:pPr>
                            <w:bookmarkStart w:id="127" w:name="bookmark127"/>
                            <w:r>
                              <w:rPr>
                                <w:color w:val="444443"/>
                                <w:spacing w:val="0"/>
                                <w:w w:val="100"/>
                                <w:position w:val="0"/>
                                <w:sz w:val="20"/>
                                <w:szCs w:val="20"/>
                              </w:rPr>
                              <w:t>3</w:t>
                            </w:r>
                            <w:bookmarkEnd w:id="127"/>
                            <w:r>
                              <w:rPr>
                                <w:color w:val="444443"/>
                                <w:spacing w:val="0"/>
                                <w:w w:val="100"/>
                                <w:position w:val="0"/>
                                <w:sz w:val="20"/>
                                <w:szCs w:val="20"/>
                              </w:rPr>
                              <w:t>）</w:t>
                              <w:tab/>
                            </w:r>
                            <w:r>
                              <w:rPr>
                                <w:color w:val="686868"/>
                                <w:spacing w:val="0"/>
                                <w:w w:val="100"/>
                                <w:position w:val="0"/>
                              </w:rPr>
                              <w:t>其合规义务的履行</w:t>
                            </w:r>
                            <w:r>
                              <w:rPr>
                                <w:color w:val="EC9062"/>
                                <w:spacing w:val="0"/>
                                <w:w w:val="100"/>
                                <w:position w:val="0"/>
                              </w:rPr>
                              <w:t>渝卜 一 一 -</w:t>
                            </w:r>
                            <w:r>
                              <w:rPr>
                                <w:color w:val="EC9062"/>
                                <w:spacing w:val="0"/>
                                <w:w w:val="100"/>
                                <w:position w:val="0"/>
                                <w:lang w:val="en-US" w:eastAsia="en-US" w:bidi="en-US"/>
                              </w:rPr>
                              <w:t>*</w:t>
                            </w:r>
                          </w:p>
                        </w:txbxContent>
                      </wps:txbx>
                      <wps:bodyPr lIns="0" tIns="0" rIns="0" bIns="0">
                        <a:noAutoFit/>
                      </wps:bodyPr>
                    </wps:wsp>
                  </a:graphicData>
                </a:graphic>
              </wp:anchor>
            </w:drawing>
          </mc:Choice>
          <mc:Fallback>
            <w:pict>
              <v:shape id="_x0000_s1137" type="#_x0000_t202" style="position:absolute;margin-left:70.549999999999997pt;margin-top:270.pt;width:262.55000000000001pt;height:220.09999999999999pt;z-index:-125829325;mso-wrap-distance-left:0;mso-wrap-distance-right:0;mso-position-horizontal-relative:page;mso-position-vertical-relative:margin" filled="f" stroked="f">
                <v:textbox inset="0,0,0,0">
                  <w:txbxContent>
                    <w:p>
                      <w:pPr>
                        <w:pStyle w:val="Style32"/>
                        <w:keepNext w:val="0"/>
                        <w:keepLines w:val="0"/>
                        <w:widowControl w:val="0"/>
                        <w:shd w:val="clear" w:color="auto" w:fill="auto"/>
                        <w:bidi w:val="0"/>
                        <w:spacing w:before="0" w:after="0" w:line="307" w:lineRule="exact"/>
                        <w:ind w:left="0" w:right="0"/>
                        <w:jc w:val="left"/>
                      </w:pPr>
                      <w:r>
                        <w:rPr>
                          <w:color w:val="444443"/>
                          <w:spacing w:val="0"/>
                          <w:w w:val="100"/>
                          <w:position w:val="0"/>
                        </w:rPr>
                        <w:t>最屛</w:t>
                      </w:r>
                    </w:p>
                    <w:p>
                      <w:pPr>
                        <w:pStyle w:val="Style32"/>
                        <w:keepNext w:val="0"/>
                        <w:keepLines w:val="0"/>
                        <w:widowControl w:val="0"/>
                        <w:shd w:val="clear" w:color="auto" w:fill="auto"/>
                        <w:bidi w:val="0"/>
                        <w:spacing w:before="0" w:after="0" w:line="307" w:lineRule="exact"/>
                        <w:ind w:left="0" w:right="0" w:firstLine="0"/>
                        <w:jc w:val="left"/>
                      </w:pPr>
                      <w:r>
                        <w:rPr>
                          <w:color w:val="444443"/>
                          <w:spacing w:val="0"/>
                          <w:w w:val="100"/>
                          <w:position w:val="0"/>
                        </w:rPr>
                        <w:t>和有效</w:t>
                      </w:r>
                    </w:p>
                    <w:p>
                      <w:pPr>
                        <w:pStyle w:val="Style32"/>
                        <w:keepNext w:val="0"/>
                        <w:keepLines w:val="0"/>
                        <w:widowControl w:val="0"/>
                        <w:shd w:val="clear" w:color="auto" w:fill="auto"/>
                        <w:bidi w:val="0"/>
                        <w:spacing w:before="0" w:after="360" w:line="269" w:lineRule="exact"/>
                        <w:ind w:left="1220" w:right="0" w:hanging="820"/>
                        <w:jc w:val="left"/>
                      </w:pPr>
                      <w:r>
                        <w:rPr>
                          <w:color w:val="444443"/>
                          <w:spacing w:val="0"/>
                          <w:w w:val="100"/>
                          <w:position w:val="0"/>
                        </w:rPr>
                        <w:t>管理评</w:t>
                      </w:r>
                      <w:r>
                        <w:rPr>
                          <w:color w:val="686868"/>
                          <w:spacing w:val="0"/>
                          <w:w w:val="100"/>
                          <w:position w:val="0"/>
                          <w:lang w:val="zh-CN" w:eastAsia="zh-CN" w:bidi="zh-CN"/>
                        </w:rPr>
                        <w:t>《应包</w:t>
                      </w:r>
                      <w:r>
                        <w:rPr>
                          <w:color w:val="444443"/>
                          <w:spacing w:val="0"/>
                          <w:w w:val="100"/>
                          <w:position w:val="0"/>
                        </w:rPr>
                        <w:t>括对</w:t>
                      </w:r>
                      <w:r>
                        <w:rPr>
                          <w:color w:val="884619"/>
                          <w:spacing w:val="0"/>
                          <w:w w:val="100"/>
                          <w:position w:val="0"/>
                        </w:rPr>
                        <w:t>于列事项的</w:t>
                      </w:r>
                      <w:r>
                        <w:rPr>
                          <w:color w:val="444443"/>
                          <w:spacing w:val="0"/>
                          <w:w w:val="100"/>
                          <w:position w:val="0"/>
                        </w:rPr>
                        <w:t>考虑:- 管理评审所</w:t>
                      </w:r>
                      <w:r>
                        <w:rPr>
                          <w:color w:val="884619"/>
                          <w:spacing w:val="0"/>
                          <w:w w:val="100"/>
                          <w:position w:val="0"/>
                        </w:rPr>
                        <w:t>眾聊</w:t>
                      </w:r>
                      <w:r>
                        <w:rPr>
                          <w:color w:val="686868"/>
                          <w:spacing w:val="0"/>
                          <w:w w:val="100"/>
                          <w:position w:val="0"/>
                        </w:rPr>
                        <w:t>掖施</w:t>
                      </w:r>
                      <w:r>
                        <w:rPr>
                          <w:color w:val="444443"/>
                          <w:spacing w:val="0"/>
                          <w:w w:val="100"/>
                          <w:position w:val="0"/>
                        </w:rPr>
                        <w:t>的</w:t>
                      </w:r>
                      <w:r>
                        <w:rPr>
                          <w:color w:val="8F6248"/>
                          <w:spacing w:val="0"/>
                          <w:w w:val="100"/>
                          <w:position w:val="0"/>
                        </w:rPr>
                        <w:t>的弧</w:t>
                      </w:r>
                    </w:p>
                    <w:p>
                      <w:pPr>
                        <w:pStyle w:val="Style32"/>
                        <w:keepNext w:val="0"/>
                        <w:keepLines w:val="0"/>
                        <w:widowControl w:val="0"/>
                        <w:shd w:val="clear" w:color="auto" w:fill="auto"/>
                        <w:bidi w:val="0"/>
                        <w:spacing w:before="0" w:after="0" w:line="307" w:lineRule="exact"/>
                        <w:ind w:left="0" w:right="0" w:firstLine="800"/>
                        <w:jc w:val="left"/>
                      </w:pPr>
                      <w:r>
                        <w:rPr>
                          <w:color w:val="444443"/>
                          <w:spacing w:val="0"/>
                          <w:w w:val="100"/>
                          <w:position w:val="0"/>
                          <w:sz w:val="20"/>
                          <w:szCs w:val="20"/>
                        </w:rPr>
                        <w:t xml:space="preserve">1） </w:t>
                      </w:r>
                      <w:r>
                        <w:rPr>
                          <w:color w:val="444443"/>
                          <w:spacing w:val="0"/>
                          <w:w w:val="100"/>
                          <w:position w:val="0"/>
                          <w:sz w:val="20"/>
                          <w:szCs w:val="20"/>
                          <w:lang w:val="en-US" w:eastAsia="en-US" w:bidi="en-US"/>
                        </w:rPr>
                        <w:t>j</w:t>
                      </w:r>
                      <w:r>
                        <w:rPr>
                          <w:color w:val="444443"/>
                          <w:spacing w:val="0"/>
                          <w:w w:val="100"/>
                          <w:position w:val="0"/>
                        </w:rPr>
                        <w:t>与环境管理体</w:t>
                      </w:r>
                      <w:r>
                        <w:rPr>
                          <w:color w:val="884619"/>
                          <w:spacing w:val="0"/>
                          <w:w w:val="100"/>
                          <w:position w:val="0"/>
                        </w:rPr>
                        <w:t>系相睫</w:t>
                      </w:r>
                      <w:r>
                        <w:rPr>
                          <w:color w:val="444443"/>
                          <w:spacing w:val="0"/>
                          <w:w w:val="100"/>
                          <w:position w:val="0"/>
                          <w:lang w:val="zh-CN" w:eastAsia="zh-CN" w:bidi="zh-CN"/>
                        </w:rPr>
                        <w:t>讷"</w:t>
                      </w:r>
                    </w:p>
                    <w:p>
                      <w:pPr>
                        <w:pStyle w:val="Style32"/>
                        <w:keepNext w:val="0"/>
                        <w:keepLines w:val="0"/>
                        <w:widowControl w:val="0"/>
                        <w:shd w:val="clear" w:color="auto" w:fill="auto"/>
                        <w:tabs>
                          <w:tab w:pos="1195" w:val="left"/>
                        </w:tabs>
                        <w:bidi w:val="0"/>
                        <w:spacing w:before="0" w:after="0" w:line="307" w:lineRule="exact"/>
                        <w:ind w:left="720" w:right="0" w:firstLine="60"/>
                        <w:jc w:val="left"/>
                      </w:pPr>
                      <w:bookmarkStart w:id="124" w:name="bookmark124"/>
                      <w:r>
                        <w:rPr>
                          <w:color w:val="686868"/>
                          <w:spacing w:val="0"/>
                          <w:w w:val="100"/>
                          <w:position w:val="0"/>
                          <w:sz w:val="20"/>
                          <w:szCs w:val="20"/>
                          <w:lang w:val="en-US" w:eastAsia="en-US" w:bidi="en-US"/>
                        </w:rPr>
                        <w:t>k</w:t>
                      </w:r>
                      <w:bookmarkEnd w:id="124"/>
                      <w:r>
                        <w:rPr>
                          <w:color w:val="686868"/>
                          <w:spacing w:val="0"/>
                          <w:w w:val="100"/>
                          <w:position w:val="0"/>
                          <w:sz w:val="20"/>
                          <w:szCs w:val="20"/>
                          <w:lang w:val="en-US" w:eastAsia="en-US" w:bidi="en-US"/>
                        </w:rPr>
                        <w:t>）</w:t>
                        <w:tab/>
                      </w:r>
                      <w:r>
                        <w:rPr>
                          <w:color w:val="686868"/>
                          <w:spacing w:val="0"/>
                          <w:w w:val="100"/>
                          <w:position w:val="0"/>
                        </w:rPr>
                        <w:t>拥关方</w:t>
                      </w:r>
                      <w:r>
                        <w:rPr>
                          <w:color w:val="444443"/>
                          <w:spacing w:val="0"/>
                          <w:w w:val="100"/>
                          <w:position w:val="0"/>
                        </w:rPr>
                        <w:t>的鶴琅</w:t>
                      </w:r>
                      <w:r>
                        <w:rPr>
                          <w:color w:val="884619"/>
                          <w:spacing w:val="0"/>
                          <w:w w:val="100"/>
                          <w:position w:val="0"/>
                        </w:rPr>
                        <w:t>和期望，辺」</w:t>
                      </w:r>
                      <w:r>
                        <w:rPr>
                          <w:color w:val="686868"/>
                          <w:spacing w:val="0"/>
                          <w:w w:val="100"/>
                          <w:position w:val="0"/>
                        </w:rPr>
                        <w:t xml:space="preserve">碎 </w:t>
                      </w:r>
                      <w:r>
                        <w:rPr>
                          <w:color w:val="EC9062"/>
                          <w:spacing w:val="0"/>
                          <w:w w:val="100"/>
                          <w:position w:val="0"/>
                          <w:sz w:val="20"/>
                          <w:szCs w:val="20"/>
                        </w:rPr>
                        <w:t xml:space="preserve">V </w:t>
                      </w:r>
                      <w:r>
                        <w:rPr>
                          <w:color w:val="686868"/>
                          <w:spacing w:val="0"/>
                          <w:w w:val="100"/>
                          <w:position w:val="0"/>
                        </w:rPr>
                        <w:t>其重要环境</w:t>
                      </w:r>
                      <w:r>
                        <w:rPr>
                          <w:color w:val="884619"/>
                          <w:spacing w:val="0"/>
                          <w:w w:val="100"/>
                          <w:position w:val="0"/>
                        </w:rPr>
                        <w:t>因素；</w:t>
                      </w:r>
                    </w:p>
                    <w:p>
                      <w:pPr>
                        <w:pStyle w:val="Style32"/>
                        <w:keepNext w:val="0"/>
                        <w:keepLines w:val="0"/>
                        <w:widowControl w:val="0"/>
                        <w:shd w:val="clear" w:color="auto" w:fill="auto"/>
                        <w:bidi w:val="0"/>
                        <w:spacing w:before="0" w:after="0" w:line="307" w:lineRule="exact"/>
                        <w:ind w:left="0" w:right="0" w:firstLine="800"/>
                        <w:jc w:val="left"/>
                      </w:pPr>
                      <w:r>
                        <w:rPr>
                          <w:color w:val="EC9062"/>
                          <w:spacing w:val="0"/>
                          <w:w w:val="100"/>
                          <w:position w:val="0"/>
                        </w:rPr>
                        <w:t>\</w:t>
                      </w:r>
                      <w:r>
                        <w:rPr>
                          <w:color w:val="686868"/>
                          <w:spacing w:val="0"/>
                          <w:w w:val="100"/>
                          <w:position w:val="0"/>
                        </w:rPr>
                        <w:t>风隘和</w:t>
                      </w:r>
                      <w:r>
                        <w:rPr>
                          <w:color w:val="884619"/>
                          <w:spacing w:val="0"/>
                          <w:w w:val="100"/>
                          <w:position w:val="0"/>
                        </w:rPr>
                        <w:t>机遇；</w:t>
                      </w:r>
                    </w:p>
                    <w:p>
                      <w:pPr>
                        <w:pStyle w:val="Style32"/>
                        <w:keepNext w:val="0"/>
                        <w:keepLines w:val="0"/>
                        <w:widowControl w:val="0"/>
                        <w:shd w:val="clear" w:color="auto" w:fill="auto"/>
                        <w:bidi w:val="0"/>
                        <w:spacing w:before="0" w:after="0" w:line="307" w:lineRule="exact"/>
                        <w:ind w:left="0" w:right="0" w:firstLine="800"/>
                        <w:jc w:val="left"/>
                      </w:pPr>
                      <w:r>
                        <w:rPr>
                          <w:color w:val="444443"/>
                          <w:spacing w:val="0"/>
                          <w:w w:val="100"/>
                          <w:position w:val="0"/>
                        </w:rPr>
                        <w:t>环</w:t>
                      </w:r>
                      <w:r>
                        <w:rPr>
                          <w:color w:val="686868"/>
                          <w:spacing w:val="0"/>
                          <w:w w:val="100"/>
                          <w:position w:val="0"/>
                        </w:rPr>
                        <w:t>境冃标的实现程度；</w:t>
                      </w:r>
                    </w:p>
                    <w:p>
                      <w:pPr>
                        <w:pStyle w:val="Style32"/>
                        <w:keepNext w:val="0"/>
                        <w:keepLines w:val="0"/>
                        <w:widowControl w:val="0"/>
                        <w:shd w:val="clear" w:color="auto" w:fill="auto"/>
                        <w:bidi w:val="0"/>
                        <w:spacing w:before="0" w:after="0" w:line="307" w:lineRule="exact"/>
                        <w:ind w:left="0" w:right="0" w:firstLine="800"/>
                        <w:jc w:val="left"/>
                      </w:pPr>
                      <w:r>
                        <w:rPr>
                          <w:color w:val="686868"/>
                          <w:spacing w:val="0"/>
                          <w:w w:val="100"/>
                          <w:position w:val="0"/>
                        </w:rPr>
                        <w:t>组织醛绩</w:t>
                      </w:r>
                      <w:r>
                        <w:rPr>
                          <w:color w:val="444443"/>
                          <w:spacing w:val="0"/>
                          <w:w w:val="100"/>
                          <w:position w:val="0"/>
                        </w:rPr>
                        <w:t>斂方面的信息，包括以下方面的趋势;</w:t>
                      </w:r>
                    </w:p>
                    <w:p>
                      <w:pPr>
                        <w:pStyle w:val="Style32"/>
                        <w:keepNext w:val="0"/>
                        <w:keepLines w:val="0"/>
                        <w:widowControl w:val="0"/>
                        <w:shd w:val="clear" w:color="auto" w:fill="auto"/>
                        <w:tabs>
                          <w:tab w:pos="1213" w:val="left"/>
                        </w:tabs>
                        <w:bidi w:val="0"/>
                        <w:spacing w:before="0" w:after="0" w:line="307" w:lineRule="exact"/>
                        <w:ind w:left="0" w:right="0" w:firstLine="800"/>
                        <w:jc w:val="left"/>
                      </w:pPr>
                      <w:bookmarkStart w:id="125" w:name="bookmark125"/>
                      <w:r>
                        <w:rPr>
                          <w:color w:val="444443"/>
                          <w:spacing w:val="0"/>
                          <w:w w:val="100"/>
                          <w:position w:val="0"/>
                          <w:sz w:val="20"/>
                          <w:szCs w:val="20"/>
                        </w:rPr>
                        <w:t>l</w:t>
                      </w:r>
                      <w:bookmarkEnd w:id="125"/>
                      <w:r>
                        <w:rPr>
                          <w:color w:val="444443"/>
                          <w:spacing w:val="0"/>
                          <w:w w:val="100"/>
                          <w:position w:val="0"/>
                          <w:sz w:val="20"/>
                          <w:szCs w:val="20"/>
                        </w:rPr>
                        <w:t>）</w:t>
                        <w:tab/>
                      </w:r>
                      <w:r>
                        <w:rPr>
                          <w:color w:val="444443"/>
                          <w:spacing w:val="0"/>
                          <w:w w:val="100"/>
                          <w:position w:val="0"/>
                        </w:rPr>
                        <w:t>不</w:t>
                      </w:r>
                      <w:r>
                        <w:rPr>
                          <w:color w:val="686868"/>
                          <w:spacing w:val="0"/>
                          <w:w w:val="100"/>
                          <w:position w:val="0"/>
                        </w:rPr>
                        <w:t>符蠻</w:t>
                      </w:r>
                      <w:r>
                        <w:rPr>
                          <w:color w:val="686868"/>
                          <w:spacing w:val="0"/>
                          <w:w w:val="100"/>
                          <w:position w:val="0"/>
                          <w:sz w:val="20"/>
                          <w:szCs w:val="20"/>
                        </w:rPr>
                        <w:t>0</w:t>
                      </w:r>
                      <w:r>
                        <w:rPr>
                          <w:color w:val="686868"/>
                          <w:spacing w:val="0"/>
                          <w:w w:val="100"/>
                          <w:position w:val="0"/>
                        </w:rPr>
                        <w:t>纠•曜</w:t>
                      </w:r>
                      <w:r>
                        <w:rPr>
                          <w:color w:val="444443"/>
                          <w:spacing w:val="0"/>
                          <w:w w:val="100"/>
                          <w:position w:val="0"/>
                        </w:rPr>
                        <w:t>施；</w:t>
                      </w:r>
                    </w:p>
                    <w:p>
                      <w:pPr>
                        <w:pStyle w:val="Style32"/>
                        <w:keepNext w:val="0"/>
                        <w:keepLines w:val="0"/>
                        <w:widowControl w:val="0"/>
                        <w:shd w:val="clear" w:color="auto" w:fill="auto"/>
                        <w:tabs>
                          <w:tab w:pos="1133" w:val="left"/>
                        </w:tabs>
                        <w:bidi w:val="0"/>
                        <w:spacing w:before="0" w:after="0" w:line="307" w:lineRule="exact"/>
                        <w:ind w:left="0" w:right="0" w:firstLine="720"/>
                        <w:jc w:val="left"/>
                      </w:pPr>
                      <w:bookmarkStart w:id="126" w:name="bookmark126"/>
                      <w:r>
                        <w:rPr>
                          <w:color w:val="444443"/>
                          <w:spacing w:val="0"/>
                          <w:w w:val="100"/>
                          <w:position w:val="0"/>
                          <w:sz w:val="20"/>
                          <w:szCs w:val="20"/>
                        </w:rPr>
                        <w:t>2</w:t>
                      </w:r>
                      <w:bookmarkEnd w:id="126"/>
                      <w:r>
                        <w:rPr>
                          <w:color w:val="444443"/>
                          <w:spacing w:val="0"/>
                          <w:w w:val="100"/>
                          <w:position w:val="0"/>
                          <w:sz w:val="20"/>
                          <w:szCs w:val="20"/>
                        </w:rPr>
                        <w:t>）</w:t>
                        <w:tab/>
                      </w:r>
                      <w:r>
                        <w:rPr>
                          <w:color w:val="444443"/>
                          <w:spacing w:val="0"/>
                          <w:w w:val="100"/>
                          <w:position w:val="0"/>
                        </w:rPr>
                        <w:t>监视</w:t>
                      </w:r>
                      <w:r>
                        <w:rPr>
                          <w:color w:val="686868"/>
                          <w:spacing w:val="0"/>
                          <w:w w:val="100"/>
                          <w:position w:val="0"/>
                        </w:rPr>
                        <w:t>靠测</w:t>
                      </w:r>
                      <w:r>
                        <w:rPr>
                          <w:color w:val="444443"/>
                          <w:spacing w:val="0"/>
                          <w:w w:val="100"/>
                          <w:position w:val="0"/>
                        </w:rPr>
                        <w:t>暈轟</w:t>
                      </w:r>
                      <w:r>
                        <w:rPr>
                          <w:color w:val="8F6248"/>
                          <w:spacing w:val="0"/>
                          <w:w w:val="100"/>
                          <w:position w:val="0"/>
                        </w:rPr>
                        <w:t>喋、</w:t>
                      </w:r>
                    </w:p>
                    <w:p>
                      <w:pPr>
                        <w:pStyle w:val="Style32"/>
                        <w:keepNext w:val="0"/>
                        <w:keepLines w:val="0"/>
                        <w:widowControl w:val="0"/>
                        <w:shd w:val="clear" w:color="auto" w:fill="auto"/>
                        <w:tabs>
                          <w:tab w:pos="1147" w:val="left"/>
                        </w:tabs>
                        <w:bidi w:val="0"/>
                        <w:spacing w:before="0" w:after="0" w:line="307" w:lineRule="exact"/>
                        <w:ind w:left="0" w:right="0" w:firstLine="720"/>
                        <w:jc w:val="left"/>
                      </w:pPr>
                      <w:bookmarkStart w:id="127" w:name="bookmark127"/>
                      <w:r>
                        <w:rPr>
                          <w:color w:val="444443"/>
                          <w:spacing w:val="0"/>
                          <w:w w:val="100"/>
                          <w:position w:val="0"/>
                          <w:sz w:val="20"/>
                          <w:szCs w:val="20"/>
                        </w:rPr>
                        <w:t>3</w:t>
                      </w:r>
                      <w:bookmarkEnd w:id="127"/>
                      <w:r>
                        <w:rPr>
                          <w:color w:val="444443"/>
                          <w:spacing w:val="0"/>
                          <w:w w:val="100"/>
                          <w:position w:val="0"/>
                          <w:sz w:val="20"/>
                          <w:szCs w:val="20"/>
                        </w:rPr>
                        <w:t>）</w:t>
                        <w:tab/>
                      </w:r>
                      <w:r>
                        <w:rPr>
                          <w:color w:val="686868"/>
                          <w:spacing w:val="0"/>
                          <w:w w:val="100"/>
                          <w:position w:val="0"/>
                        </w:rPr>
                        <w:t>其合规义务的履行</w:t>
                      </w:r>
                      <w:r>
                        <w:rPr>
                          <w:color w:val="EC9062"/>
                          <w:spacing w:val="0"/>
                          <w:w w:val="100"/>
                          <w:position w:val="0"/>
                        </w:rPr>
                        <w:t>渝卜 一 一 -</w:t>
                      </w:r>
                      <w:r>
                        <w:rPr>
                          <w:color w:val="EC9062"/>
                          <w:spacing w:val="0"/>
                          <w:w w:val="100"/>
                          <w:position w:val="0"/>
                          <w:lang w:val="en-US" w:eastAsia="en-US" w:bidi="en-US"/>
                        </w:rPr>
                        <w:t>*</w:t>
                      </w:r>
                    </w:p>
                  </w:txbxContent>
                </v:textbox>
                <w10:wrap type="square" anchorx="page" anchory="margin"/>
              </v:shape>
            </w:pict>
          </mc:Fallback>
        </mc:AlternateContent>
      </w:r>
      <w:r>
        <mc:AlternateContent>
          <mc:Choice Requires="wps">
            <w:drawing>
              <wp:anchor distT="0" distB="0" distL="114300" distR="114300" simplePos="0" relativeHeight="125829430" behindDoc="0" locked="0" layoutInCell="1" allowOverlap="1">
                <wp:simplePos x="0" y="0"/>
                <wp:positionH relativeFrom="page">
                  <wp:posOffset>1151890</wp:posOffset>
                </wp:positionH>
                <wp:positionV relativeFrom="margin">
                  <wp:posOffset>4087495</wp:posOffset>
                </wp:positionV>
                <wp:extent cx="1219200" cy="372110"/>
                <wp:wrapTopAndBottom/>
                <wp:docPr id="113" name="Shape 113"/>
                <a:graphic xmlns:a="http://schemas.openxmlformats.org/drawingml/2006/main">
                  <a:graphicData uri="http://schemas.microsoft.com/office/word/2010/wordprocessingShape">
                    <wps:wsp>
                      <wps:cNvSpPr txBox="1"/>
                      <wps:spPr>
                        <a:xfrm>
                          <a:ext cx="1219200" cy="372110"/>
                        </a:xfrm>
                        <a:prstGeom prst="rect"/>
                        <a:noFill/>
                      </wps:spPr>
                      <wps:txbx>
                        <w:txbxContent>
                          <w:p>
                            <w:pPr>
                              <w:pStyle w:val="Style11"/>
                              <w:keepNext w:val="0"/>
                              <w:keepLines w:val="0"/>
                              <w:widowControl w:val="0"/>
                              <w:shd w:val="clear" w:color="auto" w:fill="auto"/>
                              <w:bidi w:val="0"/>
                              <w:spacing w:before="0" w:after="80" w:line="240" w:lineRule="auto"/>
                              <w:ind w:left="0" w:right="0" w:firstLine="0"/>
                              <w:jc w:val="left"/>
                              <w:rPr>
                                <w:sz w:val="17"/>
                                <w:szCs w:val="17"/>
                              </w:rPr>
                            </w:pPr>
                            <w:bookmarkStart w:id="128" w:name="bookmark128"/>
                            <w:r>
                              <w:rPr>
                                <w:rFonts w:ascii="Times New Roman" w:eastAsia="Times New Roman" w:hAnsi="Times New Roman" w:cs="Times New Roman"/>
                                <w:color w:val="444443"/>
                                <w:spacing w:val="0"/>
                                <w:w w:val="100"/>
                                <w:position w:val="0"/>
                                <w:sz w:val="17"/>
                                <w:szCs w:val="17"/>
                                <w:lang w:val="en-US" w:eastAsia="en-US" w:bidi="en-US"/>
                              </w:rPr>
                              <w:t>a</w:t>
                            </w:r>
                            <w:bookmarkEnd w:id="128"/>
                            <w:r>
                              <w:rPr>
                                <w:rFonts w:ascii="Times New Roman" w:eastAsia="Times New Roman" w:hAnsi="Times New Roman" w:cs="Times New Roman"/>
                                <w:color w:val="444443"/>
                                <w:spacing w:val="0"/>
                                <w:w w:val="100"/>
                                <w:position w:val="0"/>
                                <w:sz w:val="17"/>
                                <w:szCs w:val="17"/>
                                <w:lang w:val="en-US" w:eastAsia="en-US" w:bidi="en-US"/>
                              </w:rPr>
                              <w:t>）</w:t>
                            </w:r>
                          </w:p>
                          <w:p>
                            <w:pPr>
                              <w:pStyle w:val="Style32"/>
                              <w:keepNext w:val="0"/>
                              <w:keepLines w:val="0"/>
                              <w:widowControl w:val="0"/>
                              <w:shd w:val="clear" w:color="auto" w:fill="auto"/>
                              <w:tabs>
                                <w:tab w:pos="245" w:val="left"/>
                              </w:tabs>
                              <w:bidi w:val="0"/>
                              <w:spacing w:before="0" w:after="0" w:line="240" w:lineRule="auto"/>
                              <w:ind w:left="0" w:right="0" w:firstLine="0"/>
                              <w:jc w:val="left"/>
                            </w:pPr>
                            <w:bookmarkStart w:id="129" w:name="bookmark129"/>
                            <w:r>
                              <w:rPr>
                                <w:rFonts w:ascii="Times New Roman" w:eastAsia="Times New Roman" w:hAnsi="Times New Roman" w:cs="Times New Roman"/>
                                <w:b/>
                                <w:bCs/>
                                <w:color w:val="444443"/>
                                <w:spacing w:val="0"/>
                                <w:w w:val="100"/>
                                <w:position w:val="0"/>
                                <w:sz w:val="19"/>
                                <w:szCs w:val="19"/>
                                <w:lang w:val="en-US" w:eastAsia="en-US" w:bidi="en-US"/>
                              </w:rPr>
                              <w:t>b</w:t>
                            </w:r>
                            <w:bookmarkEnd w:id="129"/>
                            <w:r>
                              <w:rPr>
                                <w:rFonts w:ascii="Times New Roman" w:eastAsia="Times New Roman" w:hAnsi="Times New Roman" w:cs="Times New Roman"/>
                                <w:b/>
                                <w:bCs/>
                                <w:color w:val="444443"/>
                                <w:spacing w:val="0"/>
                                <w:w w:val="100"/>
                                <w:position w:val="0"/>
                                <w:sz w:val="19"/>
                                <w:szCs w:val="19"/>
                                <w:lang w:val="en-US" w:eastAsia="en-US" w:bidi="en-US"/>
                              </w:rPr>
                              <w:t>）</w:t>
                              <w:tab/>
                              <w:t>.</w:t>
                            </w:r>
                            <w:r>
                              <w:rPr>
                                <w:color w:val="444443"/>
                                <w:spacing w:val="0"/>
                                <w:w w:val="100"/>
                                <w:position w:val="0"/>
                              </w:rPr>
                              <w:t>以下方面的壘他</w:t>
                            </w:r>
                          </w:p>
                        </w:txbxContent>
                      </wps:txbx>
                      <wps:bodyPr lIns="0" tIns="0" rIns="0" bIns="0">
                        <a:noAutoFit/>
                      </wps:bodyPr>
                    </wps:wsp>
                  </a:graphicData>
                </a:graphic>
              </wp:anchor>
            </w:drawing>
          </mc:Choice>
          <mc:Fallback>
            <w:pict>
              <v:shape id="_x0000_s1139" type="#_x0000_t202" style="position:absolute;margin-left:90.700000000000003pt;margin-top:321.85000000000002pt;width:96.pt;height:29.300000000000001pt;z-index:-125829323;mso-wrap-distance-left:9.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80" w:line="240" w:lineRule="auto"/>
                        <w:ind w:left="0" w:right="0" w:firstLine="0"/>
                        <w:jc w:val="left"/>
                        <w:rPr>
                          <w:sz w:val="17"/>
                          <w:szCs w:val="17"/>
                        </w:rPr>
                      </w:pPr>
                      <w:bookmarkStart w:id="128" w:name="bookmark128"/>
                      <w:r>
                        <w:rPr>
                          <w:rFonts w:ascii="Times New Roman" w:eastAsia="Times New Roman" w:hAnsi="Times New Roman" w:cs="Times New Roman"/>
                          <w:color w:val="444443"/>
                          <w:spacing w:val="0"/>
                          <w:w w:val="100"/>
                          <w:position w:val="0"/>
                          <w:sz w:val="17"/>
                          <w:szCs w:val="17"/>
                          <w:lang w:val="en-US" w:eastAsia="en-US" w:bidi="en-US"/>
                        </w:rPr>
                        <w:t>a</w:t>
                      </w:r>
                      <w:bookmarkEnd w:id="128"/>
                      <w:r>
                        <w:rPr>
                          <w:rFonts w:ascii="Times New Roman" w:eastAsia="Times New Roman" w:hAnsi="Times New Roman" w:cs="Times New Roman"/>
                          <w:color w:val="444443"/>
                          <w:spacing w:val="0"/>
                          <w:w w:val="100"/>
                          <w:position w:val="0"/>
                          <w:sz w:val="17"/>
                          <w:szCs w:val="17"/>
                          <w:lang w:val="en-US" w:eastAsia="en-US" w:bidi="en-US"/>
                        </w:rPr>
                        <w:t>）</w:t>
                      </w:r>
                    </w:p>
                    <w:p>
                      <w:pPr>
                        <w:pStyle w:val="Style32"/>
                        <w:keepNext w:val="0"/>
                        <w:keepLines w:val="0"/>
                        <w:widowControl w:val="0"/>
                        <w:shd w:val="clear" w:color="auto" w:fill="auto"/>
                        <w:tabs>
                          <w:tab w:pos="245" w:val="left"/>
                        </w:tabs>
                        <w:bidi w:val="0"/>
                        <w:spacing w:before="0" w:after="0" w:line="240" w:lineRule="auto"/>
                        <w:ind w:left="0" w:right="0" w:firstLine="0"/>
                        <w:jc w:val="left"/>
                      </w:pPr>
                      <w:bookmarkStart w:id="129" w:name="bookmark129"/>
                      <w:r>
                        <w:rPr>
                          <w:rFonts w:ascii="Times New Roman" w:eastAsia="Times New Roman" w:hAnsi="Times New Roman" w:cs="Times New Roman"/>
                          <w:b/>
                          <w:bCs/>
                          <w:color w:val="444443"/>
                          <w:spacing w:val="0"/>
                          <w:w w:val="100"/>
                          <w:position w:val="0"/>
                          <w:sz w:val="19"/>
                          <w:szCs w:val="19"/>
                          <w:lang w:val="en-US" w:eastAsia="en-US" w:bidi="en-US"/>
                        </w:rPr>
                        <w:t>b</w:t>
                      </w:r>
                      <w:bookmarkEnd w:id="129"/>
                      <w:r>
                        <w:rPr>
                          <w:rFonts w:ascii="Times New Roman" w:eastAsia="Times New Roman" w:hAnsi="Times New Roman" w:cs="Times New Roman"/>
                          <w:b/>
                          <w:bCs/>
                          <w:color w:val="444443"/>
                          <w:spacing w:val="0"/>
                          <w:w w:val="100"/>
                          <w:position w:val="0"/>
                          <w:sz w:val="19"/>
                          <w:szCs w:val="19"/>
                          <w:lang w:val="en-US" w:eastAsia="en-US" w:bidi="en-US"/>
                        </w:rPr>
                        <w:t>）</w:t>
                        <w:tab/>
                        <w:t>.</w:t>
                      </w:r>
                      <w:r>
                        <w:rPr>
                          <w:color w:val="444443"/>
                          <w:spacing w:val="0"/>
                          <w:w w:val="100"/>
                          <w:position w:val="0"/>
                        </w:rPr>
                        <w:t>以下方面的壘他</w:t>
                      </w:r>
                    </w:p>
                  </w:txbxContent>
                </v:textbox>
                <w10:wrap type="topAndBottom" anchorx="page" anchory="margin"/>
              </v:shape>
            </w:pict>
          </mc:Fallback>
        </mc:AlternateContent>
      </w:r>
      <w:r>
        <w:rPr>
          <w:color w:val="444443"/>
          <w:spacing w:val="0"/>
          <w:w w:val="100"/>
          <w:position w:val="0"/>
        </w:rPr>
        <w:t>彳理漱应</w:t>
      </w:r>
      <w:r>
        <w:rPr>
          <w:b/>
          <w:bCs/>
          <w:i/>
          <w:iCs/>
          <w:color w:val="444443"/>
          <w:spacing w:val="0"/>
          <w:w w:val="100"/>
          <w:position w:val="0"/>
        </w:rPr>
        <w:t>鞍</w:t>
      </w:r>
      <w:r>
        <w:rPr>
          <w:color w:val="444443"/>
          <w:spacing w:val="0"/>
          <w:w w:val="100"/>
          <w:position w:val="0"/>
        </w:rPr>
        <w:t>计</w:t>
      </w:r>
      <w:r>
        <w:rPr>
          <w:color w:val="884619"/>
          <w:spacing w:val="0"/>
          <w:w w:val="100"/>
          <w:position w:val="0"/>
        </w:rPr>
        <w:t>划的时间间隔对组织</w:t>
      </w:r>
      <w:r>
        <w:rPr>
          <w:color w:val="884619"/>
          <w:spacing w:val="0"/>
          <w:w w:val="100"/>
          <w:position w:val="0"/>
          <w:sz w:val="20"/>
          <w:szCs w:val="20"/>
          <w:lang w:val="en-US" w:eastAsia="en-US" w:bidi="en-US"/>
        </w:rPr>
        <w:t>irj</w:t>
      </w:r>
      <w:r>
        <w:rPr>
          <w:color w:val="444443"/>
          <w:spacing w:val="0"/>
          <w:w w:val="100"/>
          <w:position w:val="0"/>
        </w:rPr>
        <w:t>坏</w:t>
      </w:r>
      <w:r>
        <w:rPr>
          <w:color w:val="884619"/>
          <w:spacing w:val="0"/>
          <w:w w:val="100"/>
          <w:position w:val="0"/>
        </w:rPr>
        <w:t>监管理体系进行评审，</w:t>
      </w:r>
      <w:r>
        <w:rPr>
          <w:color w:val="884619"/>
          <w:spacing w:val="0"/>
          <w:w w:val="100"/>
          <w:position w:val="0"/>
          <w:sz w:val="20"/>
          <w:szCs w:val="20"/>
          <w:lang w:val="en-US" w:eastAsia="en-US" w:bidi="en-US"/>
        </w:rPr>
        <w:t>rz</w:t>
      </w:r>
      <w:r>
        <w:rPr>
          <w:color w:val="444443"/>
          <w:spacing w:val="0"/>
          <w:w w:val="100"/>
          <w:position w:val="0"/>
        </w:rPr>
        <w:t>廁</w:t>
      </w:r>
      <w:r>
        <w:rPr>
          <w:i/>
          <w:iCs/>
          <w:color w:val="444443"/>
          <w:spacing w:val="0"/>
          <w:w w:val="100"/>
          <w:position w:val="0"/>
          <w:lang w:val="en-US" w:eastAsia="en-US" w:bidi="en-US"/>
        </w:rPr>
        <w:t>U</w:t>
      </w:r>
      <w:r>
        <w:rPr>
          <w:color w:val="444443"/>
          <w:spacing w:val="0"/>
          <w:w w:val="100"/>
          <w:position w:val="0"/>
          <w:sz w:val="20"/>
          <w:szCs w:val="20"/>
          <w:lang w:val="en-US" w:eastAsia="en-US" w:bidi="en-US"/>
        </w:rPr>
        <w:t xml:space="preserve"> </w:t>
      </w:r>
      <w:r>
        <w:rPr>
          <w:color w:val="884619"/>
          <w:spacing w:val="0"/>
          <w:w w:val="100"/>
          <w:position w:val="0"/>
          <w:sz w:val="20"/>
          <w:szCs w:val="20"/>
          <w:lang w:val="en-US" w:eastAsia="en-US" w:bidi="en-US"/>
        </w:rPr>
        <w:t>M</w:t>
      </w:r>
      <w:r>
        <w:rPr>
          <w:color w:val="444443"/>
          <w:spacing w:val="0"/>
          <w:w w:val="100"/>
          <w:position w:val="0"/>
        </w:rPr>
        <w:t>冷缕的适宜性、充分性</w:t>
      </w:r>
    </w:p>
    <w:p>
      <w:pPr>
        <w:framePr w:w="5664" w:h="648" w:hSpace="1272" w:vSpace="24" w:wrap="notBeside" w:vAnchor="text" w:hAnchor="text" w:x="2070" w:y="1"/>
        <w:widowControl w:val="0"/>
        <w:rPr>
          <w:sz w:val="2"/>
          <w:szCs w:val="2"/>
        </w:rPr>
      </w:pPr>
      <w:r>
        <w:drawing>
          <wp:inline>
            <wp:extent cx="3596640" cy="414655"/>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7"/>
                    <a:stretch/>
                  </pic:blipFill>
                  <pic:spPr>
                    <a:xfrm>
                      <a:ext cx="3596640" cy="414655"/>
                    </a:xfrm>
                    <a:prstGeom prst="rect"/>
                  </pic:spPr>
                </pic:pic>
              </a:graphicData>
            </a:graphic>
          </wp:inline>
        </w:drawing>
      </w:r>
    </w:p>
    <w:p>
      <w:pPr>
        <w:widowControl w:val="0"/>
        <w:spacing w:line="1" w:lineRule="exact"/>
      </w:pPr>
      <w:r>
        <mc:AlternateContent>
          <mc:Choice Requires="wps">
            <w:drawing>
              <wp:anchor distT="0" distB="0" distL="506095" distR="956945" simplePos="0" relativeHeight="125829432" behindDoc="0" locked="0" layoutInCell="1" allowOverlap="1">
                <wp:simplePos x="0" y="0"/>
                <wp:positionH relativeFrom="column">
                  <wp:posOffset>506095</wp:posOffset>
                </wp:positionH>
                <wp:positionV relativeFrom="paragraph">
                  <wp:posOffset>3175</wp:posOffset>
                </wp:positionV>
                <wp:extent cx="819785" cy="423545"/>
                <wp:wrapTopAndBottom/>
                <wp:docPr id="116" name="Shape 116"/>
                <a:graphic xmlns:a="http://schemas.openxmlformats.org/drawingml/2006/main">
                  <a:graphicData uri="http://schemas.microsoft.com/office/word/2010/wordprocessingShape">
                    <wps:wsp>
                      <wps:cNvSpPr txBox="1"/>
                      <wps:spPr>
                        <a:xfrm>
                          <a:ext cx="819785" cy="423545"/>
                        </a:xfrm>
                        <a:prstGeom prst="rect"/>
                        <a:noFill/>
                      </wps:spPr>
                      <wps:txbx>
                        <w:txbxContent>
                          <w:p>
                            <w:pPr>
                              <w:pStyle w:val="Style37"/>
                              <w:keepNext w:val="0"/>
                              <w:keepLines w:val="0"/>
                              <w:widowControl w:val="0"/>
                              <w:shd w:val="clear" w:color="auto" w:fill="auto"/>
                              <w:bidi w:val="0"/>
                              <w:spacing w:before="0" w:after="0" w:line="326" w:lineRule="exact"/>
                              <w:ind w:left="0" w:right="0" w:firstLine="0"/>
                              <w:jc w:val="left"/>
                              <w:rPr>
                                <w:sz w:val="18"/>
                                <w:szCs w:val="18"/>
                              </w:rPr>
                            </w:pPr>
                            <w:r>
                              <w:rPr>
                                <w:spacing w:val="0"/>
                                <w:w w:val="100"/>
                                <w:position w:val="0"/>
                                <w:sz w:val="20"/>
                                <w:szCs w:val="20"/>
                              </w:rPr>
                              <w:t>4）</w:t>
                            </w:r>
                            <w:r>
                              <w:rPr>
                                <w:spacing w:val="0"/>
                                <w:w w:val="100"/>
                                <w:position w:val="0"/>
                                <w:sz w:val="18"/>
                                <w:szCs w:val="18"/>
                              </w:rPr>
                              <w:t>审核结果 资源的充分性</w:t>
                            </w:r>
                          </w:p>
                        </w:txbxContent>
                      </wps:txbx>
                      <wps:bodyPr lIns="0" tIns="0" rIns="0" bIns="0">
                        <a:noAutoFit/>
                      </wps:bodyPr>
                    </wps:wsp>
                  </a:graphicData>
                </a:graphic>
              </wp:anchor>
            </w:drawing>
          </mc:Choice>
          <mc:Fallback>
            <w:pict>
              <v:shape id="_x0000_s1142" type="#_x0000_t202" style="position:absolute;margin-left:39.850000000000001pt;margin-top:0.25pt;width:64.549999999999997pt;height:33.350000000000001pt;z-index:-125829321;mso-wrap-distance-left:39.850000000000001pt;mso-wrap-distance-right:75.350000000000009pt" filled="f" stroked="f">
                <v:textbox inset="0,0,0,0">
                  <w:txbxContent>
                    <w:p>
                      <w:pPr>
                        <w:pStyle w:val="Style37"/>
                        <w:keepNext w:val="0"/>
                        <w:keepLines w:val="0"/>
                        <w:widowControl w:val="0"/>
                        <w:shd w:val="clear" w:color="auto" w:fill="auto"/>
                        <w:bidi w:val="0"/>
                        <w:spacing w:before="0" w:after="0" w:line="326" w:lineRule="exact"/>
                        <w:ind w:left="0" w:right="0" w:firstLine="0"/>
                        <w:jc w:val="left"/>
                        <w:rPr>
                          <w:sz w:val="18"/>
                          <w:szCs w:val="18"/>
                        </w:rPr>
                      </w:pPr>
                      <w:r>
                        <w:rPr>
                          <w:spacing w:val="0"/>
                          <w:w w:val="100"/>
                          <w:position w:val="0"/>
                          <w:sz w:val="20"/>
                          <w:szCs w:val="20"/>
                        </w:rPr>
                        <w:t>4）</w:t>
                      </w:r>
                      <w:r>
                        <w:rPr>
                          <w:spacing w:val="0"/>
                          <w:w w:val="100"/>
                          <w:position w:val="0"/>
                          <w:sz w:val="18"/>
                          <w:szCs w:val="18"/>
                        </w:rPr>
                        <w:t>审核结果 资源的充分性</w:t>
                      </w:r>
                    </w:p>
                  </w:txbxContent>
                </v:textbox>
                <w10:wrap type="topAndBottom"/>
              </v:shape>
            </w:pict>
          </mc:Fallback>
        </mc:AlternateContent>
      </w:r>
    </w:p>
    <w:p>
      <w:pPr>
        <w:pStyle w:val="Style32"/>
        <w:keepNext w:val="0"/>
        <w:keepLines w:val="0"/>
        <w:widowControl w:val="0"/>
        <w:shd w:val="clear" w:color="auto" w:fill="auto"/>
        <w:bidi w:val="0"/>
        <w:spacing w:before="0" w:after="100" w:line="240" w:lineRule="auto"/>
        <w:ind w:left="0" w:right="0" w:firstLine="360"/>
        <w:jc w:val="left"/>
      </w:pPr>
      <w:bookmarkStart w:id="164" w:name="bookmark164"/>
      <w:r>
        <w:rPr>
          <w:color w:val="444443"/>
          <w:spacing w:val="0"/>
          <w:w w:val="100"/>
          <w:position w:val="0"/>
          <w:sz w:val="20"/>
          <w:szCs w:val="20"/>
          <w:lang w:val="en-US" w:eastAsia="en-US" w:bidi="en-US"/>
        </w:rPr>
        <w:t>f</w:t>
      </w:r>
      <w:bookmarkEnd w:id="164"/>
      <w:r>
        <w:rPr>
          <w:color w:val="444443"/>
          <w:spacing w:val="0"/>
          <w:w w:val="100"/>
          <w:position w:val="0"/>
          <w:sz w:val="20"/>
          <w:szCs w:val="20"/>
          <w:lang w:val="en-US" w:eastAsia="en-US" w:bidi="en-US"/>
        </w:rPr>
        <w:t>）</w:t>
      </w:r>
      <w:r>
        <w:rPr>
          <w:color w:val="444443"/>
          <w:spacing w:val="0"/>
          <w:w w:val="100"/>
          <w:position w:val="0"/>
        </w:rPr>
        <w:t>来自相关方的有关信息交流，包括抱怨;</w:t>
      </w:r>
    </w:p>
    <w:p>
      <w:pPr>
        <w:pStyle w:val="Style32"/>
        <w:keepNext w:val="0"/>
        <w:keepLines w:val="0"/>
        <w:widowControl w:val="0"/>
        <w:shd w:val="clear" w:color="auto" w:fill="auto"/>
        <w:bidi w:val="0"/>
        <w:spacing w:before="0" w:after="100" w:line="240" w:lineRule="auto"/>
        <w:ind w:left="0" w:right="0" w:firstLine="360"/>
        <w:jc w:val="left"/>
      </w:pPr>
      <w:bookmarkStart w:id="165" w:name="bookmark165"/>
      <w:r>
        <w:rPr>
          <w:color w:val="444443"/>
          <w:spacing w:val="0"/>
          <w:w w:val="100"/>
          <w:position w:val="0"/>
          <w:sz w:val="20"/>
          <w:szCs w:val="20"/>
          <w:lang w:val="en-US" w:eastAsia="en-US" w:bidi="en-US"/>
        </w:rPr>
        <w:t>g</w:t>
      </w:r>
      <w:bookmarkEnd w:id="165"/>
      <w:r>
        <w:rPr>
          <w:color w:val="444443"/>
          <w:spacing w:val="0"/>
          <w:w w:val="100"/>
          <w:position w:val="0"/>
          <w:sz w:val="20"/>
          <w:szCs w:val="20"/>
          <w:lang w:val="en-US" w:eastAsia="en-US" w:bidi="en-US"/>
        </w:rPr>
        <w:t>）</w:t>
      </w:r>
      <w:r>
        <w:rPr>
          <w:color w:val="444443"/>
          <w:spacing w:val="0"/>
          <w:w w:val="100"/>
          <w:position w:val="0"/>
        </w:rPr>
        <w:t>持续改进的机会。</w:t>
      </w:r>
    </w:p>
    <w:p>
      <w:pPr>
        <w:pStyle w:val="Style32"/>
        <w:keepNext w:val="0"/>
        <w:keepLines w:val="0"/>
        <w:widowControl w:val="0"/>
        <w:shd w:val="clear" w:color="auto" w:fill="auto"/>
        <w:bidi w:val="0"/>
        <w:spacing w:before="0" w:after="100" w:line="240" w:lineRule="auto"/>
        <w:ind w:left="0" w:right="0" w:firstLine="360"/>
        <w:jc w:val="left"/>
      </w:pPr>
      <w:r>
        <w:rPr>
          <w:color w:val="444443"/>
          <w:spacing w:val="0"/>
          <w:w w:val="100"/>
          <w:position w:val="0"/>
        </w:rPr>
        <w:t>管理评审的输出应包括:</w:t>
      </w:r>
    </w:p>
    <w:p>
      <w:pPr>
        <w:pStyle w:val="Style32"/>
        <w:keepNext w:val="0"/>
        <w:keepLines w:val="0"/>
        <w:widowControl w:val="0"/>
        <w:shd w:val="clear" w:color="auto" w:fill="auto"/>
        <w:bidi w:val="0"/>
        <w:spacing w:before="0" w:after="0" w:line="240" w:lineRule="auto"/>
        <w:ind w:left="0" w:right="0" w:firstLine="360"/>
        <w:jc w:val="left"/>
      </w:pPr>
      <w:r>
        <w:rPr>
          <w:color w:val="444443"/>
          <w:spacing w:val="0"/>
          <w:w w:val="100"/>
          <w:position w:val="0"/>
        </w:rPr>
        <w:t>—对环境管理体系的持续适宜性、充分性和有效性的结论;</w:t>
      </w:r>
    </w:p>
    <w:p>
      <w:pPr>
        <w:pStyle w:val="Style32"/>
        <w:keepNext w:val="0"/>
        <w:keepLines w:val="0"/>
        <w:widowControl w:val="0"/>
        <w:shd w:val="clear" w:color="auto" w:fill="auto"/>
        <w:bidi w:val="0"/>
        <w:spacing w:before="0" w:after="0" w:line="307" w:lineRule="exact"/>
        <w:ind w:left="0" w:right="0" w:firstLine="780"/>
        <w:jc w:val="left"/>
      </w:pPr>
      <w:r>
        <w:rPr>
          <w:color w:val="444443"/>
          <w:spacing w:val="0"/>
          <w:w w:val="100"/>
          <w:position w:val="0"/>
        </w:rPr>
        <w:t>与持续改进机会相关的决策；</w:t>
      </w:r>
    </w:p>
    <w:p>
      <w:pPr>
        <w:pStyle w:val="Style32"/>
        <w:keepNext w:val="0"/>
        <w:keepLines w:val="0"/>
        <w:widowControl w:val="0"/>
        <w:shd w:val="clear" w:color="auto" w:fill="auto"/>
        <w:bidi w:val="0"/>
        <w:spacing w:before="0" w:after="0" w:line="307" w:lineRule="exact"/>
        <w:ind w:left="600" w:right="0" w:firstLine="20"/>
        <w:jc w:val="left"/>
      </w:pPr>
      <w:r>
        <w:rPr>
          <w:color w:val="444443"/>
          <w:spacing w:val="0"/>
          <w:w w:val="100"/>
          <w:position w:val="0"/>
        </w:rPr>
        <w:t xml:space="preserve">-与环境管理体系变更的任何需求相关的决策，包括资源; </w:t>
      </w:r>
      <w:r>
        <w:rPr>
          <w:color w:val="686868"/>
          <w:spacing w:val="0"/>
          <w:w w:val="100"/>
          <w:position w:val="0"/>
        </w:rPr>
        <w:t>一</w:t>
      </w:r>
      <w:r>
        <w:rPr>
          <w:color w:val="444443"/>
          <w:spacing w:val="0"/>
          <w:w w:val="100"/>
          <w:position w:val="0"/>
        </w:rPr>
        <w:t>如需要，环境目标未实现时釆取的措施；</w:t>
      </w:r>
    </w:p>
    <w:p>
      <w:pPr>
        <w:pStyle w:val="Style32"/>
        <w:keepNext w:val="0"/>
        <w:keepLines w:val="0"/>
        <w:widowControl w:val="0"/>
        <w:shd w:val="clear" w:color="auto" w:fill="auto"/>
        <w:bidi w:val="0"/>
        <w:spacing w:before="0" w:after="0" w:line="307" w:lineRule="exact"/>
        <w:ind w:left="0" w:right="0" w:firstLine="360"/>
        <w:jc w:val="left"/>
      </w:pPr>
      <w:r>
        <w:rPr>
          <w:color w:val="444443"/>
          <w:spacing w:val="0"/>
          <w:w w:val="100"/>
          <w:position w:val="0"/>
        </w:rPr>
        <w:t>—— 如需要，改进环境管理体系与其他业务过程融合的机会;</w:t>
      </w:r>
    </w:p>
    <w:p>
      <w:pPr>
        <w:pStyle w:val="Style32"/>
        <w:keepNext w:val="0"/>
        <w:keepLines w:val="0"/>
        <w:widowControl w:val="0"/>
        <w:shd w:val="clear" w:color="auto" w:fill="auto"/>
        <w:bidi w:val="0"/>
        <w:spacing w:before="0" w:after="0" w:line="307" w:lineRule="exact"/>
        <w:ind w:left="0" w:right="0" w:firstLine="360"/>
        <w:jc w:val="left"/>
      </w:pPr>
      <w:r>
        <w:rPr>
          <w:color w:val="444443"/>
          <w:spacing w:val="0"/>
          <w:w w:val="100"/>
          <w:position w:val="0"/>
        </w:rPr>
        <w:t>——任何与组织战略方向相关的结论。</w:t>
      </w:r>
    </w:p>
    <w:p>
      <w:pPr>
        <w:pStyle w:val="Style32"/>
        <w:keepNext w:val="0"/>
        <w:keepLines w:val="0"/>
        <w:widowControl w:val="0"/>
        <w:shd w:val="clear" w:color="auto" w:fill="auto"/>
        <w:bidi w:val="0"/>
        <w:spacing w:before="0" w:after="100" w:line="307" w:lineRule="exact"/>
        <w:ind w:left="0" w:right="0" w:firstLine="360"/>
        <w:jc w:val="left"/>
      </w:pPr>
      <w:r>
        <w:rPr>
          <w:color w:val="444443"/>
          <w:spacing w:val="0"/>
          <w:w w:val="100"/>
          <w:position w:val="0"/>
        </w:rPr>
        <w:t>组织应保留文件化信息,作为管理评审结果的证据。</w:t>
      </w:r>
      <w:r>
        <w:br w:type="page"/>
      </w:r>
    </w:p>
    <w:p>
      <w:pPr>
        <w:pStyle w:val="Style94"/>
        <w:keepNext/>
        <w:keepLines/>
        <w:widowControl w:val="0"/>
        <w:shd w:val="clear" w:color="auto" w:fill="auto"/>
        <w:bidi w:val="0"/>
        <w:spacing w:before="0" w:after="120" w:line="240" w:lineRule="auto"/>
        <w:ind w:left="0" w:right="0" w:firstLine="0"/>
        <w:jc w:val="left"/>
        <w:rPr>
          <w:sz w:val="18"/>
          <w:szCs w:val="18"/>
        </w:rPr>
      </w:pPr>
      <w:bookmarkStart w:id="166" w:name="bookmark166"/>
      <w:bookmarkStart w:id="167" w:name="bookmark167"/>
      <w:bookmarkStart w:id="168" w:name="bookmark168"/>
      <w:r>
        <w:rPr>
          <w:rFonts w:ascii="Times New Roman" w:eastAsia="Times New Roman" w:hAnsi="Times New Roman" w:cs="Times New Roman"/>
          <w:color w:val="2E2E2E"/>
          <w:spacing w:val="0"/>
          <w:w w:val="100"/>
          <w:position w:val="0"/>
          <w:sz w:val="19"/>
          <w:szCs w:val="19"/>
          <w:lang w:val="en-US" w:eastAsia="en-US" w:bidi="en-US"/>
        </w:rPr>
        <w:t>10</w:t>
      </w:r>
      <w:r>
        <w:rPr>
          <w:rFonts w:ascii="SimSun" w:eastAsia="SimSun" w:hAnsi="SimSun" w:cs="SimSun"/>
          <w:b w:val="0"/>
          <w:bCs w:val="0"/>
          <w:color w:val="2E2E2E"/>
          <w:spacing w:val="0"/>
          <w:w w:val="100"/>
          <w:position w:val="0"/>
          <w:sz w:val="18"/>
          <w:szCs w:val="18"/>
          <w:lang w:val="zh-TW" w:eastAsia="zh-TW" w:bidi="zh-TW"/>
        </w:rPr>
        <w:t>改进</w:t>
      </w:r>
      <w:bookmarkEnd w:id="166"/>
      <w:bookmarkEnd w:id="167"/>
      <w:bookmarkEnd w:id="168"/>
      <w:r>
        <w:rPr>
          <w:rFonts w:ascii="SimSun" w:eastAsia="SimSun" w:hAnsi="SimSun" w:cs="SimSun"/>
          <w:b w:val="0"/>
          <w:bCs w:val="0"/>
          <w:color w:val="2E2E2E"/>
          <w:spacing w:val="0"/>
          <w:w w:val="100"/>
          <w:position w:val="0"/>
          <w:sz w:val="18"/>
          <w:szCs w:val="18"/>
          <w:lang w:val="zh-TW" w:eastAsia="zh-TW" w:bidi="zh-TW"/>
        </w:rPr>
        <w:t xml:space="preserve"> </w:t>
      </w:r>
      <w:r>
        <w:rPr>
          <w:rStyle w:val="CharStyle3"/>
          <w:b/>
          <w:bCs/>
        </w:rPr>
        <w:t>10.1</w:t>
      </w:r>
      <w:r>
        <w:rPr>
          <w:rStyle w:val="CharStyle3"/>
          <w:rFonts w:ascii="SimSun" w:eastAsia="SimSun" w:hAnsi="SimSun" w:cs="SimSun"/>
          <w:sz w:val="18"/>
          <w:szCs w:val="18"/>
          <w:lang w:val="zh-TW" w:eastAsia="zh-TW" w:bidi="zh-TW"/>
        </w:rPr>
        <w:t>总则</w:t>
      </w:r>
    </w:p>
    <w:p>
      <w:pPr>
        <w:pStyle w:val="Style32"/>
        <w:keepNext w:val="0"/>
        <w:keepLines w:val="0"/>
        <w:widowControl w:val="0"/>
        <w:shd w:val="clear" w:color="auto" w:fill="auto"/>
        <w:bidi w:val="0"/>
        <w:spacing w:before="0" w:after="120" w:line="326" w:lineRule="exact"/>
        <w:ind w:left="0" w:right="0" w:firstLine="420"/>
        <w:jc w:val="left"/>
      </w:pPr>
      <w:r>
        <w:rPr>
          <w:color w:val="444443"/>
          <w:spacing w:val="0"/>
          <w:w w:val="100"/>
          <w:position w:val="0"/>
        </w:rPr>
        <w:t>组织应确定改进的机会（见</w:t>
      </w:r>
      <w:r>
        <w:rPr>
          <w:color w:val="444443"/>
          <w:spacing w:val="0"/>
          <w:w w:val="100"/>
          <w:position w:val="0"/>
          <w:sz w:val="20"/>
          <w:szCs w:val="20"/>
          <w:lang w:val="en-US" w:eastAsia="en-US" w:bidi="en-US"/>
        </w:rPr>
        <w:t>9.1,9.2</w:t>
      </w:r>
      <w:r>
        <w:rPr>
          <w:color w:val="444443"/>
          <w:spacing w:val="0"/>
          <w:w w:val="100"/>
          <w:position w:val="0"/>
        </w:rPr>
        <w:t>和</w:t>
      </w:r>
      <w:r>
        <w:rPr>
          <w:color w:val="444443"/>
          <w:spacing w:val="0"/>
          <w:w w:val="100"/>
          <w:position w:val="0"/>
          <w:sz w:val="20"/>
          <w:szCs w:val="20"/>
          <w:lang w:val="en-US" w:eastAsia="en-US" w:bidi="en-US"/>
        </w:rPr>
        <w:t>9.3）,</w:t>
      </w:r>
      <w:r>
        <w:rPr>
          <w:color w:val="444443"/>
          <w:spacing w:val="0"/>
          <w:w w:val="100"/>
          <w:position w:val="0"/>
        </w:rPr>
        <w:t>并实施必要的措施，以实现其环境管理体系的预期 结果。</w:t>
      </w:r>
    </w:p>
    <w:p>
      <w:pPr>
        <w:pStyle w:val="Style32"/>
        <w:keepNext w:val="0"/>
        <w:keepLines w:val="0"/>
        <w:widowControl w:val="0"/>
        <w:shd w:val="clear" w:color="auto" w:fill="auto"/>
        <w:bidi w:val="0"/>
        <w:spacing w:before="0" w:after="240" w:line="326" w:lineRule="exact"/>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10.2</w:t>
      </w:r>
      <w:r>
        <w:rPr>
          <w:color w:val="444443"/>
          <w:spacing w:val="0"/>
          <w:w w:val="100"/>
          <w:position w:val="0"/>
        </w:rPr>
        <w:t>不符合和纠正措施</w:t>
      </w:r>
    </w:p>
    <w:p>
      <w:pPr>
        <w:framePr w:w="8851" w:h="7277" w:hSpace="365" w:vSpace="288" w:wrap="notBeside" w:vAnchor="text" w:hAnchor="text" w:x="397" w:y="289"/>
        <w:widowControl w:val="0"/>
        <w:rPr>
          <w:sz w:val="2"/>
          <w:szCs w:val="2"/>
        </w:rPr>
      </w:pPr>
      <w:r>
        <w:drawing>
          <wp:inline>
            <wp:extent cx="5620385" cy="4620895"/>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49"/>
                    <a:stretch/>
                  </pic:blipFill>
                  <pic:spPr>
                    <a:xfrm>
                      <a:ext cx="5620385" cy="4620895"/>
                    </a:xfrm>
                    <a:prstGeom prst="rect"/>
                  </pic:spPr>
                </pic:pic>
              </a:graphicData>
            </a:graphic>
          </wp:inline>
        </w:drawing>
      </w:r>
    </w:p>
    <w:p>
      <w:pPr>
        <w:widowControl w:val="0"/>
        <w:spacing w:line="1" w:lineRule="exact"/>
        <w:sectPr>
          <w:footnotePr>
            <w:pos w:val="pageBottom"/>
            <w:numFmt w:val="decimal"/>
            <w:numRestart w:val="continuous"/>
          </w:footnotePr>
          <w:type w:val="continuous"/>
          <w:pgSz w:w="11900" w:h="16840"/>
          <w:pgMar w:top="1764" w:right="1230" w:bottom="1458" w:left="1391" w:header="0" w:footer="3" w:gutter="0"/>
          <w:cols w:space="720"/>
          <w:noEndnote/>
          <w:rtlGutter w:val="0"/>
          <w:docGrid w:linePitch="360"/>
        </w:sectPr>
      </w:pPr>
      <w:r>
        <mc:AlternateContent>
          <mc:Choice Requires="wps">
            <w:drawing>
              <wp:anchor distT="0" distB="0" distL="19685" distR="4527550" simplePos="0" relativeHeight="125829434" behindDoc="0" locked="0" layoutInCell="1" allowOverlap="1">
                <wp:simplePos x="0" y="0"/>
                <wp:positionH relativeFrom="column">
                  <wp:posOffset>281940</wp:posOffset>
                </wp:positionH>
                <wp:positionV relativeFrom="paragraph">
                  <wp:posOffset>0</wp:posOffset>
                </wp:positionV>
                <wp:extent cx="1344295" cy="161290"/>
                <wp:wrapTopAndBottom/>
                <wp:docPr id="119" name="Shape 119"/>
                <a:graphic xmlns:a="http://schemas.openxmlformats.org/drawingml/2006/main">
                  <a:graphicData uri="http://schemas.microsoft.com/office/word/2010/wordprocessingShape">
                    <wps:wsp>
                      <wps:cNvSpPr txBox="1"/>
                      <wps:spPr>
                        <a:xfrm>
                          <a:ext cx="1344295" cy="1612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发生不符合时，组织应:</w:t>
                            </w:r>
                          </w:p>
                        </w:txbxContent>
                      </wps:txbx>
                      <wps:bodyPr lIns="0" tIns="0" rIns="0" bIns="0">
                        <a:noAutoFit/>
                      </wps:bodyPr>
                    </wps:wsp>
                  </a:graphicData>
                </a:graphic>
              </wp:anchor>
            </w:drawing>
          </mc:Choice>
          <mc:Fallback>
            <w:pict>
              <v:shape id="_x0000_s1145" type="#_x0000_t202" style="position:absolute;margin-left:22.199999999999999pt;margin-top:0;width:105.85000000000001pt;height:12.700000000000001pt;z-index:-125829319;mso-wrap-distance-left:1.55pt;mso-wrap-distance-right:356.5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发生不符合时，组织应:</w:t>
                      </w:r>
                    </w:p>
                  </w:txbxContent>
                </v:textbox>
                <w10:wrap type="topAndBottom"/>
              </v:shape>
            </w:pict>
          </mc:Fallback>
        </mc:AlternateContent>
      </w:r>
      <w:r>
        <mc:AlternateContent>
          <mc:Choice Requires="wps">
            <w:drawing>
              <wp:anchor distT="0" distB="0" distL="19685" distR="5631180" simplePos="0" relativeHeight="125829436" behindDoc="0" locked="0" layoutInCell="1" allowOverlap="1">
                <wp:simplePos x="0" y="0"/>
                <wp:positionH relativeFrom="column">
                  <wp:posOffset>19685</wp:posOffset>
                </wp:positionH>
                <wp:positionV relativeFrom="paragraph">
                  <wp:posOffset>3105785</wp:posOffset>
                </wp:positionV>
                <wp:extent cx="240665" cy="152400"/>
                <wp:wrapTopAndBottom/>
                <wp:docPr id="121" name="Shape 121"/>
                <a:graphic xmlns:a="http://schemas.openxmlformats.org/drawingml/2006/main">
                  <a:graphicData uri="http://schemas.microsoft.com/office/word/2010/wordprocessingShape">
                    <wps:wsp>
                      <wps:cNvSpPr txBox="1"/>
                      <wps:spPr>
                        <a:xfrm>
                          <a:ext cx="240665" cy="15240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2E2E2E"/>
                                <w:spacing w:val="0"/>
                                <w:w w:val="100"/>
                                <w:position w:val="0"/>
                                <w:sz w:val="19"/>
                                <w:szCs w:val="19"/>
                                <w:lang w:val="en-US" w:eastAsia="en-US" w:bidi="en-US"/>
                              </w:rPr>
                              <w:t>10.3</w:t>
                            </w:r>
                          </w:p>
                        </w:txbxContent>
                      </wps:txbx>
                      <wps:bodyPr lIns="0" tIns="0" rIns="0" bIns="0">
                        <a:noAutoFit/>
                      </wps:bodyPr>
                    </wps:wsp>
                  </a:graphicData>
                </a:graphic>
              </wp:anchor>
            </w:drawing>
          </mc:Choice>
          <mc:Fallback>
            <w:pict>
              <v:shape id="_x0000_s1147" type="#_x0000_t202" style="position:absolute;margin-left:1.55pt;margin-top:244.55000000000001pt;width:18.949999999999999pt;height:12.pt;z-index:-125829317;mso-wrap-distance-left:1.55pt;mso-wrap-distance-right:443.40000000000003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2E2E2E"/>
                          <w:spacing w:val="0"/>
                          <w:w w:val="100"/>
                          <w:position w:val="0"/>
                          <w:sz w:val="19"/>
                          <w:szCs w:val="19"/>
                          <w:lang w:val="en-US" w:eastAsia="en-US" w:bidi="en-US"/>
                        </w:rPr>
                        <w:t>10.3</w:t>
                      </w:r>
                    </w:p>
                  </w:txbxContent>
                </v:textbox>
                <w10:wrap type="topAndBottom"/>
              </v:shape>
            </w:pict>
          </mc:Fallback>
        </mc:AlternateContent>
      </w:r>
      <w:r>
        <mc:AlternateContent>
          <mc:Choice Requires="wps">
            <w:drawing>
              <wp:anchor distT="0" distB="0" distL="19685" distR="4594860" simplePos="0" relativeHeight="125829438" behindDoc="0" locked="0" layoutInCell="1" allowOverlap="1">
                <wp:simplePos x="0" y="0"/>
                <wp:positionH relativeFrom="column">
                  <wp:posOffset>3260090</wp:posOffset>
                </wp:positionH>
                <wp:positionV relativeFrom="paragraph">
                  <wp:posOffset>2172970</wp:posOffset>
                </wp:positionV>
                <wp:extent cx="1276985" cy="189230"/>
                <wp:wrapTopAndBottom/>
                <wp:docPr id="123" name="Shape 123"/>
                <a:graphic xmlns:a="http://schemas.openxmlformats.org/drawingml/2006/main">
                  <a:graphicData uri="http://schemas.microsoft.com/office/word/2010/wordprocessingShape">
                    <wps:wsp>
                      <wps:cNvSpPr txBox="1"/>
                      <wps:spPr>
                        <a:xfrm>
                          <a:ext cx="1276985"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响）</w:t>
                            </w:r>
                            <w:r>
                              <w:rPr>
                                <w:color w:val="8F6248"/>
                                <w:spacing w:val="0"/>
                                <w:w w:val="100"/>
                                <w:position w:val="0"/>
                                <w:sz w:val="18"/>
                                <w:szCs w:val="18"/>
                              </w:rPr>
                              <w:t>的电</w:t>
                            </w:r>
                            <w:r>
                              <w:rPr>
                                <w:color w:val="884619"/>
                                <w:spacing w:val="0"/>
                                <w:w w:val="100"/>
                                <w:position w:val="0"/>
                                <w:sz w:val="18"/>
                                <w:szCs w:val="18"/>
                              </w:rPr>
                              <w:t>要程度</w:t>
                            </w:r>
                            <w:r>
                              <w:rPr>
                                <w:color w:val="8F6248"/>
                                <w:spacing w:val="0"/>
                                <w:w w:val="100"/>
                                <w:position w:val="0"/>
                                <w:sz w:val="18"/>
                                <w:szCs w:val="18"/>
                              </w:rPr>
                              <w:t>祖适应</w:t>
                            </w:r>
                          </w:p>
                        </w:txbxContent>
                      </wps:txbx>
                      <wps:bodyPr lIns="0" tIns="0" rIns="0" bIns="0">
                        <a:noAutoFit/>
                      </wps:bodyPr>
                    </wps:wsp>
                  </a:graphicData>
                </a:graphic>
              </wp:anchor>
            </w:drawing>
          </mc:Choice>
          <mc:Fallback>
            <w:pict>
              <v:shape id="_x0000_s1149" type="#_x0000_t202" style="position:absolute;margin-left:256.69999999999999pt;margin-top:171.09999999999999pt;width:100.55pt;height:14.9pt;z-index:-125829315;mso-wrap-distance-left:1.55pt;mso-wrap-distance-right:361.80000000000001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响）</w:t>
                      </w:r>
                      <w:r>
                        <w:rPr>
                          <w:color w:val="8F6248"/>
                          <w:spacing w:val="0"/>
                          <w:w w:val="100"/>
                          <w:position w:val="0"/>
                          <w:sz w:val="18"/>
                          <w:szCs w:val="18"/>
                        </w:rPr>
                        <w:t>的电</w:t>
                      </w:r>
                      <w:r>
                        <w:rPr>
                          <w:color w:val="884619"/>
                          <w:spacing w:val="0"/>
                          <w:w w:val="100"/>
                          <w:position w:val="0"/>
                          <w:sz w:val="18"/>
                          <w:szCs w:val="18"/>
                        </w:rPr>
                        <w:t>要程度</w:t>
                      </w:r>
                      <w:r>
                        <w:rPr>
                          <w:color w:val="8F6248"/>
                          <w:spacing w:val="0"/>
                          <w:w w:val="100"/>
                          <w:position w:val="0"/>
                          <w:sz w:val="18"/>
                          <w:szCs w:val="18"/>
                        </w:rPr>
                        <w:t>祖适应</w:t>
                      </w:r>
                    </w:p>
                  </w:txbxContent>
                </v:textbox>
                <w10:wrap type="topAndBottom"/>
              </v:shape>
            </w:pict>
          </mc:Fallback>
        </mc:AlternateContent>
      </w:r>
      <w:r>
        <mc:AlternateContent>
          <mc:Choice Requires="wps">
            <w:drawing>
              <wp:anchor distT="0" distB="0" distL="19685" distR="5329555" simplePos="0" relativeHeight="125829440" behindDoc="0" locked="0" layoutInCell="1" allowOverlap="1">
                <wp:simplePos x="0" y="0"/>
                <wp:positionH relativeFrom="column">
                  <wp:posOffset>379730</wp:posOffset>
                </wp:positionH>
                <wp:positionV relativeFrom="paragraph">
                  <wp:posOffset>3096895</wp:posOffset>
                </wp:positionV>
                <wp:extent cx="542290" cy="155575"/>
                <wp:wrapTopAndBottom/>
                <wp:docPr id="125" name="Shape 125"/>
                <a:graphic xmlns:a="http://schemas.openxmlformats.org/drawingml/2006/main">
                  <a:graphicData uri="http://schemas.microsoft.com/office/word/2010/wordprocessingShape">
                    <wps:wsp>
                      <wps:cNvSpPr txBox="1"/>
                      <wps:spPr>
                        <a:xfrm>
                          <a:ext cx="542290" cy="15557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持缮改进</w:t>
                            </w:r>
                          </w:p>
                        </w:txbxContent>
                      </wps:txbx>
                      <wps:bodyPr lIns="0" tIns="0" rIns="0" bIns="0">
                        <a:noAutoFit/>
                      </wps:bodyPr>
                    </wps:wsp>
                  </a:graphicData>
                </a:graphic>
              </wp:anchor>
            </w:drawing>
          </mc:Choice>
          <mc:Fallback>
            <w:pict>
              <v:shape id="_x0000_s1151" type="#_x0000_t202" style="position:absolute;margin-left:29.900000000000002pt;margin-top:243.84999999999999pt;width:42.700000000000003pt;height:12.25pt;z-index:-125829313;mso-wrap-distance-left:1.55pt;mso-wrap-distance-right:419.65000000000003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持缮改进</w:t>
                      </w:r>
                    </w:p>
                  </w:txbxContent>
                </v:textbox>
                <w10:wrap type="topAndBottom"/>
              </v:shape>
            </w:pict>
          </mc:Fallback>
        </mc:AlternateContent>
      </w:r>
      <w:r>
        <mc:AlternateContent>
          <mc:Choice Requires="wps">
            <w:drawing>
              <wp:anchor distT="0" distB="0" distL="19685" distR="5314315" simplePos="0" relativeHeight="125829442" behindDoc="0" locked="0" layoutInCell="1" allowOverlap="1">
                <wp:simplePos x="0" y="0"/>
                <wp:positionH relativeFrom="column">
                  <wp:posOffset>1193165</wp:posOffset>
                </wp:positionH>
                <wp:positionV relativeFrom="paragraph">
                  <wp:posOffset>3386455</wp:posOffset>
                </wp:positionV>
                <wp:extent cx="557530" cy="170815"/>
                <wp:wrapTopAndBottom/>
                <wp:docPr id="127" name="Shape 127"/>
                <a:graphic xmlns:a="http://schemas.openxmlformats.org/drawingml/2006/main">
                  <a:graphicData uri="http://schemas.microsoft.com/office/word/2010/wordprocessingShape">
                    <wps:wsp>
                      <wps:cNvSpPr txBox="1"/>
                      <wps:spPr>
                        <a:xfrm>
                          <a:ext cx="557530" cy="17081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环</w:t>
                            </w:r>
                            <w:r>
                              <w:rPr>
                                <w:color w:val="8F6248"/>
                                <w:spacing w:val="0"/>
                                <w:w w:val="100"/>
                                <w:position w:val="0"/>
                                <w:sz w:val="18"/>
                                <w:szCs w:val="18"/>
                              </w:rPr>
                              <w:t>癘精理</w:t>
                            </w:r>
                          </w:p>
                        </w:txbxContent>
                      </wps:txbx>
                      <wps:bodyPr lIns="0" tIns="0" rIns="0" bIns="0">
                        <a:noAutoFit/>
                      </wps:bodyPr>
                    </wps:wsp>
                  </a:graphicData>
                </a:graphic>
              </wp:anchor>
            </w:drawing>
          </mc:Choice>
          <mc:Fallback>
            <w:pict>
              <v:shape id="_x0000_s1153" type="#_x0000_t202" style="position:absolute;margin-left:93.950000000000003pt;margin-top:266.64999999999998pt;width:43.899999999999999pt;height:13.450000000000001pt;z-index:-125829311;mso-wrap-distance-left:1.55pt;mso-wrap-distance-right:418.44999999999999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环</w:t>
                      </w:r>
                      <w:r>
                        <w:rPr>
                          <w:color w:val="8F6248"/>
                          <w:spacing w:val="0"/>
                          <w:w w:val="100"/>
                          <w:position w:val="0"/>
                          <w:sz w:val="18"/>
                          <w:szCs w:val="18"/>
                        </w:rPr>
                        <w:t>癘精理</w:t>
                      </w:r>
                    </w:p>
                  </w:txbxContent>
                </v:textbox>
                <w10:wrap type="topAndBottom"/>
              </v:shape>
            </w:pict>
          </mc:Fallback>
        </mc:AlternateContent>
      </w:r>
      <w:r>
        <mc:AlternateContent>
          <mc:Choice Requires="wps">
            <w:drawing>
              <wp:anchor distT="0" distB="0" distL="19685" distR="5585460" simplePos="0" relativeHeight="125829444" behindDoc="0" locked="0" layoutInCell="1" allowOverlap="1">
                <wp:simplePos x="0" y="0"/>
                <wp:positionH relativeFrom="column">
                  <wp:posOffset>263525</wp:posOffset>
                </wp:positionH>
                <wp:positionV relativeFrom="paragraph">
                  <wp:posOffset>3398520</wp:posOffset>
                </wp:positionV>
                <wp:extent cx="286385" cy="155575"/>
                <wp:wrapTopAndBottom/>
                <wp:docPr id="129" name="Shape 129"/>
                <a:graphic xmlns:a="http://schemas.openxmlformats.org/drawingml/2006/main">
                  <a:graphicData uri="http://schemas.microsoft.com/office/word/2010/wordprocessingShape">
                    <wps:wsp>
                      <wps:cNvSpPr txBox="1"/>
                      <wps:spPr>
                        <a:xfrm>
                          <a:ext cx="286385" cy="15557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组织</w:t>
                            </w:r>
                          </w:p>
                        </w:txbxContent>
                      </wps:txbx>
                      <wps:bodyPr lIns="0" tIns="0" rIns="0" bIns="0">
                        <a:noAutoFit/>
                      </wps:bodyPr>
                    </wps:wsp>
                  </a:graphicData>
                </a:graphic>
              </wp:anchor>
            </w:drawing>
          </mc:Choice>
          <mc:Fallback>
            <w:pict>
              <v:shape id="_x0000_s1155" type="#_x0000_t202" style="position:absolute;margin-left:20.75pt;margin-top:267.60000000000002pt;width:22.550000000000001pt;height:12.25pt;z-index:-125829309;mso-wrap-distance-left:1.55pt;mso-wrap-distance-right:439.80000000000001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组织</w:t>
                      </w:r>
                    </w:p>
                  </w:txbxContent>
                </v:textbox>
                <w10:wrap type="topAndBottom"/>
              </v:shape>
            </w:pict>
          </mc:Fallback>
        </mc:AlternateContent>
      </w:r>
      <w:r>
        <mc:AlternateContent>
          <mc:Choice Requires="wps">
            <w:drawing>
              <wp:anchor distT="0" distB="0" distL="19685" distR="3899535" simplePos="0" relativeHeight="125829446" behindDoc="0" locked="0" layoutInCell="1" allowOverlap="1">
                <wp:simplePos x="0" y="0"/>
                <wp:positionH relativeFrom="column">
                  <wp:posOffset>839470</wp:posOffset>
                </wp:positionH>
                <wp:positionV relativeFrom="paragraph">
                  <wp:posOffset>2545080</wp:posOffset>
                </wp:positionV>
                <wp:extent cx="1972310" cy="438785"/>
                <wp:wrapTopAndBottom/>
                <wp:docPr id="131" name="Shape 131"/>
                <a:graphic xmlns:a="http://schemas.openxmlformats.org/drawingml/2006/main">
                  <a:graphicData uri="http://schemas.microsoft.com/office/word/2010/wordprocessingShape">
                    <wps:wsp>
                      <wps:cNvSpPr txBox="1"/>
                      <wps:spPr>
                        <a:xfrm>
                          <a:ext cx="1972310" cy="438785"/>
                        </a:xfrm>
                        <a:prstGeom prst="rect"/>
                        <a:noFill/>
                      </wps:spPr>
                      <wps:txbx>
                        <w:txbxContent>
                          <w:p>
                            <w:pPr>
                              <w:pStyle w:val="Style37"/>
                              <w:keepNext w:val="0"/>
                              <w:keepLines w:val="0"/>
                              <w:widowControl w:val="0"/>
                              <w:shd w:val="clear" w:color="auto" w:fill="auto"/>
                              <w:bidi w:val="0"/>
                              <w:spacing w:before="0" w:after="0" w:line="322" w:lineRule="exact"/>
                              <w:ind w:left="0" w:right="0" w:firstLine="0"/>
                              <w:jc w:val="left"/>
                              <w:rPr>
                                <w:sz w:val="18"/>
                                <w:szCs w:val="18"/>
                              </w:rPr>
                            </w:pPr>
                            <w:r>
                              <w:rPr>
                                <w:spacing w:val="0"/>
                                <w:w w:val="100"/>
                                <w:position w:val="0"/>
                                <w:sz w:val="18"/>
                                <w:szCs w:val="18"/>
                              </w:rPr>
                              <w:t>"的性质箱所</w:t>
                            </w:r>
                            <w:r>
                              <w:rPr>
                                <w:color w:val="884619"/>
                                <w:spacing w:val="0"/>
                                <w:w w:val="100"/>
                                <w:position w:val="0"/>
                                <w:sz w:val="18"/>
                                <w:szCs w:val="18"/>
                              </w:rPr>
                              <w:t>采取的</w:t>
                            </w:r>
                            <w:r>
                              <w:rPr>
                                <w:spacing w:val="0"/>
                                <w:w w:val="100"/>
                                <w:position w:val="0"/>
                                <w:sz w:val="18"/>
                                <w:szCs w:val="18"/>
                              </w:rPr>
                              <w:t>任何</w:t>
                            </w:r>
                            <w:r>
                              <w:rPr>
                                <w:color w:val="884619"/>
                                <w:spacing w:val="0"/>
                                <w:w w:val="100"/>
                                <w:position w:val="0"/>
                                <w:sz w:val="20"/>
                                <w:szCs w:val="20"/>
                              </w:rPr>
                              <w:t xml:space="preserve">3 </w:t>
                            </w:r>
                            <w:r>
                              <w:rPr>
                                <w:color w:val="884619"/>
                                <w:spacing w:val="0"/>
                                <w:w w:val="100"/>
                                <w:position w:val="0"/>
                                <w:sz w:val="18"/>
                                <w:szCs w:val="18"/>
                              </w:rPr>
                              <w:t>调</w:t>
                            </w:r>
                            <w:r>
                              <w:rPr>
                                <w:spacing w:val="0"/>
                                <w:w w:val="100"/>
                                <w:position w:val="0"/>
                                <w:sz w:val="18"/>
                                <w:szCs w:val="18"/>
                              </w:rPr>
                              <w:t>.施 卩正措施的</w:t>
                            </w:r>
                            <w:r>
                              <w:rPr>
                                <w:color w:val="884619"/>
                                <w:spacing w:val="0"/>
                                <w:w w:val="100"/>
                                <w:position w:val="0"/>
                                <w:sz w:val="18"/>
                                <w:szCs w:val="18"/>
                              </w:rPr>
                              <w:t>+果。</w:t>
                            </w:r>
                          </w:p>
                        </w:txbxContent>
                      </wps:txbx>
                      <wps:bodyPr lIns="0" tIns="0" rIns="0" bIns="0">
                        <a:noAutoFit/>
                      </wps:bodyPr>
                    </wps:wsp>
                  </a:graphicData>
                </a:graphic>
              </wp:anchor>
            </w:drawing>
          </mc:Choice>
          <mc:Fallback>
            <w:pict>
              <v:shape id="_x0000_s1157" type="#_x0000_t202" style="position:absolute;margin-left:66.099999999999994pt;margin-top:200.40000000000001pt;width:155.30000000000001pt;height:34.550000000000004pt;z-index:-125829307;mso-wrap-distance-left:1.55pt;mso-wrap-distance-right:307.05000000000001pt" filled="f" stroked="f">
                <v:textbox inset="0,0,0,0">
                  <w:txbxContent>
                    <w:p>
                      <w:pPr>
                        <w:pStyle w:val="Style37"/>
                        <w:keepNext w:val="0"/>
                        <w:keepLines w:val="0"/>
                        <w:widowControl w:val="0"/>
                        <w:shd w:val="clear" w:color="auto" w:fill="auto"/>
                        <w:bidi w:val="0"/>
                        <w:spacing w:before="0" w:after="0" w:line="322" w:lineRule="exact"/>
                        <w:ind w:left="0" w:right="0" w:firstLine="0"/>
                        <w:jc w:val="left"/>
                        <w:rPr>
                          <w:sz w:val="18"/>
                          <w:szCs w:val="18"/>
                        </w:rPr>
                      </w:pPr>
                      <w:r>
                        <w:rPr>
                          <w:spacing w:val="0"/>
                          <w:w w:val="100"/>
                          <w:position w:val="0"/>
                          <w:sz w:val="18"/>
                          <w:szCs w:val="18"/>
                        </w:rPr>
                        <w:t>"的性质箱所</w:t>
                      </w:r>
                      <w:r>
                        <w:rPr>
                          <w:color w:val="884619"/>
                          <w:spacing w:val="0"/>
                          <w:w w:val="100"/>
                          <w:position w:val="0"/>
                          <w:sz w:val="18"/>
                          <w:szCs w:val="18"/>
                        </w:rPr>
                        <w:t>采取的</w:t>
                      </w:r>
                      <w:r>
                        <w:rPr>
                          <w:spacing w:val="0"/>
                          <w:w w:val="100"/>
                          <w:position w:val="0"/>
                          <w:sz w:val="18"/>
                          <w:szCs w:val="18"/>
                        </w:rPr>
                        <w:t>任何</w:t>
                      </w:r>
                      <w:r>
                        <w:rPr>
                          <w:color w:val="884619"/>
                          <w:spacing w:val="0"/>
                          <w:w w:val="100"/>
                          <w:position w:val="0"/>
                          <w:sz w:val="20"/>
                          <w:szCs w:val="20"/>
                        </w:rPr>
                        <w:t xml:space="preserve">3 </w:t>
                      </w:r>
                      <w:r>
                        <w:rPr>
                          <w:color w:val="884619"/>
                          <w:spacing w:val="0"/>
                          <w:w w:val="100"/>
                          <w:position w:val="0"/>
                          <w:sz w:val="18"/>
                          <w:szCs w:val="18"/>
                        </w:rPr>
                        <w:t>调</w:t>
                      </w:r>
                      <w:r>
                        <w:rPr>
                          <w:spacing w:val="0"/>
                          <w:w w:val="100"/>
                          <w:position w:val="0"/>
                          <w:sz w:val="18"/>
                          <w:szCs w:val="18"/>
                        </w:rPr>
                        <w:t>.施 卩正措施的</w:t>
                      </w:r>
                      <w:r>
                        <w:rPr>
                          <w:color w:val="884619"/>
                          <w:spacing w:val="0"/>
                          <w:w w:val="100"/>
                          <w:position w:val="0"/>
                          <w:sz w:val="18"/>
                          <w:szCs w:val="18"/>
                        </w:rPr>
                        <w:t>+果。</w:t>
                      </w:r>
                    </w:p>
                  </w:txbxContent>
                </v:textbox>
                <w10:wrap type="topAndBottom"/>
              </v:shape>
            </w:pict>
          </mc:Fallback>
        </mc:AlternateContent>
      </w:r>
      <w:r>
        <mc:AlternateContent>
          <mc:Choice Requires="wps">
            <w:drawing>
              <wp:anchor distT="0" distB="0" distL="19685" distR="2458085" simplePos="0" relativeHeight="125829448" behindDoc="0" locked="0" layoutInCell="1" allowOverlap="1">
                <wp:simplePos x="0" y="0"/>
                <wp:positionH relativeFrom="column">
                  <wp:posOffset>534670</wp:posOffset>
                </wp:positionH>
                <wp:positionV relativeFrom="paragraph">
                  <wp:posOffset>198120</wp:posOffset>
                </wp:positionV>
                <wp:extent cx="3413760" cy="774065"/>
                <wp:wrapTopAndBottom/>
                <wp:docPr id="133" name="Shape 133"/>
                <a:graphic xmlns:a="http://schemas.openxmlformats.org/drawingml/2006/main">
                  <a:graphicData uri="http://schemas.microsoft.com/office/word/2010/wordprocessingShape">
                    <wps:wsp>
                      <wps:cNvSpPr txBox="1"/>
                      <wps:spPr>
                        <a:xfrm>
                          <a:ext cx="3413760" cy="77406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对不符合做出响应，适</w:t>
                            </w:r>
                          </w:p>
                          <w:p>
                            <w:pPr>
                              <w:pStyle w:val="Style37"/>
                              <w:keepNext w:val="0"/>
                              <w:keepLines w:val="0"/>
                              <w:widowControl w:val="0"/>
                              <w:shd w:val="clear" w:color="auto" w:fill="auto"/>
                              <w:tabs>
                                <w:tab w:pos="413" w:val="left"/>
                              </w:tabs>
                              <w:bidi w:val="0"/>
                              <w:spacing w:before="0" w:after="0" w:line="240" w:lineRule="auto"/>
                              <w:ind w:left="0" w:right="0" w:firstLine="0"/>
                              <w:jc w:val="left"/>
                              <w:rPr>
                                <w:sz w:val="20"/>
                                <w:szCs w:val="20"/>
                              </w:rPr>
                            </w:pPr>
                            <w:r>
                              <w:rPr>
                                <w:spacing w:val="0"/>
                                <w:w w:val="100"/>
                                <w:position w:val="0"/>
                                <w:sz w:val="20"/>
                                <w:szCs w:val="20"/>
                              </w:rPr>
                              <w:t>1）</w:t>
                              <w:tab/>
                            </w:r>
                            <w:r>
                              <w:rPr>
                                <w:color w:val="858281"/>
                                <w:spacing w:val="0"/>
                                <w:w w:val="100"/>
                                <w:position w:val="0"/>
                                <w:sz w:val="20"/>
                                <w:szCs w:val="20"/>
                              </w:rPr>
                              <w:t>采取措施霓</w:t>
                            </w:r>
                            <w:r>
                              <w:rPr>
                                <w:color w:val="EC9062"/>
                                <w:spacing w:val="0"/>
                                <w:w w:val="100"/>
                                <w:position w:val="0"/>
                                <w:sz w:val="20"/>
                                <w:szCs w:val="20"/>
                              </w:rPr>
                              <w:t>罗佰</w:t>
                            </w:r>
                          </w:p>
                          <w:p>
                            <w:pPr>
                              <w:pStyle w:val="Style37"/>
                              <w:keepNext w:val="0"/>
                              <w:keepLines w:val="0"/>
                              <w:widowControl w:val="0"/>
                              <w:shd w:val="clear" w:color="auto" w:fill="auto"/>
                              <w:tabs>
                                <w:tab w:pos="418" w:val="left"/>
                              </w:tabs>
                              <w:bidi w:val="0"/>
                              <w:spacing w:before="0" w:after="0" w:line="240" w:lineRule="auto"/>
                              <w:ind w:left="0" w:right="0" w:firstLine="0"/>
                              <w:jc w:val="left"/>
                              <w:rPr>
                                <w:sz w:val="18"/>
                                <w:szCs w:val="18"/>
                              </w:rPr>
                            </w:pPr>
                            <w:r>
                              <w:rPr>
                                <w:spacing w:val="0"/>
                                <w:w w:val="100"/>
                                <w:position w:val="0"/>
                                <w:sz w:val="20"/>
                                <w:szCs w:val="20"/>
                              </w:rPr>
                              <w:t>2）</w:t>
                              <w:tab/>
                            </w:r>
                            <w:r>
                              <w:rPr>
                                <w:spacing w:val="0"/>
                                <w:w w:val="100"/>
                                <w:position w:val="0"/>
                                <w:sz w:val="18"/>
                                <w:szCs w:val="18"/>
                              </w:rPr>
                              <w:t>处理后果</w:t>
                            </w:r>
                            <w:r>
                              <w:rPr>
                                <w:color w:val="8F6248"/>
                                <w:spacing w:val="0"/>
                                <w:w w:val="100"/>
                                <w:position w:val="0"/>
                                <w:sz w:val="18"/>
                                <w:szCs w:val="18"/>
                                <w:lang w:val="zh-CN" w:eastAsia="zh-CN" w:bidi="zh-CN"/>
                              </w:rPr>
                              <w:t>.恒咨</w:t>
                            </w:r>
                            <w:r>
                              <w:rPr>
                                <w:color w:val="8F6248"/>
                                <w:spacing w:val="0"/>
                                <w:w w:val="100"/>
                                <w:position w:val="0"/>
                                <w:sz w:val="18"/>
                                <w:szCs w:val="18"/>
                              </w:rPr>
                              <w:t>疆聞利晰</w:t>
                            </w:r>
                            <w:r>
                              <w:rPr>
                                <w:spacing w:val="0"/>
                                <w:w w:val="100"/>
                                <w:position w:val="0"/>
                                <w:sz w:val="18"/>
                                <w:szCs w:val="18"/>
                              </w:rPr>
                              <w:t>丄藏畐</w:t>
                            </w:r>
                            <w:r>
                              <w:rPr>
                                <w:spacing w:val="0"/>
                                <w:w w:val="100"/>
                                <w:position w:val="0"/>
                                <w:sz w:val="18"/>
                                <w:szCs w:val="18"/>
                                <w:lang w:val="en-US" w:eastAsia="en-US" w:bidi="en-US"/>
                              </w:rPr>
                              <w:t xml:space="preserve">' </w:t>
                            </w:r>
                            <w:r>
                              <w:rPr>
                                <w:spacing w:val="0"/>
                                <w:w w:val="100"/>
                                <w:position w:val="0"/>
                                <w:sz w:val="18"/>
                                <w:szCs w:val="18"/>
                              </w:rPr>
                              <w:t>一、</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通过以下</w:t>
                            </w:r>
                            <w:r>
                              <w:rPr>
                                <w:spacing w:val="0"/>
                                <w:w w:val="100"/>
                                <w:position w:val="0"/>
                                <w:sz w:val="20"/>
                                <w:szCs w:val="20"/>
                                <w:lang w:val="en-US" w:eastAsia="en-US" w:bidi="en-US"/>
                              </w:rPr>
                              <w:t>i</w:t>
                            </w:r>
                            <w:r>
                              <w:rPr>
                                <w:color w:val="8F6248"/>
                                <w:spacing w:val="0"/>
                                <w:w w:val="100"/>
                                <w:position w:val="0"/>
                                <w:sz w:val="18"/>
                                <w:szCs w:val="18"/>
                              </w:rPr>
                              <w:t>律矗仰浒陈</w:t>
                            </w:r>
                            <w:r>
                              <w:rPr>
                                <w:spacing w:val="0"/>
                                <w:w w:val="100"/>
                                <w:position w:val="0"/>
                                <w:sz w:val="18"/>
                                <w:szCs w:val="18"/>
                              </w:rPr>
                              <w:t xml:space="preserve">不符合原因的措施需求，以防 </w:t>
                            </w:r>
                            <w:r>
                              <w:rPr>
                                <w:color w:val="8F6248"/>
                                <w:spacing w:val="0"/>
                                <w:w w:val="100"/>
                                <w:position w:val="0"/>
                                <w:sz w:val="18"/>
                                <w:szCs w:val="18"/>
                              </w:rPr>
                              <w:t>為笹</w:t>
                            </w:r>
                          </w:p>
                        </w:txbxContent>
                      </wps:txbx>
                      <wps:bodyPr lIns="0" tIns="0" rIns="0" bIns="0">
                        <a:noAutoFit/>
                      </wps:bodyPr>
                    </wps:wsp>
                  </a:graphicData>
                </a:graphic>
              </wp:anchor>
            </w:drawing>
          </mc:Choice>
          <mc:Fallback>
            <w:pict>
              <v:shape id="_x0000_s1159" type="#_x0000_t202" style="position:absolute;margin-left:42.100000000000001pt;margin-top:15.6pt;width:268.80000000000001pt;height:60.950000000000003pt;z-index:-125829305;mso-wrap-distance-left:1.55pt;mso-wrap-distance-right:193.55000000000001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对不符合做出响应，适</w:t>
                      </w:r>
                    </w:p>
                    <w:p>
                      <w:pPr>
                        <w:pStyle w:val="Style37"/>
                        <w:keepNext w:val="0"/>
                        <w:keepLines w:val="0"/>
                        <w:widowControl w:val="0"/>
                        <w:shd w:val="clear" w:color="auto" w:fill="auto"/>
                        <w:tabs>
                          <w:tab w:pos="413" w:val="left"/>
                        </w:tabs>
                        <w:bidi w:val="0"/>
                        <w:spacing w:before="0" w:after="0" w:line="240" w:lineRule="auto"/>
                        <w:ind w:left="0" w:right="0" w:firstLine="0"/>
                        <w:jc w:val="left"/>
                        <w:rPr>
                          <w:sz w:val="20"/>
                          <w:szCs w:val="20"/>
                        </w:rPr>
                      </w:pPr>
                      <w:r>
                        <w:rPr>
                          <w:spacing w:val="0"/>
                          <w:w w:val="100"/>
                          <w:position w:val="0"/>
                          <w:sz w:val="20"/>
                          <w:szCs w:val="20"/>
                        </w:rPr>
                        <w:t>1）</w:t>
                        <w:tab/>
                      </w:r>
                      <w:r>
                        <w:rPr>
                          <w:color w:val="858281"/>
                          <w:spacing w:val="0"/>
                          <w:w w:val="100"/>
                          <w:position w:val="0"/>
                          <w:sz w:val="20"/>
                          <w:szCs w:val="20"/>
                        </w:rPr>
                        <w:t>采取措施霓</w:t>
                      </w:r>
                      <w:r>
                        <w:rPr>
                          <w:color w:val="EC9062"/>
                          <w:spacing w:val="0"/>
                          <w:w w:val="100"/>
                          <w:position w:val="0"/>
                          <w:sz w:val="20"/>
                          <w:szCs w:val="20"/>
                        </w:rPr>
                        <w:t>罗佰</w:t>
                      </w:r>
                    </w:p>
                    <w:p>
                      <w:pPr>
                        <w:pStyle w:val="Style37"/>
                        <w:keepNext w:val="0"/>
                        <w:keepLines w:val="0"/>
                        <w:widowControl w:val="0"/>
                        <w:shd w:val="clear" w:color="auto" w:fill="auto"/>
                        <w:tabs>
                          <w:tab w:pos="418" w:val="left"/>
                        </w:tabs>
                        <w:bidi w:val="0"/>
                        <w:spacing w:before="0" w:after="0" w:line="240" w:lineRule="auto"/>
                        <w:ind w:left="0" w:right="0" w:firstLine="0"/>
                        <w:jc w:val="left"/>
                        <w:rPr>
                          <w:sz w:val="18"/>
                          <w:szCs w:val="18"/>
                        </w:rPr>
                      </w:pPr>
                      <w:r>
                        <w:rPr>
                          <w:spacing w:val="0"/>
                          <w:w w:val="100"/>
                          <w:position w:val="0"/>
                          <w:sz w:val="20"/>
                          <w:szCs w:val="20"/>
                        </w:rPr>
                        <w:t>2）</w:t>
                        <w:tab/>
                      </w:r>
                      <w:r>
                        <w:rPr>
                          <w:spacing w:val="0"/>
                          <w:w w:val="100"/>
                          <w:position w:val="0"/>
                          <w:sz w:val="18"/>
                          <w:szCs w:val="18"/>
                        </w:rPr>
                        <w:t>处理后果</w:t>
                      </w:r>
                      <w:r>
                        <w:rPr>
                          <w:color w:val="8F6248"/>
                          <w:spacing w:val="0"/>
                          <w:w w:val="100"/>
                          <w:position w:val="0"/>
                          <w:sz w:val="18"/>
                          <w:szCs w:val="18"/>
                          <w:lang w:val="zh-CN" w:eastAsia="zh-CN" w:bidi="zh-CN"/>
                        </w:rPr>
                        <w:t>.恒咨</w:t>
                      </w:r>
                      <w:r>
                        <w:rPr>
                          <w:color w:val="8F6248"/>
                          <w:spacing w:val="0"/>
                          <w:w w:val="100"/>
                          <w:position w:val="0"/>
                          <w:sz w:val="18"/>
                          <w:szCs w:val="18"/>
                        </w:rPr>
                        <w:t>疆聞利晰</w:t>
                      </w:r>
                      <w:r>
                        <w:rPr>
                          <w:spacing w:val="0"/>
                          <w:w w:val="100"/>
                          <w:position w:val="0"/>
                          <w:sz w:val="18"/>
                          <w:szCs w:val="18"/>
                        </w:rPr>
                        <w:t>丄藏畐</w:t>
                      </w:r>
                      <w:r>
                        <w:rPr>
                          <w:spacing w:val="0"/>
                          <w:w w:val="100"/>
                          <w:position w:val="0"/>
                          <w:sz w:val="18"/>
                          <w:szCs w:val="18"/>
                          <w:lang w:val="en-US" w:eastAsia="en-US" w:bidi="en-US"/>
                        </w:rPr>
                        <w:t xml:space="preserve">' </w:t>
                      </w:r>
                      <w:r>
                        <w:rPr>
                          <w:spacing w:val="0"/>
                          <w:w w:val="100"/>
                          <w:position w:val="0"/>
                          <w:sz w:val="18"/>
                          <w:szCs w:val="18"/>
                        </w:rPr>
                        <w:t>一、</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通过以下</w:t>
                      </w:r>
                      <w:r>
                        <w:rPr>
                          <w:spacing w:val="0"/>
                          <w:w w:val="100"/>
                          <w:position w:val="0"/>
                          <w:sz w:val="20"/>
                          <w:szCs w:val="20"/>
                          <w:lang w:val="en-US" w:eastAsia="en-US" w:bidi="en-US"/>
                        </w:rPr>
                        <w:t>i</w:t>
                      </w:r>
                      <w:r>
                        <w:rPr>
                          <w:color w:val="8F6248"/>
                          <w:spacing w:val="0"/>
                          <w:w w:val="100"/>
                          <w:position w:val="0"/>
                          <w:sz w:val="18"/>
                          <w:szCs w:val="18"/>
                        </w:rPr>
                        <w:t>律矗仰浒陈</w:t>
                      </w:r>
                      <w:r>
                        <w:rPr>
                          <w:spacing w:val="0"/>
                          <w:w w:val="100"/>
                          <w:position w:val="0"/>
                          <w:sz w:val="18"/>
                          <w:szCs w:val="18"/>
                        </w:rPr>
                        <w:t xml:space="preserve">不符合原因的措施需求，以防 </w:t>
                      </w:r>
                      <w:r>
                        <w:rPr>
                          <w:color w:val="8F6248"/>
                          <w:spacing w:val="0"/>
                          <w:w w:val="100"/>
                          <w:position w:val="0"/>
                          <w:sz w:val="18"/>
                          <w:szCs w:val="18"/>
                        </w:rPr>
                        <w:t>為笹</w:t>
                      </w:r>
                    </w:p>
                  </w:txbxContent>
                </v:textbox>
                <w10:wrap type="topAndBottom"/>
              </v:shape>
            </w:pict>
          </mc:Fallback>
        </mc:AlternateContent>
      </w:r>
      <w:r>
        <mc:AlternateContent>
          <mc:Choice Requires="wps">
            <w:drawing>
              <wp:anchor distT="0" distB="0" distL="19685" distR="4332605" simplePos="0" relativeHeight="125829450" behindDoc="0" locked="0" layoutInCell="1" allowOverlap="1">
                <wp:simplePos x="0" y="0"/>
                <wp:positionH relativeFrom="column">
                  <wp:posOffset>775970</wp:posOffset>
                </wp:positionH>
                <wp:positionV relativeFrom="paragraph">
                  <wp:posOffset>1139825</wp:posOffset>
                </wp:positionV>
                <wp:extent cx="1539240" cy="621665"/>
                <wp:wrapTopAndBottom/>
                <wp:docPr id="135" name="Shape 135"/>
                <a:graphic xmlns:a="http://schemas.openxmlformats.org/drawingml/2006/main">
                  <a:graphicData uri="http://schemas.microsoft.com/office/word/2010/wordprocessingShape">
                    <wps:wsp>
                      <wps:cNvSpPr txBox="1"/>
                      <wps:spPr>
                        <a:xfrm>
                          <a:ext cx="1539240" cy="621665"/>
                        </a:xfrm>
                        <a:prstGeom prst="rect"/>
                        <a:noFill/>
                      </wps:spPr>
                      <wps:txbx>
                        <w:txbxContent>
                          <w:p>
                            <w:pPr>
                              <w:pStyle w:val="Style37"/>
                              <w:keepNext w:val="0"/>
                              <w:keepLines w:val="0"/>
                              <w:widowControl w:val="0"/>
                              <w:shd w:val="clear" w:color="auto" w:fill="auto"/>
                              <w:bidi w:val="0"/>
                              <w:spacing w:before="0" w:after="0" w:line="319" w:lineRule="exact"/>
                              <w:ind w:left="0" w:right="0" w:firstLine="0"/>
                              <w:jc w:val="left"/>
                              <w:rPr>
                                <w:sz w:val="18"/>
                                <w:szCs w:val="18"/>
                              </w:rPr>
                            </w:pPr>
                            <w:r>
                              <w:rPr>
                                <w:color w:val="686868"/>
                                <w:spacing w:val="0"/>
                                <w:w w:val="100"/>
                                <w:position w:val="0"/>
                                <w:sz w:val="18"/>
                                <w:szCs w:val="18"/>
                              </w:rPr>
                              <w:t>緒</w:t>
                            </w:r>
                            <w:r>
                              <w:rPr>
                                <w:spacing w:val="0"/>
                                <w:w w:val="100"/>
                                <w:position w:val="0"/>
                                <w:sz w:val="18"/>
                                <w:szCs w:val="18"/>
                                <w:lang w:val="zh-CN" w:eastAsia="zh-CN" w:bidi="zh-CN"/>
                              </w:rPr>
                              <w:t>定不</w:t>
                            </w:r>
                            <w:r>
                              <w:rPr>
                                <w:color w:val="8F6248"/>
                                <w:spacing w:val="0"/>
                                <w:w w:val="100"/>
                                <w:position w:val="0"/>
                                <w:sz w:val="20"/>
                                <w:szCs w:val="20"/>
                                <w:lang w:val="en-US" w:eastAsia="en-US" w:bidi="en-US"/>
                              </w:rPr>
                              <w:t>i#F</w:t>
                            </w:r>
                            <w:r>
                              <w:rPr>
                                <w:spacing w:val="0"/>
                                <w:w w:val="100"/>
                                <w:position w:val="0"/>
                                <w:sz w:val="18"/>
                                <w:szCs w:val="18"/>
                              </w:rPr>
                              <w:t xml:space="preserve">合的原因； </w:t>
                            </w:r>
                            <w:r>
                              <w:rPr>
                                <w:color w:val="686868"/>
                                <w:spacing w:val="0"/>
                                <w:w w:val="100"/>
                                <w:position w:val="0"/>
                                <w:sz w:val="18"/>
                                <w:szCs w:val="18"/>
                                <w:lang w:val="zh-CN" w:eastAsia="zh-CN" w:bidi="zh-CN"/>
                              </w:rPr>
                              <w:t>摘菸</w:t>
                            </w:r>
                            <w:r>
                              <w:rPr>
                                <w:color w:val="686868"/>
                                <w:spacing w:val="0"/>
                                <w:w w:val="100"/>
                                <w:position w:val="0"/>
                                <w:sz w:val="18"/>
                                <w:szCs w:val="18"/>
                              </w:rPr>
                              <w:t>比存礬也臨可服 氏</w:t>
                            </w:r>
                            <w:r>
                              <w:rPr>
                                <w:color w:val="8F6248"/>
                                <w:spacing w:val="0"/>
                                <w:w w:val="100"/>
                                <w:position w:val="0"/>
                                <w:sz w:val="20"/>
                                <w:szCs w:val="20"/>
                              </w:rPr>
                              <w:t>0</w:t>
                            </w:r>
                            <w:r>
                              <w:rPr>
                                <w:color w:val="8F6248"/>
                                <w:spacing w:val="0"/>
                                <w:w w:val="100"/>
                                <w:position w:val="0"/>
                                <w:sz w:val="18"/>
                                <w:szCs w:val="18"/>
                              </w:rPr>
                              <w:t>所需出</w:t>
                            </w:r>
                            <w:r>
                              <w:rPr>
                                <w:color w:val="884619"/>
                                <w:spacing w:val="0"/>
                                <w:w w:val="100"/>
                                <w:position w:val="0"/>
                                <w:sz w:val="18"/>
                                <w:szCs w:val="18"/>
                              </w:rPr>
                              <w:t>措施；</w:t>
                            </w:r>
                          </w:p>
                        </w:txbxContent>
                      </wps:txbx>
                      <wps:bodyPr lIns="0" tIns="0" rIns="0" bIns="0">
                        <a:noAutoFit/>
                      </wps:bodyPr>
                    </wps:wsp>
                  </a:graphicData>
                </a:graphic>
              </wp:anchor>
            </w:drawing>
          </mc:Choice>
          <mc:Fallback>
            <w:pict>
              <v:shape id="_x0000_s1161" type="#_x0000_t202" style="position:absolute;margin-left:61.100000000000001pt;margin-top:89.75pt;width:121.2pt;height:48.950000000000003pt;z-index:-125829303;mso-wrap-distance-left:1.55pt;mso-wrap-distance-right:341.15000000000003pt" filled="f" stroked="f">
                <v:textbox inset="0,0,0,0">
                  <w:txbxContent>
                    <w:p>
                      <w:pPr>
                        <w:pStyle w:val="Style37"/>
                        <w:keepNext w:val="0"/>
                        <w:keepLines w:val="0"/>
                        <w:widowControl w:val="0"/>
                        <w:shd w:val="clear" w:color="auto" w:fill="auto"/>
                        <w:bidi w:val="0"/>
                        <w:spacing w:before="0" w:after="0" w:line="319" w:lineRule="exact"/>
                        <w:ind w:left="0" w:right="0" w:firstLine="0"/>
                        <w:jc w:val="left"/>
                        <w:rPr>
                          <w:sz w:val="18"/>
                          <w:szCs w:val="18"/>
                        </w:rPr>
                      </w:pPr>
                      <w:r>
                        <w:rPr>
                          <w:color w:val="686868"/>
                          <w:spacing w:val="0"/>
                          <w:w w:val="100"/>
                          <w:position w:val="0"/>
                          <w:sz w:val="18"/>
                          <w:szCs w:val="18"/>
                        </w:rPr>
                        <w:t>緒</w:t>
                      </w:r>
                      <w:r>
                        <w:rPr>
                          <w:spacing w:val="0"/>
                          <w:w w:val="100"/>
                          <w:position w:val="0"/>
                          <w:sz w:val="18"/>
                          <w:szCs w:val="18"/>
                          <w:lang w:val="zh-CN" w:eastAsia="zh-CN" w:bidi="zh-CN"/>
                        </w:rPr>
                        <w:t>定不</w:t>
                      </w:r>
                      <w:r>
                        <w:rPr>
                          <w:color w:val="8F6248"/>
                          <w:spacing w:val="0"/>
                          <w:w w:val="100"/>
                          <w:position w:val="0"/>
                          <w:sz w:val="20"/>
                          <w:szCs w:val="20"/>
                          <w:lang w:val="en-US" w:eastAsia="en-US" w:bidi="en-US"/>
                        </w:rPr>
                        <w:t>i#F</w:t>
                      </w:r>
                      <w:r>
                        <w:rPr>
                          <w:spacing w:val="0"/>
                          <w:w w:val="100"/>
                          <w:position w:val="0"/>
                          <w:sz w:val="18"/>
                          <w:szCs w:val="18"/>
                        </w:rPr>
                        <w:t xml:space="preserve">合的原因； </w:t>
                      </w:r>
                      <w:r>
                        <w:rPr>
                          <w:color w:val="686868"/>
                          <w:spacing w:val="0"/>
                          <w:w w:val="100"/>
                          <w:position w:val="0"/>
                          <w:sz w:val="18"/>
                          <w:szCs w:val="18"/>
                          <w:lang w:val="zh-CN" w:eastAsia="zh-CN" w:bidi="zh-CN"/>
                        </w:rPr>
                        <w:t>摘菸</w:t>
                      </w:r>
                      <w:r>
                        <w:rPr>
                          <w:color w:val="686868"/>
                          <w:spacing w:val="0"/>
                          <w:w w:val="100"/>
                          <w:position w:val="0"/>
                          <w:sz w:val="18"/>
                          <w:szCs w:val="18"/>
                        </w:rPr>
                        <w:t>比存礬也臨可服 氏</w:t>
                      </w:r>
                      <w:r>
                        <w:rPr>
                          <w:color w:val="8F6248"/>
                          <w:spacing w:val="0"/>
                          <w:w w:val="100"/>
                          <w:position w:val="0"/>
                          <w:sz w:val="20"/>
                          <w:szCs w:val="20"/>
                        </w:rPr>
                        <w:t>0</w:t>
                      </w:r>
                      <w:r>
                        <w:rPr>
                          <w:color w:val="8F6248"/>
                          <w:spacing w:val="0"/>
                          <w:w w:val="100"/>
                          <w:position w:val="0"/>
                          <w:sz w:val="18"/>
                          <w:szCs w:val="18"/>
                        </w:rPr>
                        <w:t>所需出</w:t>
                      </w:r>
                      <w:r>
                        <w:rPr>
                          <w:color w:val="884619"/>
                          <w:spacing w:val="0"/>
                          <w:w w:val="100"/>
                          <w:position w:val="0"/>
                          <w:sz w:val="18"/>
                          <w:szCs w:val="18"/>
                        </w:rPr>
                        <w:t>措施；</w:t>
                      </w:r>
                    </w:p>
                  </w:txbxContent>
                </v:textbox>
                <w10:wrap type="topAndBottom"/>
              </v:shape>
            </w:pict>
          </mc:Fallback>
        </mc:AlternateContent>
      </w:r>
    </w:p>
    <w:p>
      <w:pPr>
        <w:pStyle w:val="Style32"/>
        <w:keepNext w:val="0"/>
        <w:keepLines w:val="0"/>
        <w:widowControl w:val="0"/>
        <w:shd w:val="clear" w:color="auto" w:fill="auto"/>
        <w:bidi w:val="0"/>
        <w:spacing w:before="500" w:after="480" w:line="326" w:lineRule="exact"/>
        <w:ind w:left="0" w:right="0" w:firstLine="0"/>
        <w:jc w:val="center"/>
      </w:pPr>
      <w:r>
        <w:rPr>
          <w:spacing w:val="0"/>
          <w:w w:val="100"/>
          <w:position w:val="0"/>
        </w:rPr>
        <w:t>附录</w:t>
      </w:r>
      <w:r>
        <w:rPr>
          <w:rFonts w:ascii="Times New Roman" w:eastAsia="Times New Roman" w:hAnsi="Times New Roman" w:cs="Times New Roman"/>
          <w:b/>
          <w:bCs/>
          <w:spacing w:val="0"/>
          <w:w w:val="100"/>
          <w:position w:val="0"/>
          <w:sz w:val="19"/>
          <w:szCs w:val="19"/>
          <w:lang w:val="en-US" w:eastAsia="en-US" w:bidi="en-US"/>
        </w:rPr>
        <w:t>A</w:t>
        <w:br/>
      </w:r>
      <w:r>
        <w:rPr>
          <w:spacing w:val="0"/>
          <w:w w:val="100"/>
          <w:position w:val="0"/>
        </w:rPr>
        <w:t>（资料性附录）</w:t>
        <w:br/>
        <w:t>本标准使用指南</w:t>
      </w:r>
    </w:p>
    <w:p>
      <w:pPr>
        <w:pStyle w:val="Style94"/>
        <w:keepNext/>
        <w:keepLines/>
        <w:widowControl w:val="0"/>
        <w:shd w:val="clear" w:color="auto" w:fill="auto"/>
        <w:bidi w:val="0"/>
        <w:spacing w:before="0" w:after="300" w:line="316" w:lineRule="exact"/>
        <w:ind w:left="0" w:right="0" w:firstLine="0"/>
        <w:jc w:val="left"/>
        <w:rPr>
          <w:sz w:val="18"/>
          <w:szCs w:val="18"/>
        </w:rPr>
      </w:pPr>
      <w:bookmarkStart w:id="169" w:name="bookmark169"/>
      <w:bookmarkStart w:id="170" w:name="bookmark170"/>
      <w:bookmarkStart w:id="171" w:name="bookmark171"/>
      <w:r>
        <w:rPr>
          <w:rFonts w:ascii="Times New Roman" w:eastAsia="Times New Roman" w:hAnsi="Times New Roman" w:cs="Times New Roman"/>
          <w:color w:val="2E2E2E"/>
          <w:spacing w:val="0"/>
          <w:w w:val="100"/>
          <w:position w:val="0"/>
          <w:sz w:val="19"/>
          <w:szCs w:val="19"/>
          <w:lang w:val="en-US" w:eastAsia="en-US" w:bidi="en-US"/>
        </w:rPr>
        <w:t>A.1</w:t>
      </w:r>
      <w:r>
        <w:rPr>
          <w:rFonts w:ascii="SimSun" w:eastAsia="SimSun" w:hAnsi="SimSun" w:cs="SimSun"/>
          <w:b w:val="0"/>
          <w:bCs w:val="0"/>
          <w:color w:val="2E2E2E"/>
          <w:spacing w:val="0"/>
          <w:w w:val="100"/>
          <w:position w:val="0"/>
          <w:sz w:val="18"/>
          <w:szCs w:val="18"/>
          <w:lang w:val="zh-TW" w:eastAsia="zh-TW" w:bidi="zh-TW"/>
        </w:rPr>
        <w:t>总则</w:t>
      </w:r>
      <w:bookmarkEnd w:id="169"/>
      <w:bookmarkEnd w:id="170"/>
      <w:bookmarkEnd w:id="171"/>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本附录所给出的附加信息旨在防止对本标准所包含要求的错误理解。这些信息的阐述与标准要求 保持一致，不拟增加、减少或以任何方式修改本标准的要求。</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本标准所包含的要求需要从系统或整体的角度进行考虑。使用者不应当脱离其他条款孤立地阅读 本标准的特定句子或条款。某些条款中的要求与其他条款中的要求之间存在着相互联系。例如：组织 需要理解其环境方针中的承诺与其他条款规定的要求之间的联系。</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对变更的管理是组织保持环境管理体系，以确保能够持续实现其环境管理体系预期结果的一个重 要组成部分。本标准诸多要求中均提出对变更的管理，包括：</w:t>
      </w:r>
    </w:p>
    <w:p>
      <w:pPr>
        <w:pStyle w:val="Style32"/>
        <w:keepNext w:val="0"/>
        <w:keepLines w:val="0"/>
        <w:widowControl w:val="0"/>
        <w:shd w:val="clear" w:color="auto" w:fill="auto"/>
        <w:bidi w:val="0"/>
        <w:spacing w:before="0" w:after="0" w:line="316" w:lineRule="exact"/>
        <w:ind w:left="0" w:right="0" w:firstLine="420"/>
        <w:jc w:val="left"/>
        <w:rPr>
          <w:sz w:val="20"/>
          <w:szCs w:val="20"/>
        </w:rPr>
      </w:pPr>
      <w:r>
        <w:rPr>
          <w:spacing w:val="0"/>
          <w:w w:val="100"/>
          <w:position w:val="0"/>
          <w:sz w:val="18"/>
          <w:szCs w:val="18"/>
        </w:rPr>
        <w:t>——保持环境管理体系（见</w:t>
      </w:r>
      <w:r>
        <w:rPr>
          <w:spacing w:val="0"/>
          <w:w w:val="100"/>
          <w:position w:val="0"/>
          <w:sz w:val="20"/>
          <w:szCs w:val="20"/>
          <w:lang w:val="en-US" w:eastAsia="en-US" w:bidi="en-US"/>
        </w:rPr>
        <w:t>4.4）；</w:t>
      </w:r>
    </w:p>
    <w:p>
      <w:pPr>
        <w:pStyle w:val="Style32"/>
        <w:keepNext w:val="0"/>
        <w:keepLines w:val="0"/>
        <w:widowControl w:val="0"/>
        <w:shd w:val="clear" w:color="auto" w:fill="auto"/>
        <w:bidi w:val="0"/>
        <w:spacing w:before="0" w:after="0" w:line="316" w:lineRule="exact"/>
        <w:ind w:left="0" w:right="0" w:firstLine="420"/>
        <w:jc w:val="left"/>
        <w:rPr>
          <w:sz w:val="20"/>
          <w:szCs w:val="20"/>
        </w:rPr>
      </w:pPr>
      <w:r>
        <w:rPr>
          <w:spacing w:val="0"/>
          <w:w w:val="100"/>
          <w:position w:val="0"/>
          <w:sz w:val="18"/>
          <w:szCs w:val="18"/>
        </w:rPr>
        <w:t>——环境因素（见</w:t>
      </w:r>
      <w:r>
        <w:rPr>
          <w:spacing w:val="0"/>
          <w:w w:val="100"/>
          <w:position w:val="0"/>
          <w:sz w:val="20"/>
          <w:szCs w:val="20"/>
          <w:lang w:val="en-US" w:eastAsia="en-US" w:bidi="en-US"/>
        </w:rPr>
        <w:t>6.1.2）；</w:t>
      </w:r>
    </w:p>
    <w:p>
      <w:pPr>
        <w:pStyle w:val="Style32"/>
        <w:keepNext w:val="0"/>
        <w:keepLines w:val="0"/>
        <w:widowControl w:val="0"/>
        <w:shd w:val="clear" w:color="auto" w:fill="auto"/>
        <w:tabs>
          <w:tab w:leader="hyphen" w:pos="818" w:val="left"/>
        </w:tabs>
        <w:bidi w:val="0"/>
        <w:spacing w:before="0" w:after="0" w:line="316" w:lineRule="exact"/>
        <w:ind w:left="0" w:right="0" w:firstLine="420"/>
        <w:jc w:val="left"/>
        <w:rPr>
          <w:sz w:val="20"/>
          <w:szCs w:val="20"/>
        </w:rPr>
      </w:pPr>
      <w:r>
        <w:rPr>
          <w:spacing w:val="0"/>
          <w:w w:val="100"/>
          <w:position w:val="0"/>
          <w:sz w:val="18"/>
          <w:szCs w:val="18"/>
        </w:rPr>
        <w:tab/>
        <w:t>内部信息交流（见</w:t>
      </w:r>
      <w:r>
        <w:rPr>
          <w:spacing w:val="0"/>
          <w:w w:val="100"/>
          <w:position w:val="0"/>
          <w:sz w:val="20"/>
          <w:szCs w:val="20"/>
          <w:lang w:val="en-US" w:eastAsia="en-US" w:bidi="en-US"/>
        </w:rPr>
        <w:t>7.4.2）；</w:t>
      </w:r>
    </w:p>
    <w:p>
      <w:pPr>
        <w:pStyle w:val="Style32"/>
        <w:keepNext w:val="0"/>
        <w:keepLines w:val="0"/>
        <w:widowControl w:val="0"/>
        <w:shd w:val="clear" w:color="auto" w:fill="auto"/>
        <w:bidi w:val="0"/>
        <w:spacing w:before="0" w:after="0" w:line="316" w:lineRule="exact"/>
        <w:ind w:left="0" w:right="0" w:firstLine="420"/>
        <w:jc w:val="left"/>
        <w:rPr>
          <w:sz w:val="20"/>
          <w:szCs w:val="20"/>
        </w:rPr>
      </w:pPr>
      <w:r>
        <w:rPr>
          <w:spacing w:val="0"/>
          <w:w w:val="100"/>
          <w:position w:val="0"/>
          <w:sz w:val="18"/>
          <w:szCs w:val="18"/>
        </w:rPr>
        <w:t>——运行控制（见</w:t>
      </w:r>
      <w:r>
        <w:rPr>
          <w:spacing w:val="0"/>
          <w:w w:val="100"/>
          <w:position w:val="0"/>
          <w:sz w:val="20"/>
          <w:szCs w:val="20"/>
          <w:lang w:val="en-US" w:eastAsia="en-US" w:bidi="en-US"/>
        </w:rPr>
        <w:t>8.1）；</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——内部审核方案（见</w:t>
      </w:r>
      <w:r>
        <w:rPr>
          <w:spacing w:val="0"/>
          <w:w w:val="100"/>
          <w:position w:val="0"/>
          <w:sz w:val="20"/>
          <w:szCs w:val="20"/>
          <w:lang w:val="en-US" w:eastAsia="en-US" w:bidi="en-US"/>
        </w:rPr>
        <w:t>9.2.2）；</w:t>
      </w:r>
      <w:r>
        <w:rPr>
          <w:spacing w:val="0"/>
          <w:w w:val="100"/>
          <w:position w:val="0"/>
        </w:rPr>
        <w:t>以及</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——管理评审（见</w:t>
      </w:r>
      <w:r>
        <w:rPr>
          <w:spacing w:val="0"/>
          <w:w w:val="100"/>
          <w:position w:val="0"/>
          <w:sz w:val="20"/>
          <w:szCs w:val="20"/>
        </w:rPr>
        <w:t>9.3）</w:t>
      </w:r>
      <w:r>
        <w:rPr>
          <w:spacing w:val="0"/>
          <w:w w:val="100"/>
          <w:position w:val="0"/>
        </w:rPr>
        <w:t>。</w:t>
      </w:r>
    </w:p>
    <w:p>
      <w:pPr>
        <w:pStyle w:val="Style32"/>
        <w:keepNext w:val="0"/>
        <w:keepLines w:val="0"/>
        <w:widowControl w:val="0"/>
        <w:shd w:val="clear" w:color="auto" w:fill="auto"/>
        <w:bidi w:val="0"/>
        <w:spacing w:before="0" w:after="0" w:line="314" w:lineRule="exact"/>
        <w:ind w:left="0" w:right="0" w:firstLine="420"/>
        <w:jc w:val="left"/>
      </w:pPr>
      <w:r>
        <w:rPr>
          <w:spacing w:val="0"/>
          <w:w w:val="100"/>
          <w:position w:val="0"/>
        </w:rPr>
        <w:t>作为变更管理的一部分，组织应当处理计划内的和计划外的变更，以确保这些变更的非预期结果不 对环境管理体系的预期结果产生负面影响。变更的示例包括：</w:t>
      </w:r>
    </w:p>
    <w:p>
      <w:pPr>
        <w:pStyle w:val="Style32"/>
        <w:keepNext w:val="0"/>
        <w:keepLines w:val="0"/>
        <w:widowControl w:val="0"/>
        <w:shd w:val="clear" w:color="auto" w:fill="auto"/>
        <w:bidi w:val="0"/>
        <w:spacing w:before="0" w:after="0" w:line="314" w:lineRule="exact"/>
        <w:ind w:left="0" w:right="0" w:firstLine="420"/>
        <w:jc w:val="left"/>
      </w:pPr>
      <w:r>
        <w:rPr>
          <w:spacing w:val="0"/>
          <w:w w:val="100"/>
          <w:position w:val="0"/>
        </w:rPr>
        <w:t>——计划的对产品、过程、运行、设备或设施的变更；</w:t>
      </w:r>
    </w:p>
    <w:p>
      <w:pPr>
        <w:pStyle w:val="Style32"/>
        <w:keepNext w:val="0"/>
        <w:keepLines w:val="0"/>
        <w:widowControl w:val="0"/>
        <w:shd w:val="clear" w:color="auto" w:fill="auto"/>
        <w:bidi w:val="0"/>
        <w:spacing w:before="0" w:after="0" w:line="314" w:lineRule="exact"/>
        <w:ind w:left="0" w:right="0" w:firstLine="620"/>
        <w:jc w:val="left"/>
      </w:pPr>
      <w:r>
        <w:rPr>
          <w:spacing w:val="0"/>
          <w:w w:val="100"/>
          <w:position w:val="0"/>
        </w:rPr>
        <w:t>一员工或外部供方（包括合同方）的变更；</w:t>
      </w:r>
    </w:p>
    <w:p>
      <w:pPr>
        <w:pStyle w:val="Style32"/>
        <w:keepNext w:val="0"/>
        <w:keepLines w:val="0"/>
        <w:widowControl w:val="0"/>
        <w:shd w:val="clear" w:color="auto" w:fill="auto"/>
        <w:bidi w:val="0"/>
        <w:spacing w:before="0" w:after="300" w:line="314" w:lineRule="exact"/>
        <w:ind w:left="620" w:right="0" w:hanging="200"/>
        <w:jc w:val="left"/>
      </w:pPr>
      <w:r>
        <w:rPr>
          <w:spacing w:val="0"/>
          <w:w w:val="100"/>
          <w:position w:val="0"/>
        </w:rPr>
        <w:t>—— 与环境因素、环境影响和相关技术有关的新信息； 一合规义务的变更。</w:t>
      </w:r>
    </w:p>
    <w:p>
      <w:pPr>
        <w:pStyle w:val="Style32"/>
        <w:keepNext w:val="0"/>
        <w:keepLines w:val="0"/>
        <w:widowControl w:val="0"/>
        <w:shd w:val="clear" w:color="auto" w:fill="auto"/>
        <w:bidi w:val="0"/>
        <w:spacing w:before="0" w:after="300" w:line="316"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A.2</w:t>
      </w:r>
      <w:r>
        <w:rPr>
          <w:spacing w:val="0"/>
          <w:w w:val="100"/>
          <w:position w:val="0"/>
        </w:rPr>
        <w:t>结构和术语的说明</w:t>
      </w:r>
    </w:p>
    <w:p>
      <w:pPr>
        <w:pStyle w:val="Style32"/>
        <w:keepNext w:val="0"/>
        <w:keepLines w:val="0"/>
        <w:widowControl w:val="0"/>
        <w:shd w:val="clear" w:color="auto" w:fill="auto"/>
        <w:bidi w:val="0"/>
        <w:spacing w:before="0" w:after="300" w:line="314" w:lineRule="exact"/>
        <w:ind w:left="0" w:right="0" w:firstLine="420"/>
        <w:jc w:val="both"/>
      </w:pPr>
      <w:r>
        <w:rPr>
          <w:spacing w:val="0"/>
          <w:w w:val="100"/>
          <w:position w:val="0"/>
        </w:rPr>
        <w:t>为改进与其他管理体系标准之间的一致性，本标准的条款结构和一些术语已做出了变更。然而，本 标准并未要求必须将其条款结构或术语应用于组织环境管理体系文件，也未要求必须以本标准使用的 术语替代组织使用的术语。组织可选择使用适合其业务的术语，例如：</w:t>
      </w:r>
      <w:r>
        <w:rPr>
          <w:spacing w:val="0"/>
          <w:w w:val="100"/>
          <w:position w:val="0"/>
          <w:lang w:val="zh-CN" w:eastAsia="zh-CN" w:bidi="zh-CN"/>
        </w:rPr>
        <w:t>“记录”“文</w:t>
      </w:r>
      <w:r>
        <w:rPr>
          <w:spacing w:val="0"/>
          <w:w w:val="100"/>
          <w:position w:val="0"/>
        </w:rPr>
        <w:t>件”或</w:t>
      </w:r>
      <w:r>
        <w:rPr>
          <w:spacing w:val="0"/>
          <w:w w:val="100"/>
          <w:position w:val="0"/>
          <w:lang w:val="zh-CN" w:eastAsia="zh-CN" w:bidi="zh-CN"/>
        </w:rPr>
        <w:t>“规程”，而</w:t>
      </w:r>
      <w:r>
        <w:rPr>
          <w:spacing w:val="0"/>
          <w:w w:val="100"/>
          <w:position w:val="0"/>
        </w:rPr>
        <w:t>不一 定使用</w:t>
      </w:r>
      <w:r>
        <w:rPr>
          <w:spacing w:val="0"/>
          <w:w w:val="100"/>
          <w:position w:val="0"/>
          <w:lang w:val="zh-CN" w:eastAsia="zh-CN" w:bidi="zh-CN"/>
        </w:rPr>
        <w:t>“文</w:t>
      </w:r>
      <w:r>
        <w:rPr>
          <w:spacing w:val="0"/>
          <w:w w:val="100"/>
          <w:position w:val="0"/>
        </w:rPr>
        <w:t>件化信息”。</w:t>
      </w:r>
    </w:p>
    <w:p>
      <w:pPr>
        <w:pStyle w:val="Style32"/>
        <w:keepNext w:val="0"/>
        <w:keepLines w:val="0"/>
        <w:widowControl w:val="0"/>
        <w:shd w:val="clear" w:color="auto" w:fill="auto"/>
        <w:bidi w:val="0"/>
        <w:spacing w:before="0" w:after="300" w:line="316" w:lineRule="exact"/>
        <w:ind w:left="0" w:right="0" w:firstLine="0"/>
        <w:jc w:val="left"/>
      </w:pPr>
      <w:r>
        <w:rPr>
          <w:rFonts w:ascii="Times New Roman" w:eastAsia="Times New Roman" w:hAnsi="Times New Roman" w:cs="Times New Roman"/>
          <w:b/>
          <w:bCs/>
          <w:spacing w:val="0"/>
          <w:w w:val="100"/>
          <w:position w:val="0"/>
          <w:sz w:val="19"/>
          <w:szCs w:val="19"/>
          <w:lang w:val="en-US" w:eastAsia="en-US" w:bidi="en-US"/>
        </w:rPr>
        <w:t>A.3</w:t>
      </w:r>
      <w:r>
        <w:rPr>
          <w:spacing w:val="0"/>
          <w:w w:val="100"/>
          <w:position w:val="0"/>
        </w:rPr>
        <w:t>概念的说明</w:t>
      </w:r>
    </w:p>
    <w:p>
      <w:pPr>
        <w:pStyle w:val="Style32"/>
        <w:keepNext w:val="0"/>
        <w:keepLines w:val="0"/>
        <w:widowControl w:val="0"/>
        <w:shd w:val="clear" w:color="auto" w:fill="auto"/>
        <w:bidi w:val="0"/>
        <w:spacing w:before="0" w:after="0" w:line="324" w:lineRule="exact"/>
        <w:ind w:left="0" w:right="0"/>
        <w:jc w:val="left"/>
      </w:pPr>
      <w:r>
        <w:rPr>
          <w:spacing w:val="0"/>
          <w:w w:val="100"/>
          <w:position w:val="0"/>
        </w:rPr>
        <w:t>除了条款</w:t>
      </w:r>
      <w:r>
        <w:rPr>
          <w:spacing w:val="0"/>
          <w:w w:val="100"/>
          <w:position w:val="0"/>
          <w:sz w:val="20"/>
          <w:szCs w:val="20"/>
        </w:rPr>
        <w:t>3</w:t>
      </w:r>
      <w:r>
        <w:rPr>
          <w:spacing w:val="0"/>
          <w:w w:val="100"/>
          <w:position w:val="0"/>
        </w:rPr>
        <w:t>给出的术语和定义外，以下还对所选取的概念进行了说明，以防止错误理解：</w:t>
      </w:r>
    </w:p>
    <w:p>
      <w:pPr>
        <w:pStyle w:val="Style32"/>
        <w:keepNext w:val="0"/>
        <w:keepLines w:val="0"/>
        <w:widowControl w:val="0"/>
        <w:shd w:val="clear" w:color="auto" w:fill="auto"/>
        <w:bidi w:val="0"/>
        <w:spacing w:before="0" w:after="0" w:line="324" w:lineRule="exact"/>
        <w:ind w:left="0" w:right="0"/>
        <w:jc w:val="left"/>
      </w:pPr>
      <w:r>
        <w:rPr>
          <w:spacing w:val="0"/>
          <w:w w:val="100"/>
          <w:position w:val="0"/>
        </w:rPr>
        <w:t>——本标准中，</w:t>
      </w:r>
      <w:r>
        <w:rPr>
          <w:spacing w:val="0"/>
          <w:w w:val="100"/>
          <w:position w:val="0"/>
          <w:lang w:val="zh-CN" w:eastAsia="zh-CN" w:bidi="zh-CN"/>
        </w:rPr>
        <w:t>“任何</w:t>
      </w:r>
      <w:r>
        <w:rPr>
          <w:spacing w:val="0"/>
          <w:w w:val="100"/>
          <w:position w:val="0"/>
          <w:sz w:val="20"/>
          <w:szCs w:val="20"/>
          <w:lang w:val="en-US" w:eastAsia="en-US" w:bidi="en-US"/>
        </w:rPr>
        <w:t xml:space="preserve">（any）” </w:t>
      </w:r>
      <w:r>
        <w:rPr>
          <w:spacing w:val="0"/>
          <w:w w:val="100"/>
          <w:position w:val="0"/>
        </w:rPr>
        <w:t>一词的使用意指选用或选择。</w:t>
      </w:r>
    </w:p>
    <w:p>
      <w:pPr>
        <w:pStyle w:val="Style32"/>
        <w:keepNext w:val="0"/>
        <w:keepLines w:val="0"/>
        <w:widowControl w:val="0"/>
        <w:shd w:val="clear" w:color="auto" w:fill="auto"/>
        <w:bidi w:val="0"/>
        <w:spacing w:before="0" w:after="0" w:line="324" w:lineRule="exact"/>
        <w:ind w:left="840" w:right="0" w:hanging="420"/>
        <w:jc w:val="both"/>
      </w:pPr>
      <w:r>
        <w:rPr>
          <w:spacing w:val="0"/>
          <w:w w:val="100"/>
          <w:position w:val="0"/>
        </w:rPr>
        <w:t>——</w:t>
      </w:r>
      <w:r>
        <w:rPr>
          <w:spacing w:val="0"/>
          <w:w w:val="100"/>
          <w:position w:val="0"/>
          <w:lang w:val="zh-CN" w:eastAsia="zh-CN" w:bidi="zh-CN"/>
        </w:rPr>
        <w:t>“适</w:t>
      </w:r>
      <w:r>
        <w:rPr>
          <w:spacing w:val="0"/>
          <w:w w:val="100"/>
          <w:position w:val="0"/>
        </w:rPr>
        <w:t>当的</w:t>
      </w:r>
      <w:r>
        <w:rPr>
          <w:spacing w:val="0"/>
          <w:w w:val="100"/>
          <w:position w:val="0"/>
          <w:sz w:val="20"/>
          <w:szCs w:val="20"/>
          <w:lang w:val="en-US" w:eastAsia="en-US" w:bidi="en-US"/>
        </w:rPr>
        <w:t>（appropriate）”</w:t>
      </w:r>
      <w:r>
        <w:rPr>
          <w:spacing w:val="0"/>
          <w:w w:val="100"/>
          <w:position w:val="0"/>
        </w:rPr>
        <w:t>与“适用的</w:t>
      </w:r>
      <w:r>
        <w:rPr>
          <w:spacing w:val="0"/>
          <w:w w:val="100"/>
          <w:position w:val="0"/>
          <w:sz w:val="20"/>
          <w:szCs w:val="20"/>
          <w:lang w:val="en-US" w:eastAsia="en-US" w:bidi="en-US"/>
        </w:rPr>
        <w:t>（applicable）"</w:t>
      </w:r>
      <w:r>
        <w:rPr>
          <w:spacing w:val="0"/>
          <w:w w:val="100"/>
          <w:position w:val="0"/>
        </w:rPr>
        <w:t>不得互换。</w:t>
      </w:r>
      <w:r>
        <w:rPr>
          <w:spacing w:val="0"/>
          <w:w w:val="100"/>
          <w:position w:val="0"/>
          <w:lang w:val="zh-CN" w:eastAsia="zh-CN" w:bidi="zh-CN"/>
        </w:rPr>
        <w:t>“适</w:t>
      </w:r>
      <w:r>
        <w:rPr>
          <w:spacing w:val="0"/>
          <w:w w:val="100"/>
          <w:position w:val="0"/>
        </w:rPr>
        <w:t>当的</w:t>
      </w:r>
      <w:r>
        <w:rPr>
          <w:spacing w:val="0"/>
          <w:w w:val="100"/>
          <w:position w:val="0"/>
          <w:lang w:val="zh-CN" w:eastAsia="zh-CN" w:bidi="zh-CN"/>
        </w:rPr>
        <w:t>”意指</w:t>
      </w:r>
      <w:r>
        <w:rPr>
          <w:spacing w:val="0"/>
          <w:w w:val="100"/>
          <w:position w:val="0"/>
        </w:rPr>
        <w:t>适合于或适于…… 的，并意味着某种程度的自由；而</w:t>
      </w:r>
      <w:r>
        <w:rPr>
          <w:spacing w:val="0"/>
          <w:w w:val="100"/>
          <w:position w:val="0"/>
          <w:lang w:val="zh-CN" w:eastAsia="zh-CN" w:bidi="zh-CN"/>
        </w:rPr>
        <w:t>“适用</w:t>
      </w:r>
      <w:r>
        <w:rPr>
          <w:spacing w:val="0"/>
          <w:w w:val="100"/>
          <w:position w:val="0"/>
        </w:rPr>
        <w:t>的”意指相关的或有可能应用的，且意味着如果能够做 到，就须要做。</w:t>
      </w:r>
    </w:p>
    <w:p>
      <w:pPr>
        <w:pStyle w:val="Style32"/>
        <w:keepNext w:val="0"/>
        <w:keepLines w:val="0"/>
        <w:widowControl w:val="0"/>
        <w:shd w:val="clear" w:color="auto" w:fill="auto"/>
        <w:bidi w:val="0"/>
        <w:spacing w:before="0" w:after="300" w:line="316" w:lineRule="exact"/>
        <w:ind w:left="0" w:right="0"/>
        <w:jc w:val="left"/>
        <w:rPr>
          <w:sz w:val="20"/>
          <w:szCs w:val="20"/>
        </w:rPr>
      </w:pPr>
      <w:r>
        <w:rPr>
          <w:spacing w:val="0"/>
          <w:w w:val="100"/>
          <w:position w:val="0"/>
          <w:sz w:val="18"/>
          <w:szCs w:val="18"/>
        </w:rPr>
        <w:t>——</w:t>
      </w:r>
      <w:r>
        <w:rPr>
          <w:spacing w:val="0"/>
          <w:w w:val="100"/>
          <w:position w:val="0"/>
          <w:sz w:val="18"/>
          <w:szCs w:val="18"/>
          <w:lang w:val="zh-CN" w:eastAsia="zh-CN" w:bidi="zh-CN"/>
        </w:rPr>
        <w:t>“考虑</w:t>
      </w:r>
      <w:r>
        <w:rPr>
          <w:spacing w:val="0"/>
          <w:w w:val="100"/>
          <w:position w:val="0"/>
          <w:sz w:val="20"/>
          <w:szCs w:val="20"/>
          <w:lang w:val="en-US" w:eastAsia="en-US" w:bidi="en-US"/>
        </w:rPr>
        <w:t xml:space="preserve">（consider）" </w:t>
      </w:r>
      <w:r>
        <w:rPr>
          <w:spacing w:val="0"/>
          <w:w w:val="100"/>
          <w:position w:val="0"/>
          <w:sz w:val="18"/>
          <w:szCs w:val="18"/>
        </w:rPr>
        <w:t>一词意指有必要考虑这一话题，但可拒绝考虑；而“必须考虑</w:t>
      </w:r>
      <w:r>
        <w:rPr>
          <w:spacing w:val="0"/>
          <w:w w:val="100"/>
          <w:position w:val="0"/>
          <w:sz w:val="20"/>
          <w:szCs w:val="20"/>
          <w:lang w:val="en-US" w:eastAsia="en-US" w:bidi="en-US"/>
        </w:rPr>
        <w:t>（take into ac-</w:t>
      </w:r>
    </w:p>
    <w:p>
      <w:pPr>
        <w:pStyle w:val="Style32"/>
        <w:keepNext w:val="0"/>
        <w:keepLines w:val="0"/>
        <w:widowControl w:val="0"/>
        <w:shd w:val="clear" w:color="auto" w:fill="auto"/>
        <w:bidi w:val="0"/>
        <w:spacing w:before="0" w:after="0" w:line="331" w:lineRule="exact"/>
        <w:ind w:left="0" w:right="0" w:firstLine="820"/>
        <w:jc w:val="both"/>
      </w:pPr>
      <w:r>
        <w:rPr>
          <w:spacing w:val="0"/>
          <w:w w:val="100"/>
          <w:position w:val="0"/>
          <w:sz w:val="20"/>
          <w:szCs w:val="20"/>
          <w:lang w:val="en-US" w:eastAsia="en-US" w:bidi="en-US"/>
        </w:rPr>
        <w:t>count)”</w:t>
      </w:r>
      <w:r>
        <w:rPr>
          <w:spacing w:val="0"/>
          <w:w w:val="100"/>
          <w:position w:val="0"/>
        </w:rPr>
        <w:t>意指有必要考虑这一话题，但不能拒绝考虑。</w:t>
      </w:r>
    </w:p>
    <w:p>
      <w:pPr>
        <w:pStyle w:val="Style32"/>
        <w:keepNext w:val="0"/>
        <w:keepLines w:val="0"/>
        <w:widowControl w:val="0"/>
        <w:shd w:val="clear" w:color="auto" w:fill="auto"/>
        <w:bidi w:val="0"/>
        <w:spacing w:before="0" w:after="0" w:line="331" w:lineRule="exact"/>
        <w:ind w:left="820" w:right="0" w:hanging="400"/>
        <w:jc w:val="both"/>
      </w:pPr>
      <w:r>
        <w:rPr>
          <w:spacing w:val="0"/>
          <w:w w:val="100"/>
          <w:position w:val="0"/>
        </w:rPr>
        <w:t>——</w:t>
      </w:r>
      <w:r>
        <w:rPr>
          <w:spacing w:val="0"/>
          <w:w w:val="100"/>
          <w:position w:val="0"/>
          <w:lang w:val="zh-CN" w:eastAsia="zh-CN" w:bidi="zh-CN"/>
        </w:rPr>
        <w:t>“持续</w:t>
      </w:r>
      <w:r>
        <w:rPr>
          <w:spacing w:val="0"/>
          <w:w w:val="100"/>
          <w:position w:val="0"/>
          <w:sz w:val="20"/>
          <w:szCs w:val="20"/>
          <w:lang w:val="en-US" w:eastAsia="en-US" w:bidi="en-US"/>
        </w:rPr>
        <w:t>(continual)"</w:t>
      </w:r>
      <w:r>
        <w:rPr>
          <w:spacing w:val="0"/>
          <w:w w:val="100"/>
          <w:position w:val="0"/>
        </w:rPr>
        <w:t>指发生在一段时期内的持续，但可能有间断；而</w:t>
      </w:r>
      <w:r>
        <w:rPr>
          <w:spacing w:val="0"/>
          <w:w w:val="100"/>
          <w:position w:val="0"/>
          <w:lang w:val="zh-CN" w:eastAsia="zh-CN" w:bidi="zh-CN"/>
        </w:rPr>
        <w:t>“连续</w:t>
      </w:r>
      <w:r>
        <w:rPr>
          <w:spacing w:val="0"/>
          <w:w w:val="100"/>
          <w:position w:val="0"/>
          <w:sz w:val="20"/>
          <w:szCs w:val="20"/>
          <w:lang w:val="en-US" w:eastAsia="en-US" w:bidi="en-US"/>
        </w:rPr>
        <w:t>(continuous)"</w:t>
      </w:r>
      <w:r>
        <w:rPr>
          <w:spacing w:val="0"/>
          <w:w w:val="100"/>
          <w:position w:val="0"/>
        </w:rPr>
        <w:t>指不间 断的持续，因此应当使用</w:t>
      </w:r>
      <w:r>
        <w:rPr>
          <w:spacing w:val="0"/>
          <w:w w:val="100"/>
          <w:position w:val="0"/>
          <w:lang w:val="zh-CN" w:eastAsia="zh-CN" w:bidi="zh-CN"/>
        </w:rPr>
        <w:t>“持续”来</w:t>
      </w:r>
      <w:r>
        <w:rPr>
          <w:spacing w:val="0"/>
          <w:w w:val="100"/>
          <w:position w:val="0"/>
        </w:rPr>
        <w:t>描述改进。</w:t>
      </w:r>
    </w:p>
    <w:p>
      <w:pPr>
        <w:pStyle w:val="Style32"/>
        <w:keepNext w:val="0"/>
        <w:keepLines w:val="0"/>
        <w:widowControl w:val="0"/>
        <w:shd w:val="clear" w:color="auto" w:fill="auto"/>
        <w:tabs>
          <w:tab w:leader="hyphen" w:pos="817" w:val="left"/>
        </w:tabs>
        <w:bidi w:val="0"/>
        <w:spacing w:before="0" w:after="0" w:line="331" w:lineRule="exact"/>
        <w:ind w:left="820" w:right="0" w:hanging="400"/>
        <w:jc w:val="both"/>
      </w:pPr>
      <w:r>
        <w:rPr>
          <w:spacing w:val="0"/>
          <w:w w:val="100"/>
          <w:position w:val="0"/>
        </w:rPr>
        <w:tab/>
        <w:t>本标准中，“影响(</w:t>
      </w:r>
      <w:r>
        <w:rPr>
          <w:spacing w:val="0"/>
          <w:w w:val="100"/>
          <w:position w:val="0"/>
          <w:sz w:val="20"/>
          <w:szCs w:val="20"/>
          <w:lang w:val="en-US" w:eastAsia="en-US" w:bidi="en-US"/>
        </w:rPr>
        <w:t>effect)"</w:t>
      </w:r>
      <w:r>
        <w:rPr>
          <w:spacing w:val="0"/>
          <w:w w:val="100"/>
          <w:position w:val="0"/>
          <w:sz w:val="20"/>
          <w:szCs w:val="20"/>
        </w:rPr>
        <w:t>—</w:t>
      </w:r>
      <w:r>
        <w:rPr>
          <w:spacing w:val="0"/>
          <w:w w:val="100"/>
          <w:position w:val="0"/>
        </w:rPr>
        <w:t>词用来描述组织变化的结果；“环境影响(</w:t>
      </w:r>
      <w:r>
        <w:rPr>
          <w:spacing w:val="0"/>
          <w:w w:val="100"/>
          <w:position w:val="0"/>
          <w:sz w:val="20"/>
          <w:szCs w:val="20"/>
          <w:lang w:val="en-US" w:eastAsia="en-US" w:bidi="en-US"/>
        </w:rPr>
        <w:t xml:space="preserve">environmental impact)” </w:t>
      </w:r>
      <w:r>
        <w:rPr>
          <w:spacing w:val="0"/>
          <w:w w:val="100"/>
          <w:position w:val="0"/>
        </w:rPr>
        <w:t>特指对环境造成变化的结果。</w:t>
      </w:r>
    </w:p>
    <w:p>
      <w:pPr>
        <w:pStyle w:val="Style32"/>
        <w:keepNext w:val="0"/>
        <w:keepLines w:val="0"/>
        <w:widowControl w:val="0"/>
        <w:shd w:val="clear" w:color="auto" w:fill="auto"/>
        <w:bidi w:val="0"/>
        <w:spacing w:before="0" w:after="0" w:line="322" w:lineRule="exact"/>
        <w:ind w:left="0" w:right="0" w:firstLine="640"/>
        <w:jc w:val="both"/>
      </w:pPr>
      <w:r>
        <w:rPr>
          <w:spacing w:val="0"/>
          <w:w w:val="100"/>
          <w:position w:val="0"/>
        </w:rPr>
        <w:t>一</w:t>
      </w:r>
      <w:r>
        <w:rPr>
          <w:spacing w:val="0"/>
          <w:w w:val="100"/>
          <w:position w:val="0"/>
          <w:lang w:val="zh-CN" w:eastAsia="zh-CN" w:bidi="zh-CN"/>
        </w:rPr>
        <w:t>“确保</w:t>
      </w:r>
      <w:r>
        <w:rPr>
          <w:spacing w:val="0"/>
          <w:w w:val="100"/>
          <w:position w:val="0"/>
          <w:sz w:val="20"/>
          <w:szCs w:val="20"/>
          <w:lang w:val="en-US" w:eastAsia="en-US" w:bidi="en-US"/>
        </w:rPr>
        <w:t>(ensure)”</w:t>
      </w:r>
      <w:r>
        <w:rPr>
          <w:spacing w:val="0"/>
          <w:w w:val="100"/>
          <w:position w:val="0"/>
        </w:rPr>
        <w:t>一词意指职责可以委派，但责任不能委派。</w:t>
      </w:r>
    </w:p>
    <w:p>
      <w:pPr>
        <w:pStyle w:val="Style32"/>
        <w:keepNext w:val="0"/>
        <w:keepLines w:val="0"/>
        <w:widowControl w:val="0"/>
        <w:shd w:val="clear" w:color="auto" w:fill="auto"/>
        <w:tabs>
          <w:tab w:leader="hyphen" w:pos="817" w:val="left"/>
        </w:tabs>
        <w:bidi w:val="0"/>
        <w:spacing w:before="0" w:after="0" w:line="322" w:lineRule="exact"/>
        <w:ind w:left="820" w:right="0" w:hanging="400"/>
        <w:jc w:val="both"/>
      </w:pPr>
      <w:r>
        <w:rPr>
          <w:spacing w:val="0"/>
          <w:w w:val="100"/>
          <w:position w:val="0"/>
        </w:rPr>
        <w:tab/>
        <w:t>本标准使用了术语“相关方(</w:t>
      </w:r>
      <w:r>
        <w:rPr>
          <w:spacing w:val="0"/>
          <w:w w:val="100"/>
          <w:position w:val="0"/>
          <w:sz w:val="20"/>
          <w:szCs w:val="20"/>
          <w:lang w:val="en-US" w:eastAsia="en-US" w:bidi="en-US"/>
        </w:rPr>
        <w:t>interested party)"</w:t>
      </w:r>
      <w:r>
        <w:rPr>
          <w:spacing w:val="0"/>
          <w:w w:val="100"/>
          <w:position w:val="0"/>
          <w:sz w:val="20"/>
          <w:szCs w:val="20"/>
        </w:rPr>
        <w:t>,</w:t>
      </w:r>
      <w:r>
        <w:rPr>
          <w:spacing w:val="0"/>
          <w:w w:val="100"/>
          <w:position w:val="0"/>
        </w:rPr>
        <w:t>“利益相关方(</w:t>
      </w:r>
      <w:r>
        <w:rPr>
          <w:spacing w:val="0"/>
          <w:w w:val="100"/>
          <w:position w:val="0"/>
          <w:sz w:val="20"/>
          <w:szCs w:val="20"/>
          <w:lang w:val="en-US" w:eastAsia="en-US" w:bidi="en-US"/>
        </w:rPr>
        <w:t>stakeholder)"</w:t>
      </w:r>
      <w:r>
        <w:rPr>
          <w:spacing w:val="0"/>
          <w:w w:val="100"/>
          <w:position w:val="0"/>
        </w:rPr>
        <w:t>是其同义词，代表 了相同概念。</w:t>
      </w:r>
    </w:p>
    <w:p>
      <w:pPr>
        <w:pStyle w:val="Style32"/>
        <w:keepNext w:val="0"/>
        <w:keepLines w:val="0"/>
        <w:widowControl w:val="0"/>
        <w:shd w:val="clear" w:color="auto" w:fill="auto"/>
        <w:bidi w:val="0"/>
        <w:spacing w:before="0" w:after="0" w:line="322" w:lineRule="exact"/>
        <w:ind w:left="0" w:right="0" w:firstLine="420"/>
        <w:jc w:val="both"/>
      </w:pPr>
      <w:r>
        <w:rPr>
          <w:spacing w:val="0"/>
          <w:w w:val="100"/>
          <w:position w:val="0"/>
        </w:rPr>
        <w:t>本标准使用了一些新的术语。以下对其进行简单解释，有助于新的使用者和本标准前版标准的使 用者理解。</w:t>
      </w:r>
    </w:p>
    <w:p>
      <w:pPr>
        <w:pStyle w:val="Style17"/>
        <w:keepNext w:val="0"/>
        <w:keepLines w:val="0"/>
        <w:widowControl w:val="0"/>
        <w:shd w:val="clear" w:color="auto" w:fill="auto"/>
        <w:bidi w:val="0"/>
        <w:spacing w:before="0" w:after="0" w:line="317" w:lineRule="exact"/>
        <w:ind w:left="820" w:right="0" w:hanging="400"/>
        <w:jc w:val="both"/>
        <w:rPr>
          <w:sz w:val="18"/>
          <w:szCs w:val="18"/>
        </w:rPr>
      </w:pPr>
      <w:r>
        <w:rPr>
          <w:spacing w:val="0"/>
          <w:w w:val="100"/>
          <w:position w:val="0"/>
          <w:sz w:val="18"/>
          <w:szCs w:val="18"/>
          <w:lang w:val="zh-TW" w:eastAsia="zh-TW" w:bidi="zh-TW"/>
        </w:rPr>
        <w:t>——</w:t>
      </w:r>
      <w:r>
        <w:rPr>
          <w:spacing w:val="0"/>
          <w:w w:val="100"/>
          <w:position w:val="0"/>
          <w:sz w:val="18"/>
          <w:szCs w:val="18"/>
          <w:lang w:val="zh-CN" w:eastAsia="zh-CN" w:bidi="zh-CN"/>
        </w:rPr>
        <w:t>“合</w:t>
      </w:r>
      <w:r>
        <w:rPr>
          <w:spacing w:val="0"/>
          <w:w w:val="100"/>
          <w:position w:val="0"/>
          <w:sz w:val="18"/>
          <w:szCs w:val="18"/>
          <w:lang w:val="zh-TW" w:eastAsia="zh-TW" w:bidi="zh-TW"/>
        </w:rPr>
        <w:t>规义务</w:t>
      </w:r>
      <w:r>
        <w:rPr>
          <w:spacing w:val="0"/>
          <w:w w:val="100"/>
          <w:position w:val="0"/>
          <w:sz w:val="20"/>
          <w:szCs w:val="20"/>
          <w:lang w:val="en-US" w:eastAsia="en-US" w:bidi="en-US"/>
        </w:rPr>
        <w:t>(compliance obligations)"</w:t>
      </w:r>
      <w:r>
        <w:rPr>
          <w:spacing w:val="0"/>
          <w:w w:val="100"/>
          <w:position w:val="0"/>
          <w:sz w:val="18"/>
          <w:szCs w:val="18"/>
          <w:lang w:val="zh-TW" w:eastAsia="zh-TW" w:bidi="zh-TW"/>
        </w:rPr>
        <w:t>短语替代了前版标准的短语</w:t>
      </w:r>
      <w:r>
        <w:rPr>
          <w:spacing w:val="0"/>
          <w:w w:val="100"/>
          <w:position w:val="0"/>
          <w:sz w:val="18"/>
          <w:szCs w:val="18"/>
          <w:lang w:val="zh-CN" w:eastAsia="zh-CN" w:bidi="zh-CN"/>
        </w:rPr>
        <w:t>“法律</w:t>
      </w:r>
      <w:r>
        <w:rPr>
          <w:spacing w:val="0"/>
          <w:w w:val="100"/>
          <w:position w:val="0"/>
          <w:sz w:val="18"/>
          <w:szCs w:val="18"/>
          <w:lang w:val="zh-TW" w:eastAsia="zh-TW" w:bidi="zh-TW"/>
        </w:rPr>
        <w:t>法规要求和组织应遵 守白勺其他要求(</w:t>
      </w:r>
      <w:r>
        <w:rPr>
          <w:spacing w:val="0"/>
          <w:w w:val="100"/>
          <w:position w:val="0"/>
          <w:sz w:val="20"/>
          <w:szCs w:val="20"/>
          <w:lang w:val="en-US" w:eastAsia="en-US" w:bidi="en-US"/>
        </w:rPr>
        <w:t>legal requirements and other requirements to which the organization sub</w:t>
        <w:softHyphen/>
        <w:t xml:space="preserve">scribes)", </w:t>
      </w:r>
      <w:r>
        <w:rPr>
          <w:spacing w:val="0"/>
          <w:w w:val="100"/>
          <w:position w:val="0"/>
          <w:sz w:val="18"/>
          <w:szCs w:val="18"/>
          <w:lang w:val="zh-TW" w:eastAsia="zh-TW" w:bidi="zh-TW"/>
        </w:rPr>
        <w:t>这一新短语的含义与前版标准无区别。</w:t>
      </w:r>
    </w:p>
    <w:p>
      <w:pPr>
        <w:pStyle w:val="Style17"/>
        <w:keepNext w:val="0"/>
        <w:keepLines w:val="0"/>
        <w:widowControl w:val="0"/>
        <w:shd w:val="clear" w:color="auto" w:fill="auto"/>
        <w:tabs>
          <w:tab w:leader="hyphen" w:pos="817" w:val="left"/>
        </w:tabs>
        <w:bidi w:val="0"/>
        <w:spacing w:before="0" w:after="0" w:line="317" w:lineRule="exact"/>
        <w:ind w:left="0" w:right="0" w:firstLine="400"/>
        <w:jc w:val="both"/>
      </w:pPr>
      <w:r>
        <w:rPr>
          <w:spacing w:val="0"/>
          <w:w w:val="100"/>
          <w:position w:val="0"/>
          <w:sz w:val="18"/>
          <w:szCs w:val="18"/>
          <w:lang w:val="zh-TW" w:eastAsia="zh-TW" w:bidi="zh-TW"/>
        </w:rPr>
        <w:tab/>
        <w:t>“文件化信息</w:t>
      </w:r>
      <w:r>
        <w:rPr>
          <w:spacing w:val="0"/>
          <w:w w:val="100"/>
          <w:position w:val="0"/>
          <w:lang w:val="en-US" w:eastAsia="en-US" w:bidi="en-US"/>
        </w:rPr>
        <w:t>(documented information)**</w:t>
      </w:r>
      <w:r>
        <w:rPr>
          <w:spacing w:val="0"/>
          <w:w w:val="100"/>
          <w:position w:val="0"/>
          <w:sz w:val="18"/>
          <w:szCs w:val="18"/>
          <w:lang w:val="zh-TW" w:eastAsia="zh-TW" w:bidi="zh-TW"/>
        </w:rPr>
        <w:t>替代了前版标准中的名词“文件(</w:t>
      </w:r>
      <w:r>
        <w:rPr>
          <w:spacing w:val="0"/>
          <w:w w:val="100"/>
          <w:position w:val="0"/>
          <w:lang w:val="en-US" w:eastAsia="en-US" w:bidi="en-US"/>
        </w:rPr>
        <w:t>documentation</w:t>
      </w:r>
      <w:r>
        <w:rPr>
          <w:spacing w:val="0"/>
          <w:w w:val="100"/>
          <w:position w:val="0"/>
          <w:lang w:val="zh-TW" w:eastAsia="zh-TW" w:bidi="zh-TW"/>
        </w:rPr>
        <w:t>)</w:t>
      </w:r>
    </w:p>
    <w:p>
      <w:pPr>
        <w:pStyle w:val="Style32"/>
        <w:keepNext w:val="0"/>
        <w:keepLines w:val="0"/>
        <w:widowControl w:val="0"/>
        <w:shd w:val="clear" w:color="auto" w:fill="auto"/>
        <w:bidi w:val="0"/>
        <w:spacing w:before="0" w:after="0" w:line="317" w:lineRule="exact"/>
        <w:ind w:left="820" w:right="0" w:firstLine="20"/>
        <w:jc w:val="both"/>
      </w:pPr>
      <w:r>
        <w:rPr>
          <w:spacing w:val="0"/>
          <w:w w:val="100"/>
          <w:position w:val="0"/>
        </w:rPr>
        <w:t>“文档(</w:t>
      </w:r>
      <w:r>
        <w:rPr>
          <w:spacing w:val="0"/>
          <w:w w:val="100"/>
          <w:position w:val="0"/>
          <w:sz w:val="20"/>
          <w:szCs w:val="20"/>
          <w:lang w:val="en-US" w:eastAsia="en-US" w:bidi="en-US"/>
        </w:rPr>
        <w:t>documents)</w:t>
      </w:r>
      <w:r>
        <w:rPr>
          <w:spacing w:val="0"/>
          <w:w w:val="100"/>
          <w:position w:val="0"/>
          <w:sz w:val="20"/>
          <w:szCs w:val="20"/>
          <w:vertAlign w:val="superscript"/>
        </w:rPr>
        <w:t>,,</w:t>
      </w:r>
      <w:r>
        <w:rPr>
          <w:spacing w:val="0"/>
          <w:w w:val="100"/>
          <w:position w:val="0"/>
        </w:rPr>
        <w:t>和“记录(</w:t>
      </w:r>
      <w:r>
        <w:rPr>
          <w:spacing w:val="0"/>
          <w:w w:val="100"/>
          <w:position w:val="0"/>
          <w:sz w:val="20"/>
          <w:szCs w:val="20"/>
          <w:lang w:val="en-US" w:eastAsia="en-US" w:bidi="en-US"/>
        </w:rPr>
        <w:t>records</w:t>
      </w:r>
      <w:r>
        <w:rPr>
          <w:spacing w:val="0"/>
          <w:w w:val="100"/>
          <w:position w:val="0"/>
        </w:rPr>
        <w:t>为 了 区分“文件化信息(</w:t>
      </w:r>
      <w:r>
        <w:rPr>
          <w:spacing w:val="0"/>
          <w:w w:val="100"/>
          <w:position w:val="0"/>
          <w:sz w:val="20"/>
          <w:szCs w:val="20"/>
          <w:lang w:val="en-US" w:eastAsia="en-US" w:bidi="en-US"/>
        </w:rPr>
        <w:t xml:space="preserve">documented information)" </w:t>
      </w:r>
      <w:r>
        <w:rPr>
          <w:spacing w:val="0"/>
          <w:w w:val="100"/>
          <w:position w:val="0"/>
        </w:rPr>
        <w:t>这一通称术语的含义，本标准现使用短语</w:t>
      </w:r>
      <w:r>
        <w:rPr>
          <w:spacing w:val="0"/>
          <w:w w:val="100"/>
          <w:position w:val="0"/>
          <w:lang w:val="zh-CN" w:eastAsia="zh-CN" w:bidi="zh-CN"/>
        </w:rPr>
        <w:t>“保留</w:t>
      </w:r>
      <w:r>
        <w:rPr>
          <w:spacing w:val="0"/>
          <w:w w:val="100"/>
          <w:position w:val="0"/>
          <w:sz w:val="20"/>
          <w:szCs w:val="20"/>
          <w:lang w:val="en-US" w:eastAsia="en-US" w:bidi="en-US"/>
        </w:rPr>
        <w:t>(retain)</w:t>
      </w:r>
      <w:r>
        <w:rPr>
          <w:spacing w:val="0"/>
          <w:w w:val="100"/>
          <w:position w:val="0"/>
        </w:rPr>
        <w:t>文件化信息作为</w:t>
      </w:r>
      <w:r>
        <w:rPr>
          <w:spacing w:val="0"/>
          <w:w w:val="100"/>
          <w:position w:val="0"/>
          <w:lang w:val="zh-CN" w:eastAsia="zh-CN" w:bidi="zh-CN"/>
        </w:rPr>
        <w:t>……</w:t>
      </w:r>
      <w:r>
        <w:rPr>
          <w:spacing w:val="0"/>
          <w:w w:val="100"/>
          <w:position w:val="0"/>
        </w:rPr>
        <w:t>的证据</w:t>
      </w:r>
      <w:r>
        <w:rPr>
          <w:spacing w:val="0"/>
          <w:w w:val="100"/>
          <w:position w:val="0"/>
          <w:lang w:val="zh-CN" w:eastAsia="zh-CN" w:bidi="zh-CN"/>
        </w:rPr>
        <w:t>”来</w:t>
      </w:r>
      <w:r>
        <w:rPr>
          <w:spacing w:val="0"/>
          <w:w w:val="100"/>
          <w:position w:val="0"/>
        </w:rPr>
        <w:t>表示记 录，用短语</w:t>
      </w:r>
      <w:r>
        <w:rPr>
          <w:spacing w:val="0"/>
          <w:w w:val="100"/>
          <w:position w:val="0"/>
          <w:lang w:val="zh-CN" w:eastAsia="zh-CN" w:bidi="zh-CN"/>
        </w:rPr>
        <w:t>“保持</w:t>
      </w:r>
      <w:r>
        <w:rPr>
          <w:spacing w:val="0"/>
          <w:w w:val="100"/>
          <w:position w:val="0"/>
          <w:sz w:val="20"/>
          <w:szCs w:val="20"/>
          <w:lang w:val="en-US" w:eastAsia="en-US" w:bidi="en-US"/>
        </w:rPr>
        <w:t>(maintain)</w:t>
      </w:r>
      <w:r>
        <w:rPr>
          <w:spacing w:val="0"/>
          <w:w w:val="100"/>
          <w:position w:val="0"/>
        </w:rPr>
        <w:t>文件化信息</w:t>
      </w:r>
      <w:r>
        <w:rPr>
          <w:spacing w:val="0"/>
          <w:w w:val="100"/>
          <w:position w:val="0"/>
          <w:lang w:val="zh-CN" w:eastAsia="zh-CN" w:bidi="zh-CN"/>
        </w:rPr>
        <w:t>”来表</w:t>
      </w:r>
      <w:r>
        <w:rPr>
          <w:spacing w:val="0"/>
          <w:w w:val="100"/>
          <w:position w:val="0"/>
        </w:rPr>
        <w:t>示记录以外的文件。短语</w:t>
      </w:r>
      <w:r>
        <w:rPr>
          <w:spacing w:val="0"/>
          <w:w w:val="100"/>
          <w:position w:val="0"/>
          <w:lang w:val="zh-CN" w:eastAsia="zh-CN" w:bidi="zh-CN"/>
        </w:rPr>
        <w:t>“作为</w:t>
      </w:r>
      <w:r>
        <w:rPr>
          <w:spacing w:val="0"/>
          <w:w w:val="100"/>
          <w:position w:val="0"/>
        </w:rPr>
        <w:t>……的证据</w:t>
      </w:r>
      <w:r>
        <w:rPr>
          <w:spacing w:val="0"/>
          <w:w w:val="100"/>
          <w:position w:val="0"/>
          <w:sz w:val="20"/>
          <w:szCs w:val="20"/>
          <w:lang w:val="en-US" w:eastAsia="en-US" w:bidi="en-US"/>
        </w:rPr>
        <w:t>(as evidence of</w:t>
      </w:r>
      <w:r>
        <w:rPr>
          <w:spacing w:val="0"/>
          <w:w w:val="100"/>
          <w:position w:val="0"/>
          <w:lang w:val="zh-CN" w:eastAsia="zh-CN" w:bidi="zh-CN"/>
        </w:rPr>
        <w:t>…)”并</w:t>
      </w:r>
      <w:r>
        <w:rPr>
          <w:spacing w:val="0"/>
          <w:w w:val="100"/>
          <w:position w:val="0"/>
        </w:rPr>
        <w:t>非是满足法律证据的要求，而只是表明需要保留的客观证据。</w:t>
      </w:r>
    </w:p>
    <w:p>
      <w:pPr>
        <w:pStyle w:val="Style32"/>
        <w:keepNext w:val="0"/>
        <w:keepLines w:val="0"/>
        <w:widowControl w:val="0"/>
        <w:shd w:val="clear" w:color="auto" w:fill="auto"/>
        <w:tabs>
          <w:tab w:leader="hyphen" w:pos="817" w:val="left"/>
        </w:tabs>
        <w:bidi w:val="0"/>
        <w:spacing w:before="0" w:after="0" w:line="317" w:lineRule="exact"/>
        <w:ind w:left="0" w:right="0"/>
        <w:jc w:val="both"/>
      </w:pPr>
      <w:r>
        <w:rPr>
          <w:spacing w:val="0"/>
          <w:w w:val="100"/>
          <w:position w:val="0"/>
        </w:rPr>
        <w:tab/>
        <w:t>短语“外部供方</w:t>
      </w:r>
      <w:r>
        <w:rPr>
          <w:spacing w:val="0"/>
          <w:w w:val="100"/>
          <w:position w:val="0"/>
          <w:sz w:val="20"/>
          <w:szCs w:val="20"/>
          <w:lang w:val="en-US" w:eastAsia="en-US" w:bidi="en-US"/>
        </w:rPr>
        <w:t>(external provider)</w:t>
      </w:r>
      <w:r>
        <w:rPr>
          <w:spacing w:val="0"/>
          <w:w w:val="100"/>
          <w:position w:val="0"/>
          <w:sz w:val="20"/>
          <w:szCs w:val="20"/>
          <w:vertAlign w:val="superscript"/>
        </w:rPr>
        <w:t>,,</w:t>
      </w:r>
      <w:r>
        <w:rPr>
          <w:spacing w:val="0"/>
          <w:w w:val="100"/>
          <w:position w:val="0"/>
        </w:rPr>
        <w:t>意指提供产品或服务的外部供方组织(包括合同方)。</w:t>
      </w:r>
    </w:p>
    <w:p>
      <w:pPr>
        <w:pStyle w:val="Style32"/>
        <w:keepNext w:val="0"/>
        <w:keepLines w:val="0"/>
        <w:widowControl w:val="0"/>
        <w:shd w:val="clear" w:color="auto" w:fill="auto"/>
        <w:bidi w:val="0"/>
        <w:spacing w:before="0" w:after="0" w:line="317" w:lineRule="exact"/>
        <w:ind w:left="820" w:right="0" w:hanging="400"/>
        <w:jc w:val="both"/>
      </w:pPr>
      <w:r>
        <w:rPr>
          <w:spacing w:val="0"/>
          <w:w w:val="100"/>
          <w:position w:val="0"/>
        </w:rPr>
        <w:t>——将</w:t>
      </w:r>
      <w:r>
        <w:rPr>
          <w:spacing w:val="0"/>
          <w:w w:val="100"/>
          <w:position w:val="0"/>
          <w:lang w:val="zh-CN" w:eastAsia="zh-CN" w:bidi="zh-CN"/>
        </w:rPr>
        <w:t>“识别</w:t>
      </w:r>
      <w:r>
        <w:rPr>
          <w:spacing w:val="0"/>
          <w:w w:val="100"/>
          <w:position w:val="0"/>
        </w:rPr>
        <w:t>、确定</w:t>
      </w:r>
      <w:r>
        <w:rPr>
          <w:spacing w:val="0"/>
          <w:w w:val="100"/>
          <w:position w:val="0"/>
          <w:sz w:val="20"/>
          <w:szCs w:val="20"/>
          <w:lang w:val="en-US" w:eastAsia="en-US" w:bidi="en-US"/>
        </w:rPr>
        <w:t>(identify)"</w:t>
      </w:r>
      <w:r>
        <w:rPr>
          <w:spacing w:val="0"/>
          <w:w w:val="100"/>
          <w:position w:val="0"/>
        </w:rPr>
        <w:t>改为</w:t>
      </w:r>
      <w:r>
        <w:rPr>
          <w:spacing w:val="0"/>
          <w:w w:val="100"/>
          <w:position w:val="0"/>
          <w:lang w:val="zh-CN" w:eastAsia="zh-CN" w:bidi="zh-CN"/>
        </w:rPr>
        <w:t>“确定</w:t>
      </w:r>
      <w:r>
        <w:rPr>
          <w:spacing w:val="0"/>
          <w:w w:val="100"/>
          <w:position w:val="0"/>
          <w:sz w:val="20"/>
          <w:szCs w:val="20"/>
          <w:lang w:val="en-US" w:eastAsia="en-US" w:bidi="en-US"/>
        </w:rPr>
        <w:t>(determine)”</w:t>
      </w:r>
      <w:r>
        <w:rPr>
          <w:spacing w:val="0"/>
          <w:w w:val="100"/>
          <w:position w:val="0"/>
        </w:rPr>
        <w:t xml:space="preserve">旨在与标准化的管理体系术语保持一致。 </w:t>
      </w:r>
      <w:r>
        <w:rPr>
          <w:spacing w:val="0"/>
          <w:w w:val="100"/>
          <w:position w:val="0"/>
          <w:lang w:val="zh-CN" w:eastAsia="zh-CN" w:bidi="zh-CN"/>
        </w:rPr>
        <w:t>“确定”一词</w:t>
      </w:r>
      <w:r>
        <w:rPr>
          <w:spacing w:val="0"/>
          <w:w w:val="100"/>
          <w:position w:val="0"/>
        </w:rPr>
        <w:t>意指获得认知的探索过程，其含义与前版标准无区别。</w:t>
      </w:r>
    </w:p>
    <w:p>
      <w:pPr>
        <w:pStyle w:val="Style32"/>
        <w:keepNext w:val="0"/>
        <w:keepLines w:val="0"/>
        <w:widowControl w:val="0"/>
        <w:shd w:val="clear" w:color="auto" w:fill="auto"/>
        <w:bidi w:val="0"/>
        <w:spacing w:before="0" w:after="0" w:line="317" w:lineRule="exact"/>
        <w:ind w:left="820" w:right="0" w:hanging="400"/>
        <w:jc w:val="both"/>
      </w:pPr>
      <w:r>
        <w:rPr>
          <w:spacing w:val="0"/>
          <w:w w:val="100"/>
          <w:position w:val="0"/>
        </w:rPr>
        <w:t>——短语</w:t>
      </w:r>
      <w:r>
        <w:rPr>
          <w:spacing w:val="0"/>
          <w:w w:val="100"/>
          <w:position w:val="0"/>
          <w:lang w:val="zh-CN" w:eastAsia="zh-CN" w:bidi="zh-CN"/>
        </w:rPr>
        <w:t>“预</w:t>
      </w:r>
      <w:r>
        <w:rPr>
          <w:spacing w:val="0"/>
          <w:w w:val="100"/>
          <w:position w:val="0"/>
        </w:rPr>
        <w:t>期结果</w:t>
      </w:r>
      <w:r>
        <w:rPr>
          <w:spacing w:val="0"/>
          <w:w w:val="100"/>
          <w:position w:val="0"/>
          <w:sz w:val="20"/>
          <w:szCs w:val="20"/>
          <w:lang w:val="en-US" w:eastAsia="en-US" w:bidi="en-US"/>
        </w:rPr>
        <w:t>(intended outcome)</w:t>
      </w:r>
      <w:r>
        <w:rPr>
          <w:spacing w:val="0"/>
          <w:w w:val="100"/>
          <w:position w:val="0"/>
        </w:rPr>
        <w:t>指组织通过实施其环境管理体系想要实现的结果。最低 限度的预期结果包括提升环境绩效、履行合规义务和实现环境目标。组织可针对其环境管理 体系设定附加的预期结果，例如与其保护环境的承诺相一致，组织可建立一个致力于实现可持 续发展的预期结果。</w:t>
      </w:r>
    </w:p>
    <w:p>
      <w:pPr>
        <w:pStyle w:val="Style17"/>
        <w:keepNext w:val="0"/>
        <w:keepLines w:val="0"/>
        <w:widowControl w:val="0"/>
        <w:shd w:val="clear" w:color="auto" w:fill="auto"/>
        <w:tabs>
          <w:tab w:leader="hyphen" w:pos="817" w:val="left"/>
        </w:tabs>
        <w:bidi w:val="0"/>
        <w:spacing w:before="0" w:after="0" w:line="310" w:lineRule="exact"/>
        <w:ind w:left="820" w:right="0" w:hanging="400"/>
        <w:jc w:val="both"/>
        <w:rPr>
          <w:sz w:val="18"/>
          <w:szCs w:val="18"/>
        </w:rPr>
      </w:pPr>
      <w:r>
        <w:rPr>
          <w:spacing w:val="0"/>
          <w:w w:val="100"/>
          <w:position w:val="0"/>
          <w:sz w:val="18"/>
          <w:szCs w:val="18"/>
          <w:lang w:val="zh-TW" w:eastAsia="zh-TW" w:bidi="zh-TW"/>
        </w:rPr>
        <w:tab/>
        <w:t>短语“在其控制下工作的人员</w:t>
      </w:r>
      <w:r>
        <w:rPr>
          <w:spacing w:val="0"/>
          <w:w w:val="100"/>
          <w:position w:val="0"/>
          <w:sz w:val="20"/>
          <w:szCs w:val="20"/>
          <w:lang w:val="en-US" w:eastAsia="en-US" w:bidi="en-US"/>
        </w:rPr>
        <w:t>(person(s) doing work under its control)</w:t>
      </w:r>
      <w:r>
        <w:rPr>
          <w:spacing w:val="0"/>
          <w:w w:val="100"/>
          <w:position w:val="0"/>
          <w:sz w:val="20"/>
          <w:szCs w:val="20"/>
          <w:vertAlign w:val="superscript"/>
          <w:lang w:val="en-US" w:eastAsia="en-US" w:bidi="en-US"/>
        </w:rPr>
        <w:t>M</w:t>
      </w:r>
      <w:r>
        <w:rPr>
          <w:spacing w:val="0"/>
          <w:w w:val="100"/>
          <w:position w:val="0"/>
          <w:sz w:val="18"/>
          <w:szCs w:val="18"/>
          <w:lang w:val="zh-TW" w:eastAsia="zh-TW" w:bidi="zh-TW"/>
        </w:rPr>
        <w:t>包括为组织工作的人 员和那些代表组织工作并承担相应职责的人员(例如：合同方)，以此替代前版标准中的短语 “为组织或代表组织工作的人员</w:t>
      </w:r>
      <w:r>
        <w:rPr>
          <w:spacing w:val="0"/>
          <w:w w:val="100"/>
          <w:position w:val="0"/>
          <w:sz w:val="20"/>
          <w:szCs w:val="20"/>
          <w:lang w:val="en-US" w:eastAsia="en-US" w:bidi="en-US"/>
        </w:rPr>
        <w:t>(persons working for it or on its behalf, persons working for or on behalf of the organization)</w:t>
      </w:r>
      <w:r>
        <w:rPr>
          <w:spacing w:val="0"/>
          <w:w w:val="100"/>
          <w:position w:val="0"/>
          <w:sz w:val="18"/>
          <w:szCs w:val="18"/>
          <w:lang w:val="en-US" w:eastAsia="en-US" w:bidi="en-US"/>
        </w:rPr>
        <w:t>,</w:t>
      </w:r>
      <w:r>
        <w:rPr>
          <w:spacing w:val="0"/>
          <w:w w:val="100"/>
          <w:position w:val="0"/>
          <w:sz w:val="18"/>
          <w:szCs w:val="18"/>
          <w:lang w:val="zh-TW" w:eastAsia="zh-TW" w:bidi="zh-TW"/>
        </w:rPr>
        <w:t>这一新短语的含义与前版标准无区别。</w:t>
      </w:r>
    </w:p>
    <w:p>
      <w:pPr>
        <w:pStyle w:val="Style17"/>
        <w:keepNext w:val="0"/>
        <w:keepLines w:val="0"/>
        <w:widowControl w:val="0"/>
        <w:shd w:val="clear" w:color="auto" w:fill="auto"/>
        <w:tabs>
          <w:tab w:leader="hyphen" w:pos="817" w:val="left"/>
        </w:tabs>
        <w:bidi w:val="0"/>
        <w:spacing w:before="0" w:after="300" w:line="310" w:lineRule="exact"/>
        <w:ind w:left="820" w:right="0" w:hanging="400"/>
        <w:jc w:val="both"/>
        <w:rPr>
          <w:sz w:val="18"/>
          <w:szCs w:val="18"/>
        </w:rPr>
      </w:pPr>
      <w:r>
        <w:rPr>
          <w:spacing w:val="0"/>
          <w:w w:val="100"/>
          <w:position w:val="0"/>
          <w:sz w:val="18"/>
          <w:szCs w:val="18"/>
          <w:lang w:val="zh-TW" w:eastAsia="zh-TW" w:bidi="zh-TW"/>
        </w:rPr>
        <w:tab/>
        <w:t>前版标准中使用的“指标</w:t>
      </w:r>
      <w:r>
        <w:rPr>
          <w:spacing w:val="0"/>
          <w:w w:val="100"/>
          <w:position w:val="0"/>
          <w:sz w:val="20"/>
          <w:szCs w:val="20"/>
          <w:lang w:val="en-US" w:eastAsia="en-US" w:bidi="en-US"/>
        </w:rPr>
        <w:t>(target)”</w:t>
      </w:r>
      <w:r>
        <w:rPr>
          <w:spacing w:val="0"/>
          <w:w w:val="100"/>
          <w:position w:val="0"/>
          <w:sz w:val="18"/>
          <w:szCs w:val="18"/>
          <w:lang w:val="zh-TW" w:eastAsia="zh-TW" w:bidi="zh-TW"/>
        </w:rPr>
        <w:t>这一概念已包含在术语“环境目标(</w:t>
      </w:r>
      <w:r>
        <w:rPr>
          <w:spacing w:val="0"/>
          <w:w w:val="100"/>
          <w:position w:val="0"/>
          <w:sz w:val="20"/>
          <w:szCs w:val="20"/>
          <w:lang w:val="en-US" w:eastAsia="en-US" w:bidi="en-US"/>
        </w:rPr>
        <w:t>environmental objec</w:t>
        <w:softHyphen/>
        <w:t xml:space="preserve">tive) </w:t>
      </w:r>
      <w:r>
        <w:rPr>
          <w:spacing w:val="0"/>
          <w:w w:val="100"/>
          <w:position w:val="0"/>
          <w:sz w:val="20"/>
          <w:szCs w:val="20"/>
          <w:vertAlign w:val="superscript"/>
          <w:lang w:val="en-US" w:eastAsia="en-US" w:bidi="en-US"/>
        </w:rPr>
        <w:t>v</w:t>
      </w:r>
      <w:r>
        <w:rPr>
          <w:spacing w:val="0"/>
          <w:w w:val="100"/>
          <w:position w:val="0"/>
          <w:sz w:val="20"/>
          <w:szCs w:val="20"/>
          <w:lang w:val="en-US" w:eastAsia="en-US" w:bidi="en-US"/>
        </w:rPr>
        <w:t xml:space="preserve"> </w:t>
      </w:r>
      <w:r>
        <w:rPr>
          <w:spacing w:val="0"/>
          <w:w w:val="100"/>
          <w:position w:val="0"/>
          <w:sz w:val="18"/>
          <w:szCs w:val="18"/>
          <w:lang w:val="zh-TW" w:eastAsia="zh-TW" w:bidi="zh-TW"/>
        </w:rPr>
        <w:t>中。</w:t>
      </w:r>
    </w:p>
    <w:p>
      <w:pPr>
        <w:pStyle w:val="Style32"/>
        <w:keepNext w:val="0"/>
        <w:keepLines w:val="0"/>
        <w:widowControl w:val="0"/>
        <w:shd w:val="clear" w:color="auto" w:fill="auto"/>
        <w:bidi w:val="0"/>
        <w:spacing w:before="0" w:after="240" w:line="317" w:lineRule="exact"/>
        <w:ind w:left="0" w:right="0" w:firstLine="0"/>
        <w:jc w:val="both"/>
      </w:pPr>
      <w:r>
        <w:rPr>
          <w:rFonts w:ascii="Times New Roman" w:eastAsia="Times New Roman" w:hAnsi="Times New Roman" w:cs="Times New Roman"/>
          <w:b/>
          <w:bCs/>
          <w:spacing w:val="0"/>
          <w:w w:val="100"/>
          <w:position w:val="0"/>
          <w:sz w:val="19"/>
          <w:szCs w:val="19"/>
          <w:lang w:val="en-US" w:eastAsia="en-US" w:bidi="en-US"/>
        </w:rPr>
        <w:t>A.4</w:t>
      </w:r>
      <w:r>
        <w:rPr>
          <w:spacing w:val="0"/>
          <w:w w:val="100"/>
          <w:position w:val="0"/>
        </w:rPr>
        <w:t>组织所处的环境</w:t>
      </w:r>
    </w:p>
    <w:p>
      <w:pPr>
        <w:pStyle w:val="Style32"/>
        <w:keepNext w:val="0"/>
        <w:keepLines w:val="0"/>
        <w:widowControl w:val="0"/>
        <w:shd w:val="clear" w:color="auto" w:fill="auto"/>
        <w:bidi w:val="0"/>
        <w:spacing w:before="0" w:after="140" w:line="317" w:lineRule="exact"/>
        <w:ind w:left="0" w:right="0" w:firstLine="0"/>
        <w:jc w:val="both"/>
      </w:pPr>
      <w:r>
        <w:rPr>
          <w:rFonts w:ascii="Times New Roman" w:eastAsia="Times New Roman" w:hAnsi="Times New Roman" w:cs="Times New Roman"/>
          <w:b/>
          <w:bCs/>
          <w:spacing w:val="0"/>
          <w:w w:val="100"/>
          <w:position w:val="0"/>
          <w:sz w:val="19"/>
          <w:szCs w:val="19"/>
          <w:lang w:val="en-US" w:eastAsia="en-US" w:bidi="en-US"/>
        </w:rPr>
        <w:t>A.4.1</w:t>
      </w:r>
      <w:r>
        <w:rPr>
          <w:spacing w:val="0"/>
          <w:w w:val="100"/>
          <w:position w:val="0"/>
        </w:rPr>
        <w:t>理解组织及其所处的环境</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sz w:val="20"/>
          <w:szCs w:val="20"/>
          <w:lang w:val="en-US" w:eastAsia="en-US" w:bidi="en-US"/>
        </w:rPr>
        <w:t>4.1</w:t>
      </w:r>
      <w:r>
        <w:rPr>
          <w:spacing w:val="0"/>
          <w:w w:val="100"/>
          <w:position w:val="0"/>
        </w:rPr>
        <w:t>旨在针对可能对组织管理其环境责任的方式产生影响(正面的或负面的)的重要问题提供一个 高层次的、概念性的理解。这些问题是组织的重要议题，也是需要探讨和讨论的问题，或是对组织实现 其设定的环境管理体系预期结果的能力造成影响的变化着的情况。</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可能与组织所处的环境相关的内、外部问题的示例如下：</w:t>
      </w:r>
    </w:p>
    <w:p>
      <w:pPr>
        <w:pStyle w:val="Style32"/>
        <w:keepNext w:val="0"/>
        <w:keepLines w:val="0"/>
        <w:widowControl w:val="0"/>
        <w:numPr>
          <w:ilvl w:val="0"/>
          <w:numId w:val="21"/>
        </w:numPr>
        <w:shd w:val="clear" w:color="auto" w:fill="auto"/>
        <w:tabs>
          <w:tab w:pos="817" w:val="left"/>
        </w:tabs>
        <w:bidi w:val="0"/>
        <w:spacing w:before="0" w:after="0" w:line="317" w:lineRule="exact"/>
        <w:ind w:left="820" w:right="0" w:hanging="400"/>
        <w:jc w:val="both"/>
      </w:pPr>
      <w:bookmarkStart w:id="172" w:name="bookmark172"/>
      <w:bookmarkEnd w:id="172"/>
      <w:r>
        <w:rPr>
          <w:spacing w:val="0"/>
          <w:w w:val="100"/>
          <w:position w:val="0"/>
        </w:rPr>
        <w:t>与气候、空气质量、水质量、土地利用、现存污染、自然资源的可获得性和生物多样性等相关的， 可能影响组织的目的或受其环境因素影响的环境状况；</w:t>
      </w:r>
    </w:p>
    <w:p>
      <w:pPr>
        <w:pStyle w:val="Style32"/>
        <w:keepNext w:val="0"/>
        <w:keepLines w:val="0"/>
        <w:widowControl w:val="0"/>
        <w:numPr>
          <w:ilvl w:val="0"/>
          <w:numId w:val="21"/>
        </w:numPr>
        <w:shd w:val="clear" w:color="auto" w:fill="auto"/>
        <w:tabs>
          <w:tab w:pos="817" w:val="left"/>
        </w:tabs>
        <w:bidi w:val="0"/>
        <w:spacing w:before="0" w:after="200" w:line="317" w:lineRule="exact"/>
        <w:ind w:left="820" w:right="0" w:hanging="400"/>
        <w:jc w:val="both"/>
        <w:sectPr>
          <w:footnotePr>
            <w:pos w:val="pageBottom"/>
            <w:numFmt w:val="decimal"/>
            <w:numRestart w:val="continuous"/>
          </w:footnotePr>
          <w:pgSz w:w="11900" w:h="16840"/>
          <w:pgMar w:top="1777" w:right="1263" w:bottom="1475" w:left="1388" w:header="0" w:footer="3" w:gutter="0"/>
          <w:cols w:space="720"/>
          <w:noEndnote/>
          <w:rtlGutter w:val="0"/>
          <w:docGrid w:linePitch="360"/>
        </w:sectPr>
      </w:pPr>
      <w:bookmarkStart w:id="173" w:name="bookmark173"/>
      <w:bookmarkEnd w:id="173"/>
      <w:r>
        <w:rPr>
          <w:spacing w:val="0"/>
          <w:w w:val="100"/>
          <w:position w:val="0"/>
        </w:rPr>
        <w:t>外部的文化、社会、政治、法律、监管、财政、技术、经济、自然以及竞争环境，无论是国际的、国内 的、区域的或地方的；</w:t>
      </w:r>
    </w:p>
    <w:p>
      <w:pPr>
        <w:widowControl w:val="0"/>
        <w:spacing w:line="79" w:lineRule="exact"/>
        <w:rPr>
          <w:sz w:val="6"/>
          <w:szCs w:val="6"/>
        </w:rPr>
      </w:pPr>
    </w:p>
    <w:p>
      <w:pPr>
        <w:widowControl w:val="0"/>
        <w:spacing w:line="1" w:lineRule="exact"/>
        <w:sectPr>
          <w:footnotePr>
            <w:pos w:val="pageBottom"/>
            <w:numFmt w:val="decimal"/>
            <w:numRestart w:val="continuous"/>
          </w:footnotePr>
          <w:pgSz w:w="11900" w:h="16840"/>
          <w:pgMar w:top="1639" w:right="1198" w:bottom="1471" w:left="1438" w:header="0" w:footer="3" w:gutter="0"/>
          <w:cols w:space="720"/>
          <w:noEndnote/>
          <w:rtlGutter w:val="0"/>
          <w:docGrid w:linePitch="360"/>
        </w:sectPr>
      </w:pPr>
    </w:p>
    <w:p>
      <w:pPr>
        <w:pStyle w:val="Style32"/>
        <w:keepNext w:val="0"/>
        <w:keepLines w:val="0"/>
        <w:framePr w:w="9235" w:h="1608" w:wrap="none" w:vAnchor="text" w:hAnchor="page" w:x="1468" w:y="21"/>
        <w:widowControl w:val="0"/>
        <w:shd w:val="clear" w:color="auto" w:fill="auto"/>
        <w:bidi w:val="0"/>
        <w:spacing w:before="0" w:after="0" w:line="336" w:lineRule="exact"/>
        <w:ind w:left="820" w:right="0" w:hanging="400"/>
        <w:jc w:val="both"/>
      </w:pPr>
      <w:r>
        <w:rPr>
          <w:color w:val="444443"/>
          <w:spacing w:val="0"/>
          <w:w w:val="100"/>
          <w:position w:val="0"/>
          <w:sz w:val="20"/>
          <w:szCs w:val="20"/>
          <w:lang w:val="en-US" w:eastAsia="en-US" w:bidi="en-US"/>
        </w:rPr>
        <w:t>c）</w:t>
      </w:r>
      <w:r>
        <w:rPr>
          <w:color w:val="444443"/>
          <w:spacing w:val="0"/>
          <w:w w:val="100"/>
          <w:position w:val="0"/>
        </w:rPr>
        <w:t>组织内部特征或条件，例如：其活动、产品和服务、战略方向、文化与能力（即：人员、知识、过程、 体系）。</w:t>
      </w:r>
    </w:p>
    <w:p>
      <w:pPr>
        <w:pStyle w:val="Style32"/>
        <w:keepNext w:val="0"/>
        <w:keepLines w:val="0"/>
        <w:framePr w:w="9235" w:h="1608" w:wrap="none" w:vAnchor="text" w:hAnchor="page" w:x="1468" w:y="21"/>
        <w:widowControl w:val="0"/>
        <w:shd w:val="clear" w:color="auto" w:fill="auto"/>
        <w:bidi w:val="0"/>
        <w:spacing w:before="0" w:after="0" w:line="305" w:lineRule="exact"/>
        <w:ind w:left="0" w:right="0" w:firstLine="420"/>
        <w:jc w:val="both"/>
      </w:pPr>
      <w:r>
        <w:rPr>
          <w:color w:val="444443"/>
          <w:spacing w:val="0"/>
          <w:w w:val="100"/>
          <w:position w:val="0"/>
        </w:rPr>
        <w:t>理解组织所处的环境被其用于建立、实施、保持并持续改进其环境管理体系（见</w:t>
      </w:r>
      <w:r>
        <w:rPr>
          <w:color w:val="444443"/>
          <w:spacing w:val="0"/>
          <w:w w:val="100"/>
          <w:position w:val="0"/>
          <w:sz w:val="20"/>
          <w:szCs w:val="20"/>
        </w:rPr>
        <w:t>4.4）</w:t>
      </w:r>
      <w:r>
        <w:rPr>
          <w:color w:val="444443"/>
          <w:spacing w:val="0"/>
          <w:w w:val="100"/>
          <w:position w:val="0"/>
        </w:rPr>
        <w:t>。</w:t>
      </w:r>
      <w:r>
        <w:rPr>
          <w:color w:val="444443"/>
          <w:spacing w:val="0"/>
          <w:w w:val="100"/>
          <w:position w:val="0"/>
          <w:sz w:val="20"/>
          <w:szCs w:val="20"/>
          <w:lang w:val="en-US" w:eastAsia="en-US" w:bidi="en-US"/>
        </w:rPr>
        <w:t>4.1</w:t>
      </w:r>
      <w:r>
        <w:rPr>
          <w:color w:val="444443"/>
          <w:spacing w:val="0"/>
          <w:w w:val="100"/>
          <w:position w:val="0"/>
        </w:rPr>
        <w:t>所确定 的内、外部问题可能给组织或环境管理体系带来风险和机遇（见</w:t>
      </w:r>
      <w:r>
        <w:rPr>
          <w:color w:val="444443"/>
          <w:spacing w:val="0"/>
          <w:w w:val="100"/>
          <w:position w:val="0"/>
          <w:sz w:val="20"/>
          <w:szCs w:val="20"/>
          <w:lang w:val="en-US" w:eastAsia="en-US" w:bidi="en-US"/>
        </w:rPr>
        <w:t>6.1.1-6.1.</w:t>
      </w:r>
      <w:r>
        <w:rPr>
          <w:color w:val="444443"/>
          <w:spacing w:val="0"/>
          <w:w w:val="100"/>
          <w:position w:val="0"/>
          <w:sz w:val="20"/>
          <w:szCs w:val="20"/>
        </w:rPr>
        <w:t>3）,</w:t>
      </w:r>
      <w:r>
        <w:rPr>
          <w:color w:val="444443"/>
          <w:spacing w:val="0"/>
          <w:w w:val="100"/>
          <w:position w:val="0"/>
        </w:rPr>
        <w:t>组织从中确定那些需要 应对和管理的风险和机遇（见</w:t>
      </w:r>
      <w:r>
        <w:rPr>
          <w:color w:val="444443"/>
          <w:spacing w:val="0"/>
          <w:w w:val="100"/>
          <w:position w:val="0"/>
          <w:sz w:val="20"/>
          <w:szCs w:val="20"/>
        </w:rPr>
        <w:t>6.1.4</w:t>
      </w:r>
      <w:r>
        <w:rPr>
          <w:color w:val="444443"/>
          <w:spacing w:val="0"/>
          <w:w w:val="100"/>
          <w:position w:val="0"/>
        </w:rPr>
        <w:t>、</w:t>
      </w:r>
      <w:r>
        <w:rPr>
          <w:color w:val="444443"/>
          <w:spacing w:val="0"/>
          <w:w w:val="100"/>
          <w:position w:val="0"/>
          <w:sz w:val="20"/>
          <w:szCs w:val="20"/>
        </w:rPr>
        <w:t>6.2</w:t>
      </w:r>
      <w:r>
        <w:rPr>
          <w:color w:val="444443"/>
          <w:spacing w:val="0"/>
          <w:w w:val="100"/>
          <w:position w:val="0"/>
        </w:rPr>
        <w:t>、第</w:t>
      </w:r>
      <w:r>
        <w:rPr>
          <w:color w:val="444443"/>
          <w:spacing w:val="0"/>
          <w:w w:val="100"/>
          <w:position w:val="0"/>
          <w:sz w:val="20"/>
          <w:szCs w:val="20"/>
        </w:rPr>
        <w:t>7</w:t>
      </w:r>
      <w:r>
        <w:rPr>
          <w:color w:val="444443"/>
          <w:spacing w:val="0"/>
          <w:w w:val="100"/>
          <w:position w:val="0"/>
        </w:rPr>
        <w:t>章、第</w:t>
      </w:r>
      <w:r>
        <w:rPr>
          <w:color w:val="444443"/>
          <w:spacing w:val="0"/>
          <w:w w:val="100"/>
          <w:position w:val="0"/>
          <w:sz w:val="20"/>
          <w:szCs w:val="20"/>
        </w:rPr>
        <w:t>8</w:t>
      </w:r>
      <w:r>
        <w:rPr>
          <w:color w:val="444443"/>
          <w:spacing w:val="0"/>
          <w:w w:val="100"/>
          <w:position w:val="0"/>
        </w:rPr>
        <w:t>章和</w:t>
      </w:r>
      <w:r>
        <w:rPr>
          <w:color w:val="444443"/>
          <w:spacing w:val="0"/>
          <w:w w:val="100"/>
          <w:position w:val="0"/>
          <w:sz w:val="20"/>
          <w:szCs w:val="20"/>
        </w:rPr>
        <w:t>9.1）</w:t>
      </w:r>
      <w:r>
        <w:rPr>
          <w:color w:val="444443"/>
          <w:spacing w:val="0"/>
          <w:w w:val="100"/>
          <w:position w:val="0"/>
        </w:rPr>
        <w:t>。</w:t>
      </w:r>
    </w:p>
    <w:p>
      <w:pPr>
        <w:pStyle w:val="Style32"/>
        <w:keepNext w:val="0"/>
        <w:keepLines w:val="0"/>
        <w:framePr w:w="3034" w:h="259" w:wrap="none" w:vAnchor="text" w:hAnchor="page" w:x="1458" w:y="183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A.4.2</w:t>
      </w:r>
      <w:r>
        <w:rPr>
          <w:spacing w:val="0"/>
          <w:w w:val="100"/>
          <w:position w:val="0"/>
        </w:rPr>
        <w:t>理解相关方的需求和期望</w:t>
      </w:r>
    </w:p>
    <w:p>
      <w:pPr>
        <w:pStyle w:val="Style32"/>
        <w:keepNext w:val="0"/>
        <w:keepLines w:val="0"/>
        <w:framePr w:w="9240" w:h="3134" w:wrap="none" w:vAnchor="text" w:hAnchor="page" w:x="1458" w:y="2233"/>
        <w:widowControl w:val="0"/>
        <w:shd w:val="clear" w:color="auto" w:fill="auto"/>
        <w:bidi w:val="0"/>
        <w:spacing w:before="0" w:after="0" w:line="302" w:lineRule="exact"/>
        <w:ind w:left="0" w:right="0" w:firstLine="420"/>
        <w:jc w:val="left"/>
      </w:pPr>
      <w:r>
        <w:rPr>
          <w:color w:val="444443"/>
          <w:spacing w:val="0"/>
          <w:w w:val="100"/>
          <w:position w:val="0"/>
        </w:rPr>
        <w:t>本标准希望组织对那些已确定为与其有关的内、外部相关方所表达的需求和期望有一个总体的（即 高层次非细节性的）理解。组织在确定这些需求和期望中哪些他们必须遵守或选择遵守时，即合规义务 （见</w:t>
      </w:r>
      <w:r>
        <w:rPr>
          <w:color w:val="444443"/>
          <w:spacing w:val="0"/>
          <w:w w:val="100"/>
          <w:position w:val="0"/>
          <w:sz w:val="20"/>
          <w:szCs w:val="20"/>
          <w:lang w:val="en-US" w:eastAsia="en-US" w:bidi="en-US"/>
        </w:rPr>
        <w:t>6.1.1）</w:t>
      </w:r>
      <w:r>
        <w:rPr>
          <w:color w:val="444443"/>
          <w:spacing w:val="0"/>
          <w:w w:val="100"/>
          <w:position w:val="0"/>
        </w:rPr>
        <w:t>时，需考虑其所获得的知识。</w:t>
      </w:r>
    </w:p>
    <w:p>
      <w:pPr>
        <w:pStyle w:val="Style32"/>
        <w:keepNext w:val="0"/>
        <w:keepLines w:val="0"/>
        <w:framePr w:w="9240" w:h="3134" w:wrap="none" w:vAnchor="text" w:hAnchor="page" w:x="1458" w:y="2233"/>
        <w:widowControl w:val="0"/>
        <w:shd w:val="clear" w:color="auto" w:fill="auto"/>
        <w:bidi w:val="0"/>
        <w:spacing w:before="0" w:after="0" w:line="312" w:lineRule="exact"/>
        <w:ind w:left="0" w:right="0" w:firstLine="420"/>
        <w:jc w:val="left"/>
      </w:pPr>
      <w:r>
        <w:rPr>
          <w:color w:val="444443"/>
          <w:spacing w:val="0"/>
          <w:w w:val="100"/>
          <w:position w:val="0"/>
        </w:rPr>
        <w:t>当某相关方感觉自身受到与环</w:t>
      </w:r>
      <w:r>
        <w:rPr>
          <w:color w:val="884619"/>
          <w:spacing w:val="0"/>
          <w:w w:val="100"/>
          <w:position w:val="0"/>
        </w:rPr>
        <w:t>埼競</w:t>
      </w:r>
      <w:r>
        <w:rPr>
          <w:color w:val="444443"/>
          <w:spacing w:val="0"/>
          <w:w w:val="100"/>
          <w:position w:val="0"/>
        </w:rPr>
        <w:t>效有关</w:t>
      </w:r>
    </w:p>
    <w:p>
      <w:pPr>
        <w:pStyle w:val="Style32"/>
        <w:keepNext w:val="0"/>
        <w:keepLines w:val="0"/>
        <w:framePr w:w="9240" w:h="3134" w:wrap="none" w:vAnchor="text" w:hAnchor="page" w:x="1458" w:y="2233"/>
        <w:widowControl w:val="0"/>
        <w:shd w:val="clear" w:color="auto" w:fill="auto"/>
        <w:bidi w:val="0"/>
        <w:spacing w:before="0" w:after="0" w:line="312" w:lineRule="exact"/>
        <w:ind w:left="0" w:right="0" w:firstLine="0"/>
        <w:jc w:val="left"/>
      </w:pPr>
      <w:r>
        <w:rPr>
          <w:color w:val="444443"/>
          <w:spacing w:val="0"/>
          <w:w w:val="100"/>
          <w:position w:val="0"/>
        </w:rPr>
        <w:t>向其告知或透露的有关需求</w:t>
      </w:r>
    </w:p>
    <w:p>
      <w:pPr>
        <w:pStyle w:val="Style32"/>
        <w:keepNext w:val="0"/>
        <w:keepLines w:val="0"/>
        <w:framePr w:w="9240" w:h="3134" w:wrap="none" w:vAnchor="text" w:hAnchor="page" w:x="1458" w:y="2233"/>
        <w:widowControl w:val="0"/>
        <w:shd w:val="clear" w:color="auto" w:fill="auto"/>
        <w:bidi w:val="0"/>
        <w:spacing w:before="0" w:after="0" w:line="312" w:lineRule="exact"/>
        <w:ind w:left="0" w:right="0" w:firstLine="420"/>
        <w:jc w:val="left"/>
      </w:pPr>
      <w:r>
        <w:rPr>
          <w:color w:val="444443"/>
          <w:spacing w:val="0"/>
          <w:w w:val="100"/>
          <w:position w:val="0"/>
        </w:rPr>
        <w:t>相关方的要求不一定是组织必舗满足的要求。一些相关方的要求体</w:t>
      </w:r>
    </w:p>
    <w:p>
      <w:pPr>
        <w:pStyle w:val="Style32"/>
        <w:keepNext w:val="0"/>
        <w:keepLines w:val="0"/>
        <w:framePr w:w="9240" w:h="3134" w:wrap="none" w:vAnchor="text" w:hAnchor="page" w:x="1458" w:y="2233"/>
        <w:widowControl w:val="0"/>
        <w:shd w:val="clear" w:color="auto" w:fill="auto"/>
        <w:bidi w:val="0"/>
        <w:spacing w:before="0" w:after="0" w:line="312" w:lineRule="exact"/>
        <w:ind w:left="0" w:right="0" w:firstLine="0"/>
        <w:jc w:val="left"/>
      </w:pPr>
      <w:r>
        <w:rPr>
          <w:color w:val="444443"/>
          <w:spacing w:val="0"/>
          <w:w w:val="100"/>
          <w:position w:val="0"/>
        </w:rPr>
        <w:t>为这些需求和期望已</w:t>
      </w:r>
    </w:p>
    <w:p>
      <w:pPr>
        <w:pStyle w:val="Style32"/>
        <w:keepNext w:val="0"/>
        <w:keepLines w:val="0"/>
        <w:framePr w:w="9240" w:h="3134" w:wrap="none" w:vAnchor="text" w:hAnchor="page" w:x="1458" w:y="2233"/>
        <w:widowControl w:val="0"/>
        <w:shd w:val="clear" w:color="auto" w:fill="auto"/>
        <w:tabs>
          <w:tab w:pos="3739" w:val="left"/>
          <w:tab w:pos="3936" w:val="left"/>
          <w:tab w:pos="6029" w:val="left"/>
        </w:tabs>
        <w:bidi w:val="0"/>
        <w:spacing w:before="0" w:after="0" w:line="312" w:lineRule="exact"/>
        <w:ind w:left="0" w:right="0" w:firstLine="0"/>
        <w:jc w:val="both"/>
      </w:pPr>
      <w:r>
        <w:rPr>
          <w:color w:val="444443"/>
          <w:spacing w:val="0"/>
          <w:w w:val="100"/>
          <w:position w:val="0"/>
        </w:rPr>
        <w:t>自愿接受或釆纳相项</w:t>
      </w:r>
      <w:r>
        <w:rPr>
          <w:color w:val="444443"/>
          <w:spacing w:val="0"/>
          <w:w w:val="100"/>
          <w:position w:val="0"/>
          <w:lang w:val="en-US" w:eastAsia="en-US" w:bidi="en-US"/>
        </w:rPr>
        <w:t xml:space="preserve">... </w:t>
      </w:r>
      <w:r>
        <w:rPr>
          <w:color w:val="444443"/>
          <w:spacing w:val="0"/>
          <w:w w:val="100"/>
          <w:position w:val="0"/>
          <w:lang w:val="zh-CN" w:eastAsia="zh-CN" w:bidi="zh-CN"/>
        </w:rPr>
        <w:t xml:space="preserve">.一 </w:t>
      </w:r>
      <w:r>
        <w:rPr>
          <w:u w:val="single"/>
        </w:rPr>
        <w:t xml:space="preserve"> </w:t>
        <w:tab/>
      </w:r>
      <w:r>
        <w:rPr>
          <w:color w:val="444443"/>
          <w:spacing w:val="0"/>
          <w:w w:val="100"/>
          <w:position w:val="0"/>
        </w:rPr>
        <w:t xml:space="preserve"> </w:t>
      </w:r>
      <w:r>
        <w:rPr>
          <w:u w:val="single"/>
        </w:rPr>
        <w:t xml:space="preserve"> </w:t>
        <w:tab/>
      </w:r>
      <w:r>
        <w:rPr>
          <w:u w:val="single"/>
        </w:rPr>
        <w:t xml:space="preserve"> </w:t>
        <w:tab/>
      </w:r>
      <w:r>
        <w:rPr>
          <w:color w:val="444443"/>
          <w:spacing w:val="0"/>
          <w:w w:val="100"/>
          <w:position w:val="0"/>
        </w:rPr>
        <w:t xml:space="preserve"> 些需求和期望，它们</w:t>
      </w:r>
      <w:r>
        <w:rPr>
          <w:color w:val="562009"/>
          <w:spacing w:val="0"/>
          <w:w w:val="100"/>
          <w:position w:val="0"/>
          <w:sz w:val="20"/>
          <w:szCs w:val="20"/>
        </w:rPr>
        <w:t>1</w:t>
      </w:r>
      <w:r>
        <w:rPr>
          <w:color w:val="884619"/>
          <w:spacing w:val="0"/>
          <w:w w:val="100"/>
          <w:position w:val="0"/>
        </w:rPr>
        <w:t>就成溟了组约的耍求，即成为合规泛</w:t>
      </w:r>
      <w:r>
        <w:rPr>
          <w:color w:val="884619"/>
          <w:spacing w:val="0"/>
          <w:w w:val="100"/>
          <w:position w:val="0"/>
          <w:lang w:val="en-US" w:eastAsia="en-US" w:bidi="en-US"/>
        </w:rPr>
        <w:t>E</w:t>
      </w:r>
      <w:r>
        <w:rPr>
          <w:color w:val="884619"/>
          <w:spacing w:val="0"/>
          <w:w w:val="100"/>
          <w:position w:val="0"/>
          <w:lang w:val="zh-CN" w:eastAsia="zh-CN" w:bidi="zh-CN"/>
        </w:rPr>
        <w:t xml:space="preserve">在笛育 </w:t>
      </w:r>
      <w:r>
        <w:rPr>
          <w:color w:val="444443"/>
          <w:spacing w:val="0"/>
          <w:w w:val="100"/>
          <w:position w:val="0"/>
        </w:rPr>
        <w:t>考虑。对组织合主</w:t>
      </w:r>
    </w:p>
    <w:p>
      <w:pPr>
        <w:pStyle w:val="Style37"/>
        <w:keepNext w:val="0"/>
        <w:keepLines w:val="0"/>
        <w:framePr w:w="749" w:h="250" w:wrap="none" w:vAnchor="text" w:hAnchor="page" w:x="7031" w:y="3237"/>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溢动的</w:t>
      </w:r>
    </w:p>
    <w:p>
      <w:pPr>
        <w:pStyle w:val="Style32"/>
        <w:keepNext w:val="0"/>
        <w:keepLines w:val="0"/>
        <w:framePr w:w="2424" w:h="254" w:wrap="none" w:vAnchor="text" w:hAnchor="page" w:x="8269" w:y="3227"/>
        <w:widowControl w:val="0"/>
        <w:shd w:val="clear" w:color="auto" w:fill="auto"/>
        <w:bidi w:val="0"/>
        <w:spacing w:before="0" w:after="0" w:line="240" w:lineRule="auto"/>
        <w:ind w:left="0" w:right="0" w:firstLine="0"/>
        <w:jc w:val="center"/>
      </w:pPr>
      <w:r>
        <w:rPr>
          <w:color w:val="444443"/>
          <w:spacing w:val="0"/>
          <w:w w:val="100"/>
          <w:position w:val="0"/>
        </w:rPr>
        <w:t>寸，则组织应考虑该相关方</w:t>
      </w:r>
    </w:p>
    <w:p>
      <w:pPr>
        <w:pStyle w:val="Style32"/>
        <w:keepNext w:val="0"/>
        <w:keepLines w:val="0"/>
        <w:framePr w:w="6931" w:h="1258" w:wrap="none" w:vAnchor="text" w:hAnchor="page" w:x="3762" w:y="3779"/>
        <w:widowControl w:val="0"/>
        <w:shd w:val="clear" w:color="auto" w:fill="auto"/>
        <w:tabs>
          <w:tab w:pos="4886" w:val="left"/>
        </w:tabs>
        <w:bidi w:val="0"/>
        <w:spacing w:before="0" w:after="0" w:line="312" w:lineRule="exact"/>
        <w:ind w:left="0" w:right="0" w:firstLine="0"/>
        <w:jc w:val="right"/>
      </w:pPr>
      <w:r>
        <w:rPr>
          <w:color w:val="444443"/>
          <w:spacing w:val="0"/>
          <w:w w:val="100"/>
          <w:position w:val="0"/>
        </w:rPr>
        <w:t xml:space="preserve">的需求和期望，因 </w:t>
      </w:r>
      <w:r>
        <w:rPr>
          <w:color w:val="884619"/>
          <w:spacing w:val="0"/>
          <w:w w:val="100"/>
          <w:position w:val="0"/>
        </w:rPr>
        <w:t>入法律</w:t>
      </w:r>
      <w:r>
        <w:rPr>
          <w:color w:val="444443"/>
          <w:spacing w:val="0"/>
          <w:w w:val="100"/>
          <w:position w:val="0"/>
        </w:rPr>
        <w:t>、法规、规章、政府或甚至法庭判决的许可和</w:t>
        <w:tab/>
        <w:t>中。' 织可决定是否</w:t>
      </w:r>
    </w:p>
    <w:p>
      <w:pPr>
        <w:pStyle w:val="Style32"/>
        <w:keepNext w:val="0"/>
        <w:keepLines w:val="0"/>
        <w:framePr w:w="6931" w:h="1258" w:wrap="none" w:vAnchor="text" w:hAnchor="page" w:x="3762" w:y="3779"/>
        <w:widowControl w:val="0"/>
        <w:shd w:val="clear" w:color="auto" w:fill="auto"/>
        <w:bidi w:val="0"/>
        <w:spacing w:before="0" w:after="0" w:line="288" w:lineRule="exact"/>
        <w:ind w:left="0" w:right="0" w:firstLine="0"/>
        <w:jc w:val="right"/>
      </w:pPr>
      <w:r>
        <w:rPr>
          <w:color w:val="444443"/>
          <w:spacing w:val="0"/>
          <w:w w:val="100"/>
          <w:position w:val="0"/>
        </w:rPr>
        <w:t>需求和期望（例如：纳入合同关系或签署自愿性协议</w:t>
      </w:r>
      <w:r>
        <w:rPr>
          <w:color w:val="884619"/>
          <w:spacing w:val="0"/>
          <w:w w:val="100"/>
          <w:position w:val="0"/>
          <w:sz w:val="20"/>
          <w:szCs w:val="20"/>
          <w:lang w:val="en-US" w:eastAsia="en-US" w:bidi="en-US"/>
        </w:rPr>
        <w:t>b</w:t>
      </w:r>
      <w:r>
        <w:rPr>
          <w:color w:val="444443"/>
          <w:spacing w:val="0"/>
          <w:w w:val="100"/>
          <w:position w:val="0"/>
        </w:rPr>
        <w:t>组</w:t>
      </w:r>
      <w:r>
        <w:rPr>
          <w:color w:val="884619"/>
          <w:spacing w:val="0"/>
          <w:w w:val="100"/>
          <w:position w:val="0"/>
        </w:rPr>
        <w:t>薦旦釆</w:t>
      </w:r>
      <w:r>
        <w:rPr>
          <w:color w:val="444443"/>
          <w:spacing w:val="0"/>
          <w:w w:val="100"/>
          <w:position w:val="0"/>
        </w:rPr>
        <w:t xml:space="preserve">纳了这 </w:t>
      </w:r>
      <w:r>
        <w:rPr>
          <w:color w:val="444443"/>
          <w:spacing w:val="0"/>
          <w:w w:val="100"/>
          <w:position w:val="0"/>
          <w:sz w:val="20"/>
          <w:szCs w:val="20"/>
        </w:rPr>
        <w:t>4</w:t>
      </w:r>
      <w:r>
        <w:rPr>
          <w:color w:val="444443"/>
          <w:spacing w:val="0"/>
          <w:w w:val="100"/>
          <w:position w:val="0"/>
        </w:rPr>
        <w:t>.鈴时必须得到</w:t>
      </w:r>
    </w:p>
    <w:p>
      <w:pPr>
        <w:pStyle w:val="Style37"/>
        <w:keepNext w:val="0"/>
        <w:keepLines w:val="0"/>
        <w:framePr w:w="216" w:h="250" w:wrap="none" w:vAnchor="text" w:hAnchor="page" w:x="3570" w:y="4489"/>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的</w:t>
      </w:r>
    </w:p>
    <w:p>
      <w:pPr>
        <w:pStyle w:val="Style32"/>
        <w:keepNext w:val="0"/>
        <w:keepLines w:val="0"/>
        <w:framePr w:w="317" w:h="259" w:wrap="none" w:vAnchor="text" w:hAnchor="page" w:x="8754" w:y="4172"/>
        <w:widowControl w:val="0"/>
        <w:shd w:val="clear" w:color="auto" w:fill="auto"/>
        <w:bidi w:val="0"/>
        <w:spacing w:before="0" w:after="0" w:line="240" w:lineRule="auto"/>
        <w:ind w:left="0" w:right="0" w:firstLine="0"/>
        <w:jc w:val="center"/>
      </w:pPr>
      <w:r>
        <w:rPr>
          <w:color w:val="444443"/>
          <w:spacing w:val="0"/>
          <w:w w:val="100"/>
          <w:position w:val="0"/>
        </w:rPr>
        <w:t>中。</w:t>
      </w:r>
    </w:p>
    <w:p>
      <w:pPr>
        <w:pStyle w:val="Style37"/>
        <w:keepNext w:val="0"/>
        <w:keepLines w:val="0"/>
        <w:framePr w:w="456" w:h="245" w:wrap="none" w:vAnchor="text" w:hAnchor="page" w:x="6354" w:y="526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EC9062"/>
          <w:spacing w:val="0"/>
          <w:w w:val="100"/>
          <w:position w:val="0"/>
          <w:sz w:val="19"/>
          <w:szCs w:val="19"/>
          <w:lang w:val="en-US" w:eastAsia="en-US" w:bidi="en-US"/>
        </w:rPr>
        <w:t>r</w:t>
      </w:r>
      <w:r>
        <w:rPr>
          <w:color w:val="EC9062"/>
          <w:spacing w:val="0"/>
          <w:w w:val="100"/>
          <w:position w:val="0"/>
          <w:sz w:val="18"/>
          <w:szCs w:val="18"/>
        </w:rPr>
        <w:t>建</w:t>
      </w:r>
    </w:p>
    <w:p>
      <w:pPr>
        <w:pStyle w:val="Style37"/>
        <w:keepNext w:val="0"/>
        <w:keepLines w:val="0"/>
        <w:framePr w:w="840" w:h="254" w:wrap="none" w:vAnchor="text" w:hAnchor="page" w:x="3628" w:y="5573"/>
        <w:widowControl w:val="0"/>
        <w:shd w:val="clear" w:color="auto" w:fill="auto"/>
        <w:bidi w:val="0"/>
        <w:spacing w:before="0" w:after="0" w:line="240" w:lineRule="auto"/>
        <w:ind w:left="0" w:right="0" w:firstLine="0"/>
        <w:jc w:val="left"/>
        <w:rPr>
          <w:sz w:val="18"/>
          <w:szCs w:val="18"/>
        </w:rPr>
      </w:pPr>
      <w:r>
        <w:rPr>
          <w:color w:val="2E2E2E"/>
          <w:spacing w:val="0"/>
          <w:w w:val="100"/>
          <w:position w:val="0"/>
          <w:sz w:val="18"/>
          <w:szCs w:val="18"/>
        </w:rPr>
        <w:t>系的范围</w:t>
      </w:r>
    </w:p>
    <w:p>
      <w:pPr>
        <w:pStyle w:val="Style37"/>
        <w:keepNext w:val="0"/>
        <w:keepLines w:val="0"/>
        <w:framePr w:w="235" w:h="230" w:wrap="none" w:vAnchor="text" w:hAnchor="page" w:x="3196" w:y="5593"/>
        <w:widowControl w:val="0"/>
        <w:shd w:val="clear" w:color="auto" w:fill="auto"/>
        <w:bidi w:val="0"/>
        <w:spacing w:before="0" w:after="0" w:line="240" w:lineRule="auto"/>
        <w:ind w:left="0" w:right="0" w:firstLine="0"/>
        <w:jc w:val="left"/>
        <w:rPr>
          <w:sz w:val="18"/>
          <w:szCs w:val="18"/>
        </w:rPr>
      </w:pPr>
      <w:r>
        <w:rPr>
          <w:color w:val="2E2E2E"/>
          <w:spacing w:val="0"/>
          <w:w w:val="100"/>
          <w:position w:val="0"/>
          <w:sz w:val="18"/>
          <w:szCs w:val="18"/>
        </w:rPr>
        <w:t>理</w:t>
      </w:r>
    </w:p>
    <w:p>
      <w:pPr>
        <w:pStyle w:val="Style37"/>
        <w:keepNext w:val="0"/>
        <w:keepLines w:val="0"/>
        <w:framePr w:w="739" w:h="634" w:wrap="none" w:vAnchor="text" w:hAnchor="page" w:x="9949" w:y="5972"/>
        <w:widowControl w:val="0"/>
        <w:shd w:val="clear" w:color="auto" w:fill="auto"/>
        <w:bidi w:val="0"/>
        <w:spacing w:before="0" w:after="0" w:line="307" w:lineRule="exact"/>
        <w:ind w:left="0" w:right="0" w:firstLine="0"/>
        <w:jc w:val="center"/>
        <w:rPr>
          <w:sz w:val="18"/>
          <w:szCs w:val="18"/>
        </w:rPr>
      </w:pPr>
      <w:r>
        <w:rPr>
          <w:spacing w:val="0"/>
          <w:w w:val="100"/>
          <w:position w:val="0"/>
          <w:sz w:val="18"/>
          <w:szCs w:val="18"/>
        </w:rPr>
        <w:t>（属于某 在组织</w:t>
      </w:r>
    </w:p>
    <w:p>
      <w:pPr>
        <w:pStyle w:val="Style37"/>
        <w:keepNext w:val="0"/>
        <w:keepLines w:val="0"/>
        <w:framePr w:w="1915" w:h="946" w:wrap="none" w:vAnchor="text" w:hAnchor="page" w:x="1453" w:y="5981"/>
        <w:widowControl w:val="0"/>
        <w:shd w:val="clear" w:color="auto" w:fill="auto"/>
        <w:bidi w:val="0"/>
        <w:spacing w:before="0" w:after="0" w:line="310" w:lineRule="exact"/>
        <w:ind w:left="0" w:right="0" w:firstLine="420"/>
        <w:jc w:val="left"/>
        <w:rPr>
          <w:sz w:val="18"/>
          <w:szCs w:val="18"/>
        </w:rPr>
      </w:pPr>
      <w:r>
        <w:rPr>
          <w:spacing w:val="0"/>
          <w:w w:val="100"/>
          <w:position w:val="0"/>
          <w:sz w:val="18"/>
          <w:szCs w:val="18"/>
        </w:rPr>
        <w:t>环境管理佛検的 大型组织的一膏 的特定部分实</w:t>
      </w:r>
    </w:p>
    <w:p>
      <w:pPr>
        <w:pStyle w:val="Style37"/>
        <w:keepNext w:val="0"/>
        <w:keepLines w:val="0"/>
        <w:framePr w:w="6120" w:h="1925" w:wrap="none" w:vAnchor="text" w:hAnchor="page" w:x="3032" w:y="6025"/>
        <w:widowControl w:val="0"/>
        <w:shd w:val="clear" w:color="auto" w:fill="auto"/>
        <w:bidi w:val="0"/>
        <w:spacing w:before="0" w:after="0" w:line="210" w:lineRule="atLeast"/>
        <w:ind w:left="-3040" w:right="0" w:firstLine="3680"/>
        <w:jc w:val="both"/>
        <w:rPr>
          <w:sz w:val="18"/>
          <w:szCs w:val="18"/>
        </w:rPr>
      </w:pPr>
      <w:r>
        <w:rPr>
          <w:color w:val="000000"/>
          <w:spacing w:val="0"/>
          <w:w w:val="100"/>
          <w:position w:val="0"/>
          <w:sz w:val="18"/>
          <w:szCs w:val="18"/>
          <w:shd w:val="clear" w:color="auto" w:fill="FFFFFF"/>
        </w:rPr>
        <w:t>围旨在明榆</w:t>
      </w:r>
      <w:r>
        <w:rPr>
          <w:color w:val="000000"/>
          <w:spacing w:val="0"/>
          <w:w w:val="100"/>
          <w:position w:val="0"/>
          <w:sz w:val="18"/>
          <w:szCs w:val="18"/>
          <w:shd w:val="clear" w:color="auto" w:fill="FFFFFF"/>
        </w:rPr>
        <w:t>成睥</w:t>
      </w:r>
      <w:r>
        <w:rPr>
          <w:color w:val="000000"/>
          <w:spacing w:val="0"/>
          <w:w w:val="100"/>
          <w:position w:val="0"/>
          <w:sz w:val="18"/>
          <w:szCs w:val="18"/>
          <w:shd w:val="clear" w:color="auto" w:fill="FFFFFF"/>
        </w:rPr>
        <w:t xml:space="preserve">境管 时组织可耳主录演地界定 </w:t>
      </w:r>
      <w:r>
        <w:rPr>
          <w:rFonts w:ascii="Times New Roman" w:eastAsia="Times New Roman" w:hAnsi="Times New Roman" w:cs="Times New Roman"/>
          <w:color w:val="000000"/>
          <w:spacing w:val="0"/>
          <w:w w:val="100"/>
          <w:position w:val="0"/>
          <w:sz w:val="18"/>
          <w:szCs w:val="18"/>
        </w:rPr>
        <w:drawing>
          <wp:inline>
            <wp:extent cx="207010" cy="36830"/>
            <wp:docPr id="137" name="Picut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1"/>
                    <a:stretch/>
                  </pic:blipFill>
                  <pic:spPr>
                    <a:xfrm>
                      <a:ext cx="207010" cy="36830"/>
                    </a:xfrm>
                    <a:prstGeom prst="rect"/>
                  </pic:spPr>
                </pic:pic>
              </a:graphicData>
            </a:graphic>
          </wp:inline>
        </w:drawing>
      </w:r>
      <w:r>
        <w:rPr>
          <w:color w:val="000000"/>
          <w:spacing w:val="0"/>
          <w:w w:val="100"/>
          <w:position w:val="0"/>
          <w:sz w:val="18"/>
          <w:szCs w:val="18"/>
        </w:rPr>
        <w:t xml:space="preserve"> </w:t>
      </w:r>
      <w:r>
        <w:rPr>
          <w:color w:val="884619"/>
          <w:spacing w:val="0"/>
          <w:w w:val="100"/>
          <w:position w:val="0"/>
          <w:sz w:val="18"/>
          <w:szCs w:val="18"/>
        </w:rPr>
        <w:t>只要</w:t>
      </w:r>
      <w:r>
        <w:rPr>
          <w:spacing w:val="0"/>
          <w:w w:val="100"/>
          <w:position w:val="0"/>
          <w:sz w:val="18"/>
          <w:szCs w:val="18"/>
        </w:rPr>
        <w:t>该部分</w:t>
      </w:r>
      <w:r>
        <w:rPr>
          <w:color w:val="884619"/>
          <w:spacing w:val="0"/>
          <w:w w:val="100"/>
          <w:position w:val="0"/>
          <w:sz w:val="18"/>
          <w:szCs w:val="18"/>
        </w:rPr>
        <w:t>的凯高磐」甲</w:t>
      </w:r>
      <w:r>
        <w:rPr>
          <w:spacing w:val="0"/>
          <w:w w:val="100"/>
          <w:position w:val="0"/>
          <w:sz w:val="18"/>
          <w:szCs w:val="18"/>
        </w:rPr>
        <w:t>貰有权</w:t>
      </w:r>
    </w:p>
    <w:p>
      <w:pPr>
        <w:pStyle w:val="Style37"/>
        <w:keepNext w:val="0"/>
        <w:keepLines w:val="0"/>
        <w:framePr w:w="6120" w:h="1925" w:wrap="none" w:vAnchor="text" w:hAnchor="page" w:x="3032" w:y="6025"/>
        <w:widowControl w:val="0"/>
        <w:shd w:val="clear" w:color="auto" w:fill="auto"/>
        <w:bidi w:val="0"/>
        <w:spacing w:before="0" w:after="0" w:line="317" w:lineRule="exact"/>
        <w:ind w:left="540" w:right="0" w:firstLine="100"/>
        <w:jc w:val="left"/>
        <w:rPr>
          <w:sz w:val="18"/>
          <w:szCs w:val="18"/>
        </w:rPr>
      </w:pPr>
      <w:r>
        <w:rPr>
          <w:spacing w:val="0"/>
          <w:w w:val="100"/>
          <w:position w:val="0"/>
          <w:sz w:val="18"/>
          <w:szCs w:val="18"/>
        </w:rPr>
        <w:t>理体系</w:t>
      </w:r>
      <w:r>
        <w:rPr>
          <w:color w:val="884619"/>
          <w:spacing w:val="0"/>
          <w:w w:val="100"/>
          <w:position w:val="0"/>
          <w:sz w:val="18"/>
          <w:szCs w:val="18"/>
        </w:rPr>
        <w:t>的可</w:t>
      </w:r>
      <w:r>
        <w:rPr>
          <w:color w:val="884619"/>
          <w:spacing w:val="0"/>
          <w:w w:val="100"/>
          <w:position w:val="0"/>
          <w:sz w:val="20"/>
          <w:szCs w:val="20"/>
        </w:rPr>
        <w:t xml:space="preserve">4 </w:t>
      </w:r>
      <w:r>
        <w:rPr>
          <w:spacing w:val="0"/>
          <w:w w:val="100"/>
          <w:position w:val="0"/>
          <w:sz w:val="18"/>
          <w:szCs w:val="18"/>
        </w:rPr>
        <w:t>艮控</w:t>
      </w:r>
      <w:r>
        <w:rPr>
          <w:color w:val="884619"/>
          <w:spacing w:val="0"/>
          <w:w w:val="100"/>
          <w:position w:val="0"/>
          <w:sz w:val="18"/>
          <w:szCs w:val="18"/>
        </w:rPr>
        <w:t>制或燃</w:t>
      </w:r>
    </w:p>
    <w:p>
      <w:pPr>
        <w:pStyle w:val="Style37"/>
        <w:keepNext w:val="0"/>
        <w:keepLines w:val="0"/>
        <w:framePr w:w="6120" w:h="1925" w:wrap="none" w:vAnchor="text" w:hAnchor="page" w:x="3032" w:y="6025"/>
        <w:widowControl w:val="0"/>
        <w:shd w:val="clear" w:color="auto" w:fill="auto"/>
        <w:bidi w:val="0"/>
        <w:spacing w:before="0" w:after="0" w:line="317" w:lineRule="exact"/>
        <w:ind w:left="0" w:right="0" w:firstLine="540"/>
        <w:jc w:val="left"/>
        <w:rPr>
          <w:sz w:val="18"/>
          <w:szCs w:val="18"/>
        </w:rPr>
      </w:pPr>
      <w:r>
        <w:rPr>
          <w:color w:val="884619"/>
          <w:spacing w:val="0"/>
          <w:w w:val="100"/>
          <w:position w:val="0"/>
          <w:sz w:val="18"/>
          <w:szCs w:val="18"/>
        </w:rPr>
        <w:t>务或施，或规避其合规义务財范围是对包含在其环奖管理</w:t>
      </w:r>
    </w:p>
    <w:p>
      <w:pPr>
        <w:pStyle w:val="Style37"/>
        <w:keepNext w:val="0"/>
        <w:keepLines w:val="0"/>
        <w:framePr w:w="1358" w:h="245" w:wrap="none" w:vAnchor="text" w:hAnchor="page" w:x="1448" w:y="5588"/>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2E2E2E"/>
          <w:spacing w:val="0"/>
          <w:w w:val="100"/>
          <w:position w:val="0"/>
          <w:sz w:val="19"/>
          <w:szCs w:val="19"/>
          <w:lang w:val="en-US" w:eastAsia="en-US" w:bidi="en-US"/>
        </w:rPr>
        <w:t>A.4.3</w:t>
      </w:r>
      <w:r>
        <w:rPr>
          <w:color w:val="2E2E2E"/>
          <w:spacing w:val="0"/>
          <w:w w:val="100"/>
          <w:position w:val="0"/>
          <w:sz w:val="18"/>
          <w:szCs w:val="18"/>
        </w:rPr>
        <w:t>确定环</w:t>
      </w:r>
    </w:p>
    <w:p>
      <w:pPr>
        <w:pStyle w:val="Style32"/>
        <w:keepNext w:val="0"/>
        <w:keepLines w:val="0"/>
        <w:framePr w:w="6710" w:h="1502" w:wrap="none" w:vAnchor="text" w:hAnchor="page" w:x="1444" w:y="6985"/>
        <w:widowControl w:val="0"/>
        <w:shd w:val="clear" w:color="auto" w:fill="auto"/>
        <w:bidi w:val="0"/>
        <w:spacing w:before="0" w:after="100" w:line="240" w:lineRule="auto"/>
        <w:ind w:left="0" w:right="0" w:firstLine="420"/>
        <w:jc w:val="left"/>
      </w:pPr>
      <w:r>
        <w:rPr>
          <w:color w:val="444443"/>
          <w:spacing w:val="0"/>
          <w:w w:val="100"/>
          <w:position w:val="0"/>
        </w:rPr>
        <w:t>设定范围时」环</w:t>
      </w:r>
    </w:p>
    <w:p>
      <w:pPr>
        <w:pStyle w:val="Style32"/>
        <w:keepNext w:val="0"/>
        <w:keepLines w:val="0"/>
        <w:framePr w:w="6710" w:h="1502" w:wrap="none" w:vAnchor="text" w:hAnchor="page" w:x="1444" w:y="6985"/>
        <w:widowControl w:val="0"/>
        <w:shd w:val="clear" w:color="auto" w:fill="auto"/>
        <w:tabs>
          <w:tab w:pos="1229" w:val="left"/>
        </w:tabs>
        <w:bidi w:val="0"/>
        <w:spacing w:before="0" w:after="100" w:line="240" w:lineRule="auto"/>
        <w:ind w:left="0" w:right="0" w:firstLine="0"/>
        <w:jc w:val="left"/>
      </w:pPr>
      <w:r>
        <w:rPr>
          <w:color w:val="444443"/>
          <w:spacing w:val="0"/>
          <w:w w:val="100"/>
          <w:position w:val="0"/>
        </w:rPr>
        <w:t>活动、，„„</w:t>
        <w:tab/>
      </w:r>
      <w:r>
        <w:rPr>
          <w:color w:val="444443"/>
          <w:spacing w:val="0"/>
          <w:w w:val="100"/>
          <w:position w:val="0"/>
          <w:lang w:val="en-US" w:eastAsia="en-US" w:bidi="en-US"/>
        </w:rPr>
        <w:t>.</w:t>
      </w:r>
    </w:p>
    <w:p>
      <w:pPr>
        <w:pStyle w:val="Style32"/>
        <w:keepNext w:val="0"/>
        <w:keepLines w:val="0"/>
        <w:framePr w:w="6710" w:h="1502" w:wrap="none" w:vAnchor="text" w:hAnchor="page" w:x="1444" w:y="6985"/>
        <w:widowControl w:val="0"/>
        <w:shd w:val="clear" w:color="auto" w:fill="auto"/>
        <w:bidi w:val="0"/>
        <w:spacing w:before="0" w:after="100" w:line="240" w:lineRule="auto"/>
        <w:ind w:left="0" w:right="0" w:firstLine="0"/>
        <w:jc w:val="left"/>
      </w:pPr>
      <w:r>
        <w:rPr>
          <w:color w:val="444443"/>
          <w:spacing w:val="0"/>
          <w:w w:val="100"/>
          <w:position w:val="0"/>
        </w:rPr>
        <w:t>环境因素的活动、范品、</w:t>
      </w:r>
    </w:p>
    <w:p>
      <w:pPr>
        <w:pStyle w:val="Style32"/>
        <w:keepNext w:val="0"/>
        <w:keepLines w:val="0"/>
        <w:framePr w:w="6710" w:h="1502" w:wrap="none" w:vAnchor="text" w:hAnchor="page" w:x="1444" w:y="6985"/>
        <w:widowControl w:val="0"/>
        <w:shd w:val="clear" w:color="auto" w:fill="auto"/>
        <w:bidi w:val="0"/>
        <w:spacing w:before="0" w:after="100" w:line="240" w:lineRule="auto"/>
        <w:ind w:left="0" w:right="0" w:firstLine="0"/>
        <w:jc w:val="left"/>
        <w:rPr>
          <w:sz w:val="20"/>
          <w:szCs w:val="20"/>
        </w:rPr>
      </w:pPr>
      <w:r>
        <w:rPr>
          <w:color w:val="444443"/>
          <w:spacing w:val="0"/>
          <w:w w:val="100"/>
          <w:position w:val="0"/>
          <w:sz w:val="18"/>
          <w:szCs w:val="18"/>
        </w:rPr>
        <w:t>运行的真实并具代表</w:t>
      </w:r>
      <w:r>
        <w:rPr>
          <w:color w:val="444443"/>
          <w:spacing w:val="0"/>
          <w:w w:val="100"/>
          <w:position w:val="0"/>
          <w:sz w:val="20"/>
          <w:szCs w:val="20"/>
        </w:rPr>
        <w:t>I</w:t>
      </w:r>
    </w:p>
    <w:p>
      <w:pPr>
        <w:pStyle w:val="Style32"/>
        <w:keepNext w:val="0"/>
        <w:keepLines w:val="0"/>
        <w:framePr w:w="6710" w:h="1502" w:wrap="none" w:vAnchor="text" w:hAnchor="page" w:x="1444" w:y="6985"/>
        <w:widowControl w:val="0"/>
        <w:shd w:val="clear" w:color="auto" w:fill="auto"/>
        <w:bidi w:val="0"/>
        <w:spacing w:before="0" w:after="100" w:line="240" w:lineRule="auto"/>
        <w:ind w:left="0" w:right="0" w:firstLine="420"/>
        <w:jc w:val="left"/>
      </w:pPr>
      <w:r>
        <w:rPr>
          <w:color w:val="444443"/>
          <w:spacing w:val="0"/>
          <w:w w:val="100"/>
          <w:position w:val="0"/>
        </w:rPr>
        <w:t>一旦组织宣称符滸、本标推，则要求组织对范围的声明可为相关方获取。</w:t>
      </w:r>
    </w:p>
    <w:p>
      <w:pPr>
        <w:pStyle w:val="Style32"/>
        <w:keepNext w:val="0"/>
        <w:keepLines w:val="0"/>
        <w:framePr w:w="2962" w:h="259" w:wrap="none" w:vAnchor="text" w:hAnchor="page" w:x="3973" w:y="7907"/>
        <w:widowControl w:val="0"/>
        <w:shd w:val="clear" w:color="auto" w:fill="auto"/>
        <w:bidi w:val="0"/>
        <w:spacing w:before="0" w:after="0" w:line="240" w:lineRule="auto"/>
        <w:ind w:left="0" w:right="0" w:firstLine="0"/>
        <w:jc w:val="left"/>
      </w:pPr>
      <w:r>
        <w:rPr>
          <w:spacing w:val="0"/>
          <w:w w:val="100"/>
          <w:position w:val="0"/>
        </w:rPr>
        <w:t>明；宜布虫当对相关力造成戻导。</w:t>
      </w:r>
    </w:p>
    <w:p>
      <w:pPr>
        <w:pStyle w:val="Style32"/>
        <w:keepNext w:val="0"/>
        <w:keepLines w:val="0"/>
        <w:framePr w:w="350" w:h="643" w:wrap="none" w:vAnchor="text" w:hAnchor="page" w:x="9498" w:y="5967"/>
        <w:widowControl w:val="0"/>
        <w:shd w:val="clear" w:color="auto" w:fill="auto"/>
        <w:bidi w:val="0"/>
        <w:spacing w:before="0" w:after="0" w:line="312" w:lineRule="exact"/>
        <w:ind w:left="0" w:right="0" w:firstLine="0"/>
        <w:jc w:val="right"/>
      </w:pPr>
      <w:r>
        <w:rPr>
          <w:spacing w:val="0"/>
          <w:w w:val="100"/>
          <w:position w:val="0"/>
        </w:rPr>
        <w:t xml:space="preserve">组 </w:t>
      </w:r>
      <w:r>
        <w:rPr>
          <w:color w:val="444443"/>
          <w:spacing w:val="0"/>
          <w:w w:val="100"/>
          <w:position w:val="0"/>
        </w:rPr>
        <w:t>，或</w:t>
      </w:r>
    </w:p>
    <w:p>
      <w:pPr>
        <w:pStyle w:val="Style32"/>
        <w:keepNext w:val="0"/>
        <w:keepLines w:val="0"/>
        <w:framePr w:w="1320" w:h="883" w:wrap="none" w:vAnchor="text" w:hAnchor="page" w:x="9368" w:y="6975"/>
        <w:widowControl w:val="0"/>
        <w:shd w:val="clear" w:color="auto" w:fill="auto"/>
        <w:bidi w:val="0"/>
        <w:spacing w:before="0" w:after="0" w:line="210" w:lineRule="atLeast"/>
        <w:ind w:left="0" w:right="0" w:firstLine="0"/>
        <w:jc w:val="right"/>
      </w:pPr>
      <w:r>
        <w:rPr>
          <w:color w:val="000000"/>
          <w:spacing w:val="0"/>
          <w:w w:val="100"/>
          <w:position w:val="0"/>
          <w:shd w:val="clear" w:color="auto" w:fill="FFFFFF"/>
        </w:rPr>
        <w:t xml:space="preserve">虑其对 可能具有重要 </w:t>
      </w:r>
      <w:r>
        <w:rPr>
          <w:rFonts w:ascii="Times New Roman" w:eastAsia="Times New Roman" w:hAnsi="Times New Roman" w:cs="Times New Roman"/>
          <w:color w:val="000000"/>
          <w:spacing w:val="0"/>
          <w:w w:val="100"/>
          <w:position w:val="0"/>
        </w:rPr>
        <w:drawing>
          <wp:inline>
            <wp:extent cx="311150" cy="91440"/>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53"/>
                    <a:stretch/>
                  </pic:blipFill>
                  <pic:spPr>
                    <a:xfrm>
                      <a:ext cx="311150" cy="91440"/>
                    </a:xfrm>
                    <a:prstGeom prst="rect"/>
                  </pic:spPr>
                </pic:pic>
              </a:graphicData>
            </a:graphic>
          </wp:inline>
        </w:drawing>
      </w:r>
      <w:r>
        <w:rPr>
          <w:color w:val="000000"/>
          <w:spacing w:val="0"/>
          <w:w w:val="100"/>
          <w:position w:val="0"/>
        </w:rPr>
        <w:t xml:space="preserve"> </w:t>
      </w:r>
      <w:r>
        <w:rPr>
          <w:color w:val="884619"/>
          <w:spacing w:val="0"/>
          <w:w w:val="100"/>
          <w:position w:val="0"/>
        </w:rPr>
        <w:t>系通界</w:t>
      </w:r>
      <w:r>
        <w:rPr>
          <w:color w:val="444443"/>
          <w:spacing w:val="0"/>
          <w:w w:val="100"/>
          <w:position w:val="0"/>
        </w:rPr>
        <w:t>内组织</w:t>
      </w:r>
    </w:p>
    <w:p>
      <w:pPr>
        <w:pStyle w:val="Style32"/>
        <w:keepNext w:val="0"/>
        <w:keepLines w:val="0"/>
        <w:framePr w:w="1973" w:h="250" w:wrap="none" w:vAnchor="text" w:hAnchor="page" w:x="1444" w:y="8699"/>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 xml:space="preserve">A.4.4 </w:t>
      </w:r>
      <w:r>
        <w:rPr>
          <w:spacing w:val="0"/>
          <w:w w:val="100"/>
          <w:position w:val="0"/>
        </w:rPr>
        <w:t>环境管理体系</w:t>
      </w:r>
    </w:p>
    <w:p>
      <w:pPr>
        <w:pStyle w:val="Style32"/>
        <w:keepNext w:val="0"/>
        <w:keepLines w:val="0"/>
        <w:framePr w:w="9235" w:h="2520" w:wrap="none" w:vAnchor="text" w:hAnchor="page" w:x="1444" w:y="9092"/>
        <w:widowControl w:val="0"/>
        <w:shd w:val="clear" w:color="auto" w:fill="auto"/>
        <w:bidi w:val="0"/>
        <w:spacing w:before="0" w:after="0" w:line="319" w:lineRule="exact"/>
        <w:ind w:left="0" w:right="0"/>
        <w:jc w:val="left"/>
      </w:pPr>
      <w:r>
        <w:rPr>
          <w:color w:val="444443"/>
          <w:spacing w:val="0"/>
          <w:w w:val="100"/>
          <w:position w:val="0"/>
        </w:rPr>
        <w:t>组织有权力和责任决定如何满足本</w:t>
      </w:r>
    </w:p>
    <w:p>
      <w:pPr>
        <w:pStyle w:val="Style32"/>
        <w:keepNext w:val="0"/>
        <w:keepLines w:val="0"/>
        <w:framePr w:w="9235" w:h="2520" w:wrap="none" w:vAnchor="text" w:hAnchor="page" w:x="1444" w:y="9092"/>
        <w:widowControl w:val="0"/>
        <w:shd w:val="clear" w:color="auto" w:fill="auto"/>
        <w:bidi w:val="0"/>
        <w:spacing w:before="0" w:after="0" w:line="319" w:lineRule="exact"/>
        <w:ind w:left="820" w:right="0" w:firstLine="0"/>
        <w:jc w:val="left"/>
      </w:pPr>
      <w:r>
        <w:rPr>
          <w:color w:val="444443"/>
          <w:spacing w:val="0"/>
          <w:w w:val="100"/>
          <w:position w:val="0"/>
        </w:rPr>
        <w:t>建立一个或多个过程，以 将环境管理体系要求融入其各醐 场等；</w:t>
      </w:r>
    </w:p>
    <w:p>
      <w:pPr>
        <w:pStyle w:val="Style32"/>
        <w:keepNext w:val="0"/>
        <w:keepLines w:val="0"/>
        <w:framePr w:w="9235" w:h="2520" w:wrap="none" w:vAnchor="text" w:hAnchor="page" w:x="1444" w:y="9092"/>
        <w:widowControl w:val="0"/>
        <w:shd w:val="clear" w:color="auto" w:fill="auto"/>
        <w:bidi w:val="0"/>
        <w:spacing w:before="0" w:after="0" w:line="322" w:lineRule="exact"/>
        <w:ind w:left="820" w:right="0" w:firstLine="0"/>
        <w:jc w:val="left"/>
      </w:pPr>
      <w:r>
        <w:rPr>
          <w:color w:val="444443"/>
          <w:spacing w:val="0"/>
          <w:w w:val="100"/>
          <w:position w:val="0"/>
        </w:rPr>
        <w:t>将与组织所处的环境（见</w:t>
      </w:r>
      <w:r>
        <w:rPr>
          <w:color w:val="444443"/>
          <w:spacing w:val="0"/>
          <w:w w:val="100"/>
          <w:position w:val="0"/>
          <w:sz w:val="20"/>
          <w:szCs w:val="20"/>
          <w:lang w:val="en-US" w:eastAsia="en-US" w:bidi="en-US"/>
        </w:rPr>
        <w:t>4.1）</w:t>
      </w:r>
      <w:r>
        <w:rPr>
          <w:color w:val="444443"/>
          <w:spacing w:val="0"/>
          <w:w w:val="100"/>
          <w:position w:val="0"/>
        </w:rPr>
        <w:t>和相关方（见</w:t>
      </w:r>
      <w:r>
        <w:rPr>
          <w:color w:val="444443"/>
          <w:spacing w:val="0"/>
          <w:w w:val="100"/>
          <w:position w:val="0"/>
          <w:sz w:val="20"/>
          <w:szCs w:val="20"/>
          <w:lang w:val="en-US" w:eastAsia="en-US" w:bidi="en-US"/>
        </w:rPr>
        <w:t>4.2）</w:t>
      </w:r>
      <w:r>
        <w:rPr>
          <w:color w:val="444443"/>
          <w:spacing w:val="0"/>
          <w:w w:val="100"/>
          <w:position w:val="0"/>
        </w:rPr>
        <w:t>要求有关的问题纳入其环境管理体系。</w:t>
      </w:r>
    </w:p>
    <w:p>
      <w:pPr>
        <w:pStyle w:val="Style32"/>
        <w:keepNext w:val="0"/>
        <w:keepLines w:val="0"/>
        <w:framePr w:w="9235" w:h="2520" w:wrap="none" w:vAnchor="text" w:hAnchor="page" w:x="1444" w:y="9092"/>
        <w:widowControl w:val="0"/>
        <w:shd w:val="clear" w:color="auto" w:fill="auto"/>
        <w:bidi w:val="0"/>
        <w:spacing w:before="0" w:after="0" w:line="322" w:lineRule="exact"/>
        <w:ind w:left="0" w:right="0"/>
        <w:jc w:val="left"/>
      </w:pPr>
      <w:r>
        <w:rPr>
          <w:color w:val="444443"/>
          <w:spacing w:val="0"/>
          <w:w w:val="100"/>
          <w:position w:val="0"/>
        </w:rPr>
        <w:t>如果在'组织内的一个或多个特定部分实施本标准，则也可采用组织其他部分建立的方针、过程和文 件化信息来满足本标准的要求，只要它们适用于这个（些）特定部分。</w:t>
      </w:r>
    </w:p>
    <w:p>
      <w:pPr>
        <w:pStyle w:val="Style32"/>
        <w:keepNext w:val="0"/>
        <w:keepLines w:val="0"/>
        <w:framePr w:w="9235" w:h="2520" w:wrap="none" w:vAnchor="text" w:hAnchor="page" w:x="1444" w:y="9092"/>
        <w:widowControl w:val="0"/>
        <w:shd w:val="clear" w:color="auto" w:fill="auto"/>
        <w:bidi w:val="0"/>
        <w:spacing w:before="0" w:after="0" w:line="322" w:lineRule="exact"/>
        <w:ind w:left="0" w:right="0"/>
        <w:jc w:val="left"/>
      </w:pPr>
      <w:r>
        <w:rPr>
          <w:color w:val="444443"/>
          <w:spacing w:val="0"/>
          <w:w w:val="100"/>
          <w:position w:val="0"/>
        </w:rPr>
        <w:t>关于将保持环境管理体系作为变更管理的•-部分的信息，见</w:t>
      </w:r>
      <w:r>
        <w:rPr>
          <w:color w:val="444443"/>
          <w:spacing w:val="0"/>
          <w:w w:val="100"/>
          <w:position w:val="0"/>
          <w:sz w:val="20"/>
          <w:szCs w:val="20"/>
          <w:lang w:val="en-US" w:eastAsia="en-US" w:bidi="en-US"/>
        </w:rPr>
        <w:t>A.1</w:t>
      </w:r>
      <w:r>
        <w:rPr>
          <w:color w:val="444443"/>
          <w:spacing w:val="0"/>
          <w:w w:val="100"/>
          <w:position w:val="0"/>
          <w:lang w:val="en-US" w:eastAsia="en-US" w:bidi="en-US"/>
        </w:rPr>
        <w:t>。</w:t>
      </w:r>
    </w:p>
    <w:p>
      <w:pPr>
        <w:pStyle w:val="Style32"/>
        <w:keepNext w:val="0"/>
        <w:keepLines w:val="0"/>
        <w:framePr w:w="1886" w:h="254" w:wrap="none" w:vAnchor="text" w:hAnchor="page" w:x="5620" w:y="9169"/>
        <w:widowControl w:val="0"/>
        <w:shd w:val="clear" w:color="auto" w:fill="auto"/>
        <w:bidi w:val="0"/>
        <w:spacing w:before="0" w:after="0" w:line="240" w:lineRule="auto"/>
        <w:ind w:left="0" w:right="0" w:firstLine="0"/>
        <w:jc w:val="center"/>
      </w:pPr>
      <w:r>
        <w:rPr>
          <w:color w:val="444443"/>
          <w:spacing w:val="0"/>
          <w:w w:val="100"/>
          <w:position w:val="0"/>
        </w:rPr>
        <w:t>求，包括以下</w:t>
      </w:r>
      <w:r>
        <w:rPr>
          <w:color w:val="884619"/>
          <w:spacing w:val="0"/>
          <w:w w:val="100"/>
          <w:position w:val="0"/>
        </w:rPr>
        <w:t>事项館</w:t>
      </w:r>
    </w:p>
    <w:p>
      <w:pPr>
        <w:pStyle w:val="Style17"/>
        <w:keepNext w:val="0"/>
        <w:keepLines w:val="0"/>
        <w:framePr w:w="240" w:h="562" w:wrap="none" w:vAnchor="text" w:hAnchor="page" w:x="1861" w:y="9467"/>
        <w:widowControl w:val="0"/>
        <w:shd w:val="clear" w:color="auto" w:fill="auto"/>
        <w:bidi w:val="0"/>
        <w:spacing w:before="0" w:line="240" w:lineRule="auto"/>
        <w:ind w:left="0" w:right="0" w:firstLine="0"/>
        <w:jc w:val="left"/>
      </w:pPr>
      <w:bookmarkStart w:id="174" w:name="bookmark174"/>
      <w:r>
        <w:rPr>
          <w:color w:val="444443"/>
          <w:spacing w:val="0"/>
          <w:w w:val="100"/>
          <w:position w:val="0"/>
          <w:lang w:val="en-US" w:eastAsia="en-US" w:bidi="en-US"/>
        </w:rPr>
        <w:t>a</w:t>
      </w:r>
      <w:bookmarkEnd w:id="174"/>
      <w:r>
        <w:rPr>
          <w:color w:val="444443"/>
          <w:spacing w:val="0"/>
          <w:w w:val="100"/>
          <w:position w:val="0"/>
          <w:lang w:val="en-US" w:eastAsia="en-US" w:bidi="en-US"/>
        </w:rPr>
        <w:t>)</w:t>
      </w:r>
    </w:p>
    <w:p>
      <w:pPr>
        <w:pStyle w:val="Style17"/>
        <w:keepNext w:val="0"/>
        <w:keepLines w:val="0"/>
        <w:framePr w:w="240" w:h="562" w:wrap="none" w:vAnchor="text" w:hAnchor="page" w:x="1861" w:y="9467"/>
        <w:widowControl w:val="0"/>
        <w:shd w:val="clear" w:color="auto" w:fill="auto"/>
        <w:bidi w:val="0"/>
        <w:spacing w:before="0" w:after="0" w:line="240" w:lineRule="auto"/>
        <w:ind w:left="0" w:right="0" w:firstLine="0"/>
        <w:jc w:val="left"/>
      </w:pPr>
      <w:bookmarkStart w:id="175" w:name="bookmark175"/>
      <w:r>
        <w:rPr>
          <w:color w:val="444443"/>
          <w:spacing w:val="0"/>
          <w:w w:val="100"/>
          <w:position w:val="0"/>
          <w:lang w:val="en-US" w:eastAsia="en-US" w:bidi="en-US"/>
        </w:rPr>
        <w:t>b</w:t>
      </w:r>
      <w:bookmarkEnd w:id="175"/>
      <w:r>
        <w:rPr>
          <w:color w:val="444443"/>
          <w:spacing w:val="0"/>
          <w:w w:val="100"/>
          <w:position w:val="0"/>
          <w:lang w:val="en-US" w:eastAsia="en-US" w:bidi="en-US"/>
        </w:rPr>
        <w:t>)</w:t>
      </w:r>
    </w:p>
    <w:p>
      <w:pPr>
        <w:pStyle w:val="Style17"/>
        <w:keepNext w:val="0"/>
        <w:keepLines w:val="0"/>
        <w:framePr w:w="216" w:h="250" w:wrap="none" w:vAnchor="text" w:hAnchor="page" w:x="1856" w:y="10403"/>
        <w:widowControl w:val="0"/>
        <w:shd w:val="clear" w:color="auto" w:fill="auto"/>
        <w:bidi w:val="0"/>
        <w:spacing w:before="0" w:after="0" w:line="240" w:lineRule="auto"/>
        <w:ind w:left="0" w:right="0" w:firstLine="0"/>
        <w:jc w:val="left"/>
      </w:pPr>
      <w:r>
        <w:rPr>
          <w:color w:val="444443"/>
          <w:spacing w:val="0"/>
          <w:w w:val="100"/>
          <w:position w:val="0"/>
          <w:lang w:val="en-US" w:eastAsia="en-US" w:bidi="en-US"/>
        </w:rPr>
        <w:t>c)</w:t>
      </w:r>
    </w:p>
    <w:p>
      <w:pPr>
        <w:pStyle w:val="Style32"/>
        <w:keepNext w:val="0"/>
        <w:keepLines w:val="0"/>
        <w:framePr w:w="1368" w:h="250" w:wrap="none" w:vAnchor="text" w:hAnchor="page" w:x="1444" w:y="11982"/>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A.5</w:t>
      </w:r>
      <w:r>
        <w:rPr>
          <w:spacing w:val="0"/>
          <w:w w:val="100"/>
          <w:position w:val="0"/>
        </w:rPr>
        <w:t>领导作用</w:t>
      </w:r>
    </w:p>
    <w:p>
      <w:pPr>
        <w:pStyle w:val="Style32"/>
        <w:keepNext w:val="0"/>
        <w:keepLines w:val="0"/>
        <w:framePr w:w="2184" w:h="250" w:wrap="none" w:vAnchor="text" w:hAnchor="page" w:x="1439" w:y="12558"/>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A.5.1</w:t>
      </w:r>
      <w:r>
        <w:rPr>
          <w:spacing w:val="0"/>
          <w:w w:val="100"/>
          <w:position w:val="0"/>
        </w:rPr>
        <w:t>领导作用和承诺</w:t>
      </w:r>
    </w:p>
    <w:p>
      <w:pPr>
        <w:pStyle w:val="Style32"/>
        <w:keepNext w:val="0"/>
        <w:keepLines w:val="0"/>
        <w:framePr w:w="1555" w:h="259" w:wrap="none" w:vAnchor="text" w:hAnchor="page" w:x="7943" w:y="9476"/>
        <w:widowControl w:val="0"/>
        <w:shd w:val="clear" w:color="auto" w:fill="auto"/>
        <w:bidi w:val="0"/>
        <w:spacing w:before="0" w:after="0" w:line="240" w:lineRule="auto"/>
        <w:ind w:left="0" w:right="0" w:firstLine="0"/>
        <w:jc w:val="left"/>
      </w:pPr>
      <w:r>
        <w:rPr>
          <w:color w:val="444443"/>
          <w:spacing w:val="0"/>
          <w:w w:val="100"/>
          <w:position w:val="0"/>
          <w:sz w:val="20"/>
          <w:szCs w:val="20"/>
          <w:lang w:val="en-US" w:eastAsia="en-US" w:bidi="en-US"/>
        </w:rPr>
        <w:t>E</w:t>
      </w:r>
      <w:r>
        <w:rPr>
          <w:color w:val="444443"/>
          <w:spacing w:val="0"/>
          <w:w w:val="100"/>
          <w:position w:val="0"/>
        </w:rPr>
        <w:t>现期望的结果;</w:t>
      </w:r>
    </w:p>
    <w:p>
      <w:pPr>
        <w:pStyle w:val="Style32"/>
        <w:keepNext w:val="0"/>
        <w:keepLines w:val="0"/>
        <w:framePr w:w="3125" w:h="288" w:wrap="none" w:vAnchor="text" w:hAnchor="page" w:x="7554" w:y="9759"/>
        <w:widowControl w:val="0"/>
        <w:shd w:val="clear" w:color="auto" w:fill="auto"/>
        <w:bidi w:val="0"/>
        <w:spacing w:before="0" w:after="0" w:line="240" w:lineRule="auto"/>
        <w:ind w:left="0" w:right="0" w:firstLine="0"/>
        <w:jc w:val="left"/>
      </w:pPr>
      <w:r>
        <w:rPr>
          <w:color w:val="444443"/>
          <w:spacing w:val="0"/>
          <w:w w:val="100"/>
          <w:position w:val="0"/>
        </w:rPr>
        <w:t>日开发、采购、人力资源、营销和市</w:t>
      </w:r>
    </w:p>
    <w:p>
      <w:pPr>
        <w:pStyle w:val="Style32"/>
        <w:keepNext w:val="0"/>
        <w:keepLines w:val="0"/>
        <w:framePr w:w="9226" w:h="634" w:wrap="none" w:vAnchor="text" w:hAnchor="page" w:x="1439" w:y="12956"/>
        <w:widowControl w:val="0"/>
        <w:shd w:val="clear" w:color="auto" w:fill="auto"/>
        <w:bidi w:val="0"/>
        <w:spacing w:before="0" w:after="0" w:line="307" w:lineRule="exact"/>
        <w:ind w:left="0" w:right="0" w:firstLine="420"/>
        <w:jc w:val="left"/>
      </w:pPr>
      <w:r>
        <w:rPr>
          <w:color w:val="444443"/>
          <w:spacing w:val="0"/>
          <w:w w:val="100"/>
          <w:position w:val="0"/>
        </w:rPr>
        <w:t>为了证实领导作用和承诺，最高管理者负有环境管理体系有关的特定职责，应当亲自参与或进行指 导。最高管理者可向他人委派这些行动的职责，但仍有责任确保这些行动得到实施。</w:t>
      </w:r>
    </w:p>
    <w:p>
      <w:pPr>
        <w:widowControl w:val="0"/>
        <w:spacing w:line="360" w:lineRule="exact"/>
      </w:pPr>
      <w:r>
        <w:drawing>
          <wp:anchor distT="0" distB="0" distL="0" distR="0" simplePos="0" relativeHeight="62914735" behindDoc="1" locked="0" layoutInCell="1" allowOverlap="1">
            <wp:simplePos x="0" y="0"/>
            <wp:positionH relativeFrom="page">
              <wp:posOffset>2403475</wp:posOffset>
            </wp:positionH>
            <wp:positionV relativeFrom="paragraph">
              <wp:posOffset>1835150</wp:posOffset>
            </wp:positionV>
            <wp:extent cx="3572510" cy="1024255"/>
            <wp:wrapNone/>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55"/>
                    <a:stretch/>
                  </pic:blipFill>
                  <pic:spPr>
                    <a:xfrm>
                      <a:ext cx="3572510" cy="1024255"/>
                    </a:xfrm>
                    <a:prstGeom prst="rect"/>
                  </pic:spPr>
                </pic:pic>
              </a:graphicData>
            </a:graphic>
          </wp:anchor>
        </w:drawing>
      </w:r>
      <w:r>
        <w:drawing>
          <wp:anchor distT="0" distB="0" distL="0" distR="0" simplePos="0" relativeHeight="62914736" behindDoc="1" locked="0" layoutInCell="1" allowOverlap="1">
            <wp:simplePos x="0" y="0"/>
            <wp:positionH relativeFrom="page">
              <wp:posOffset>1772285</wp:posOffset>
            </wp:positionH>
            <wp:positionV relativeFrom="paragraph">
              <wp:posOffset>2587625</wp:posOffset>
            </wp:positionV>
            <wp:extent cx="1999615" cy="475615"/>
            <wp:wrapNone/>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57"/>
                    <a:stretch/>
                  </pic:blipFill>
                  <pic:spPr>
                    <a:xfrm>
                      <a:ext cx="1999615" cy="475615"/>
                    </a:xfrm>
                    <a:prstGeom prst="rect"/>
                  </pic:spPr>
                </pic:pic>
              </a:graphicData>
            </a:graphic>
          </wp:anchor>
        </w:drawing>
      </w:r>
      <w:r>
        <w:drawing>
          <wp:anchor distT="0" distB="0" distL="810895" distR="426720" simplePos="0" relativeHeight="62914737" behindDoc="1" locked="0" layoutInCell="1" allowOverlap="1">
            <wp:simplePos x="0" y="0"/>
            <wp:positionH relativeFrom="page">
              <wp:posOffset>1732915</wp:posOffset>
            </wp:positionH>
            <wp:positionV relativeFrom="paragraph">
              <wp:posOffset>2980690</wp:posOffset>
            </wp:positionV>
            <wp:extent cx="4626610" cy="3383280"/>
            <wp:wrapNone/>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59"/>
                    <a:stretch/>
                  </pic:blipFill>
                  <pic:spPr>
                    <a:xfrm>
                      <a:ext cx="4626610" cy="3383280"/>
                    </a:xfrm>
                    <a:prstGeom prst="rect"/>
                  </pic:spPr>
                </pic:pic>
              </a:graphicData>
            </a:graphic>
          </wp:anchor>
        </w:drawing>
      </w:r>
      <w:r>
        <w:drawing>
          <wp:anchor distT="0" distB="0" distL="853440" distR="0" simplePos="0" relativeHeight="62914738" behindDoc="1" locked="0" layoutInCell="1" allowOverlap="1">
            <wp:simplePos x="0" y="0"/>
            <wp:positionH relativeFrom="page">
              <wp:posOffset>1772285</wp:posOffset>
            </wp:positionH>
            <wp:positionV relativeFrom="paragraph">
              <wp:posOffset>3203575</wp:posOffset>
            </wp:positionV>
            <wp:extent cx="890270" cy="841375"/>
            <wp:wrapNone/>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61"/>
                    <a:stretch/>
                  </pic:blipFill>
                  <pic:spPr>
                    <a:xfrm>
                      <a:ext cx="890270" cy="841375"/>
                    </a:xfrm>
                    <a:prstGeom prst="rect"/>
                  </pic:spPr>
                </pic:pic>
              </a:graphicData>
            </a:graphic>
          </wp:anchor>
        </w:drawing>
      </w:r>
      <w:r>
        <w:drawing>
          <wp:anchor distT="0" distB="0" distL="0" distR="0" simplePos="0" relativeHeight="62914739" behindDoc="1" locked="0" layoutInCell="1" allowOverlap="1">
            <wp:simplePos x="0" y="0"/>
            <wp:positionH relativeFrom="page">
              <wp:posOffset>1732915</wp:posOffset>
            </wp:positionH>
            <wp:positionV relativeFrom="paragraph">
              <wp:posOffset>4255135</wp:posOffset>
            </wp:positionV>
            <wp:extent cx="213360" cy="201295"/>
            <wp:wrapNone/>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63"/>
                    <a:stretch/>
                  </pic:blipFill>
                  <pic:spPr>
                    <a:xfrm>
                      <a:ext cx="213360" cy="201295"/>
                    </a:xfrm>
                    <a:prstGeom prst="rect"/>
                  </pic:spPr>
                </pic:pic>
              </a:graphicData>
            </a:graphic>
          </wp:anchor>
        </w:drawing>
      </w:r>
      <w:r>
        <w:drawing>
          <wp:anchor distT="0" distB="0" distL="0" distR="0" simplePos="0" relativeHeight="62914740" behindDoc="1" locked="0" layoutInCell="1" allowOverlap="1">
            <wp:simplePos x="0" y="0"/>
            <wp:positionH relativeFrom="page">
              <wp:posOffset>6049010</wp:posOffset>
            </wp:positionH>
            <wp:positionV relativeFrom="paragraph">
              <wp:posOffset>4304030</wp:posOffset>
            </wp:positionV>
            <wp:extent cx="311150" cy="347345"/>
            <wp:wrapNone/>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65"/>
                    <a:stretch/>
                  </pic:blipFill>
                  <pic:spPr>
                    <a:xfrm>
                      <a:ext cx="311150" cy="3473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Restart w:val="continuous"/>
          </w:footnotePr>
          <w:type w:val="continuous"/>
          <w:pgSz w:w="11900" w:h="16840"/>
          <w:pgMar w:top="1639" w:right="1198" w:bottom="1471" w:left="1438" w:header="0" w:footer="3" w:gutter="0"/>
          <w:cols w:space="720"/>
          <w:noEndnote/>
          <w:rtlGutter w:val="0"/>
          <w:docGrid w:linePitch="360"/>
        </w:sectPr>
      </w:pPr>
    </w:p>
    <w:p>
      <w:pPr>
        <w:widowControl w:val="0"/>
        <w:spacing w:line="1" w:lineRule="exact"/>
      </w:pPr>
      <w:r>
        <mc:AlternateContent>
          <mc:Choice Requires="wps">
            <w:drawing>
              <wp:anchor distT="0" distB="1243965" distL="114300" distR="3680460" simplePos="0" relativeHeight="125829452" behindDoc="0" locked="0" layoutInCell="1" allowOverlap="1">
                <wp:simplePos x="0" y="0"/>
                <wp:positionH relativeFrom="page">
                  <wp:posOffset>803275</wp:posOffset>
                </wp:positionH>
                <wp:positionV relativeFrom="paragraph">
                  <wp:posOffset>1661160</wp:posOffset>
                </wp:positionV>
                <wp:extent cx="2334895" cy="2419985"/>
                <wp:wrapTopAndBottom/>
                <wp:docPr id="151" name="Shape 151"/>
                <a:graphic xmlns:a="http://schemas.openxmlformats.org/drawingml/2006/main">
                  <a:graphicData uri="http://schemas.microsoft.com/office/word/2010/wordprocessingShape">
                    <wps:wsp>
                      <wps:cNvSpPr txBox="1"/>
                      <wps:spPr>
                        <a:xfrm>
                          <a:ext cx="2334895" cy="2419985"/>
                        </a:xfrm>
                        <a:prstGeom prst="rect"/>
                        <a:noFill/>
                      </wps:spPr>
                      <wps:txbx>
                        <w:txbxContent>
                          <w:p>
                            <w:pPr>
                              <w:pStyle w:val="Style32"/>
                              <w:keepNext w:val="0"/>
                              <w:keepLines w:val="0"/>
                              <w:widowControl w:val="0"/>
                              <w:shd w:val="clear" w:color="auto" w:fill="auto"/>
                              <w:bidi w:val="0"/>
                              <w:spacing w:before="0" w:after="0" w:line="318" w:lineRule="exact"/>
                              <w:ind w:left="0" w:right="0" w:firstLine="420"/>
                              <w:jc w:val="both"/>
                            </w:pPr>
                            <w:r>
                              <w:rPr>
                                <w:color w:val="444443"/>
                                <w:spacing w:val="0"/>
                                <w:w w:val="100"/>
                                <w:position w:val="0"/>
                              </w:rPr>
                              <w:t>这些承诺体现在组织为满足本标准 管理体系。</w:t>
                            </w:r>
                          </w:p>
                          <w:p>
                            <w:pPr>
                              <w:pStyle w:val="Style32"/>
                              <w:keepNext w:val="0"/>
                              <w:keepLines w:val="0"/>
                              <w:widowControl w:val="0"/>
                              <w:shd w:val="clear" w:color="auto" w:fill="auto"/>
                              <w:bidi w:val="0"/>
                              <w:spacing w:before="0" w:after="0" w:line="318" w:lineRule="exact"/>
                              <w:ind w:left="0" w:right="0" w:firstLine="420"/>
                              <w:jc w:val="both"/>
                            </w:pPr>
                            <w:r>
                              <w:rPr>
                                <w:color w:val="444443"/>
                                <w:spacing w:val="0"/>
                                <w:w w:val="100"/>
                                <w:position w:val="0"/>
                              </w:rPr>
                              <w:t>保护环境的承诺不</w:t>
                            </w:r>
                            <w:r>
                              <w:rPr>
                                <w:color w:val="686868"/>
                                <w:spacing w:val="0"/>
                                <w:w w:val="100"/>
                                <w:position w:val="0"/>
                              </w:rPr>
                              <w:t xml:space="preserve">仅是 </w:t>
                            </w:r>
                            <w:r>
                              <w:rPr>
                                <w:color w:val="8F6248"/>
                                <w:spacing w:val="0"/>
                                <w:w w:val="100"/>
                                <w:position w:val="0"/>
                              </w:rPr>
                              <w:t xml:space="preserve">勢儡 </w:t>
                            </w:r>
                            <w:r>
                              <w:rPr>
                                <w:color w:val="686868"/>
                                <w:spacing w:val="0"/>
                                <w:w w:val="100"/>
                                <w:position w:val="0"/>
                              </w:rPr>
                              <w:t xml:space="preserve">照 </w:t>
                            </w:r>
                            <w:r>
                              <w:rPr>
                                <w:color w:val="444443"/>
                                <w:spacing w:val="0"/>
                                <w:w w:val="100"/>
                                <w:position w:val="0"/>
                              </w:rPr>
                              <w:t xml:space="preserve">产品和服务而导致的危害 境状况）相关。这些承 </w:t>
                            </w:r>
                            <w:r>
                              <w:rPr>
                                <w:color w:val="686868"/>
                                <w:spacing w:val="0"/>
                                <w:w w:val="100"/>
                                <w:position w:val="0"/>
                              </w:rPr>
                              <w:t>应气</w:t>
                            </w:r>
                            <w:r>
                              <w:rPr>
                                <w:color w:val="444443"/>
                                <w:spacing w:val="0"/>
                                <w:w w:val="100"/>
                                <w:position w:val="0"/>
                              </w:rPr>
                              <w:t>候变化、保</w:t>
                            </w:r>
                            <w:r>
                              <w:rPr>
                                <w:color w:val="686868"/>
                                <w:spacing w:val="0"/>
                                <w:w w:val="100"/>
                                <w:position w:val="0"/>
                                <w:lang w:val="zh-CN" w:eastAsia="zh-CN" w:bidi="zh-CN"/>
                              </w:rPr>
                              <w:t>护生留</w:t>
                            </w:r>
                          </w:p>
                          <w:p>
                            <w:pPr>
                              <w:pStyle w:val="Style32"/>
                              <w:keepNext w:val="0"/>
                              <w:keepLines w:val="0"/>
                              <w:widowControl w:val="0"/>
                              <w:shd w:val="clear" w:color="auto" w:fill="auto"/>
                              <w:bidi w:val="0"/>
                              <w:spacing w:before="0" w:after="0" w:line="240" w:lineRule="auto"/>
                              <w:ind w:left="0" w:right="0"/>
                              <w:jc w:val="left"/>
                            </w:pPr>
                            <w:r>
                              <w:rPr>
                                <w:color w:val="444443"/>
                                <w:spacing w:val="0"/>
                                <w:w w:val="100"/>
                                <w:position w:val="0"/>
                              </w:rPr>
                              <w:t>所</w:t>
                            </w:r>
                            <w:r>
                              <w:rPr>
                                <w:color w:val="686868"/>
                                <w:spacing w:val="0"/>
                                <w:w w:val="100"/>
                                <w:position w:val="0"/>
                              </w:rPr>
                              <w:t>有承诺</w:t>
                            </w:r>
                            <w:r>
                              <w:rPr>
                                <w:color w:val="C1734A"/>
                                <w:spacing w:val="0"/>
                                <w:w w:val="100"/>
                                <w:position w:val="0"/>
                              </w:rPr>
                              <w:t>均很眄</w:t>
                            </w:r>
                          </w:p>
                          <w:p>
                            <w:pPr>
                              <w:pStyle w:val="Style32"/>
                              <w:keepNext w:val="0"/>
                              <w:keepLines w:val="0"/>
                              <w:widowControl w:val="0"/>
                              <w:shd w:val="clear" w:color="auto" w:fill="auto"/>
                              <w:bidi w:val="0"/>
                              <w:spacing w:before="0" w:after="0" w:line="318" w:lineRule="exact"/>
                              <w:ind w:left="0" w:right="0" w:firstLine="0"/>
                              <w:jc w:val="left"/>
                            </w:pPr>
                            <w:r>
                              <w:rPr>
                                <w:color w:val="444443"/>
                                <w:spacing w:val="0"/>
                                <w:w w:val="100"/>
                                <w:position w:val="0"/>
                              </w:rPr>
                              <w:t>求的承诺。本标</w:t>
                            </w:r>
                            <w:r>
                              <w:rPr>
                                <w:color w:val="C1734A"/>
                                <w:spacing w:val="0"/>
                                <w:w w:val="100"/>
                                <w:position w:val="0"/>
                                <w:lang w:val="zh-CN" w:eastAsia="zh-CN" w:bidi="zh-CN"/>
                              </w:rPr>
                              <w:t>喉定</w:t>
                            </w:r>
                          </w:p>
                          <w:p>
                            <w:pPr>
                              <w:pStyle w:val="Style32"/>
                              <w:keepNext w:val="0"/>
                              <w:keepLines w:val="0"/>
                              <w:widowControl w:val="0"/>
                              <w:shd w:val="clear" w:color="auto" w:fill="auto"/>
                              <w:bidi w:val="0"/>
                              <w:spacing w:before="0" w:after="0" w:line="240" w:lineRule="auto"/>
                              <w:ind w:left="0" w:right="0"/>
                              <w:jc w:val="left"/>
                            </w:pPr>
                            <w:r>
                              <w:rPr>
                                <w:color w:val="686868"/>
                                <w:spacing w:val="0"/>
                                <w:w w:val="100"/>
                                <w:position w:val="0"/>
                              </w:rPr>
                              <w:t>——</w:t>
                            </w:r>
                            <w:r>
                              <w:rPr>
                                <w:color w:val="444443"/>
                                <w:spacing w:val="0"/>
                                <w:w w:val="100"/>
                                <w:position w:val="0"/>
                              </w:rPr>
                              <w:t>确定</w:t>
                            </w:r>
                            <w:r>
                              <w:rPr>
                                <w:b/>
                                <w:bCs/>
                                <w:i/>
                                <w:iCs/>
                                <w:color w:val="686868"/>
                                <w:spacing w:val="0"/>
                                <w:w w:val="100"/>
                                <w:position w:val="0"/>
                              </w:rPr>
                              <w:t>合</w:t>
                            </w:r>
                            <w:r>
                              <w:rPr>
                                <w:b/>
                                <w:bCs/>
                                <w:i/>
                                <w:iCs/>
                                <w:color w:val="C1734A"/>
                                <w:spacing w:val="0"/>
                                <w:w w:val="100"/>
                                <w:position w:val="0"/>
                                <w:lang w:val="zh-CN" w:eastAsia="zh-CN" w:bidi="zh-CN"/>
                              </w:rPr>
                              <w:t>收务］</w:t>
                            </w:r>
                          </w:p>
                          <w:p>
                            <w:pPr>
                              <w:pStyle w:val="Style32"/>
                              <w:keepNext w:val="0"/>
                              <w:keepLines w:val="0"/>
                              <w:widowControl w:val="0"/>
                              <w:shd w:val="clear" w:color="auto" w:fill="auto"/>
                              <w:bidi w:val="0"/>
                              <w:spacing w:before="0" w:after="0" w:line="318" w:lineRule="exact"/>
                              <w:ind w:left="0" w:right="0"/>
                              <w:jc w:val="left"/>
                            </w:pPr>
                            <w:r>
                              <w:rPr>
                                <w:color w:val="444443"/>
                                <w:spacing w:val="0"/>
                                <w:w w:val="100"/>
                                <w:position w:val="0"/>
                              </w:rPr>
                              <w:t>——确保按』这日</w:t>
                            </w:r>
                          </w:p>
                          <w:p>
                            <w:pPr>
                              <w:pStyle w:val="Style32"/>
                              <w:keepNext w:val="0"/>
                              <w:keepLines w:val="0"/>
                              <w:widowControl w:val="0"/>
                              <w:shd w:val="clear" w:color="auto" w:fill="auto"/>
                              <w:bidi w:val="0"/>
                              <w:spacing w:before="0" w:after="0" w:line="318" w:lineRule="exact"/>
                              <w:ind w:left="0" w:right="0"/>
                              <w:jc w:val="left"/>
                            </w:pPr>
                            <w:r>
                              <w:rPr>
                                <w:color w:val="858281"/>
                                <w:spacing w:val="0"/>
                                <w:w w:val="100"/>
                                <w:position w:val="0"/>
                              </w:rPr>
                              <w:t>——</w:t>
                            </w:r>
                            <w:r>
                              <w:rPr>
                                <w:color w:val="686868"/>
                                <w:spacing w:val="0"/>
                                <w:w w:val="100"/>
                                <w:position w:val="0"/>
                              </w:rPr>
                              <w:t>淬价台</w:t>
                            </w:r>
                          </w:p>
                          <w:p>
                            <w:pPr>
                              <w:pStyle w:val="Style32"/>
                              <w:keepNext w:val="0"/>
                              <w:keepLines w:val="0"/>
                              <w:widowControl w:val="0"/>
                              <w:shd w:val="clear" w:color="auto" w:fill="auto"/>
                              <w:bidi w:val="0"/>
                              <w:spacing w:before="0" w:after="0" w:line="318" w:lineRule="exact"/>
                              <w:ind w:left="0" w:right="0"/>
                              <w:jc w:val="left"/>
                            </w:pPr>
                            <w:r>
                              <w:rPr>
                                <w:color w:val="686868"/>
                                <w:spacing w:val="0"/>
                                <w:w w:val="100"/>
                                <w:position w:val="0"/>
                              </w:rPr>
                              <w:t>——</w:t>
                            </w:r>
                            <w:r>
                              <w:rPr>
                                <w:color w:val="444443"/>
                                <w:spacing w:val="0"/>
                                <w:w w:val="100"/>
                                <w:position w:val="0"/>
                              </w:rPr>
                              <w:t>纠正不</w:t>
                            </w:r>
                          </w:p>
                        </w:txbxContent>
                      </wps:txbx>
                      <wps:bodyPr lIns="0" tIns="0" rIns="0" bIns="0">
                        <a:noAutoFit/>
                      </wps:bodyPr>
                    </wps:wsp>
                  </a:graphicData>
                </a:graphic>
              </wp:anchor>
            </w:drawing>
          </mc:Choice>
          <mc:Fallback>
            <w:pict>
              <v:shape id="_x0000_s1177" type="#_x0000_t202" style="position:absolute;margin-left:63.25pt;margin-top:130.80000000000001pt;width:183.84999999999999pt;height:190.55000000000001pt;z-index:-125829301;mso-wrap-distance-left:9.pt;mso-wrap-distance-right:289.80000000000001pt;mso-wrap-distance-bottom:97.950000000000003pt;mso-position-horizontal-relative:page" filled="f" stroked="f">
                <v:textbox inset="0,0,0,0">
                  <w:txbxContent>
                    <w:p>
                      <w:pPr>
                        <w:pStyle w:val="Style32"/>
                        <w:keepNext w:val="0"/>
                        <w:keepLines w:val="0"/>
                        <w:widowControl w:val="0"/>
                        <w:shd w:val="clear" w:color="auto" w:fill="auto"/>
                        <w:bidi w:val="0"/>
                        <w:spacing w:before="0" w:after="0" w:line="318" w:lineRule="exact"/>
                        <w:ind w:left="0" w:right="0" w:firstLine="420"/>
                        <w:jc w:val="both"/>
                      </w:pPr>
                      <w:r>
                        <w:rPr>
                          <w:color w:val="444443"/>
                          <w:spacing w:val="0"/>
                          <w:w w:val="100"/>
                          <w:position w:val="0"/>
                        </w:rPr>
                        <w:t>这些承诺体现在组织为满足本标准 管理体系。</w:t>
                      </w:r>
                    </w:p>
                    <w:p>
                      <w:pPr>
                        <w:pStyle w:val="Style32"/>
                        <w:keepNext w:val="0"/>
                        <w:keepLines w:val="0"/>
                        <w:widowControl w:val="0"/>
                        <w:shd w:val="clear" w:color="auto" w:fill="auto"/>
                        <w:bidi w:val="0"/>
                        <w:spacing w:before="0" w:after="0" w:line="318" w:lineRule="exact"/>
                        <w:ind w:left="0" w:right="0" w:firstLine="420"/>
                        <w:jc w:val="both"/>
                      </w:pPr>
                      <w:r>
                        <w:rPr>
                          <w:color w:val="444443"/>
                          <w:spacing w:val="0"/>
                          <w:w w:val="100"/>
                          <w:position w:val="0"/>
                        </w:rPr>
                        <w:t>保护环境的承诺不</w:t>
                      </w:r>
                      <w:r>
                        <w:rPr>
                          <w:color w:val="686868"/>
                          <w:spacing w:val="0"/>
                          <w:w w:val="100"/>
                          <w:position w:val="0"/>
                        </w:rPr>
                        <w:t xml:space="preserve">仅是 </w:t>
                      </w:r>
                      <w:r>
                        <w:rPr>
                          <w:color w:val="8F6248"/>
                          <w:spacing w:val="0"/>
                          <w:w w:val="100"/>
                          <w:position w:val="0"/>
                        </w:rPr>
                        <w:t xml:space="preserve">勢儡 </w:t>
                      </w:r>
                      <w:r>
                        <w:rPr>
                          <w:color w:val="686868"/>
                          <w:spacing w:val="0"/>
                          <w:w w:val="100"/>
                          <w:position w:val="0"/>
                        </w:rPr>
                        <w:t xml:space="preserve">照 </w:t>
                      </w:r>
                      <w:r>
                        <w:rPr>
                          <w:color w:val="444443"/>
                          <w:spacing w:val="0"/>
                          <w:w w:val="100"/>
                          <w:position w:val="0"/>
                        </w:rPr>
                        <w:t xml:space="preserve">产品和服务而导致的危害 境状况）相关。这些承 </w:t>
                      </w:r>
                      <w:r>
                        <w:rPr>
                          <w:color w:val="686868"/>
                          <w:spacing w:val="0"/>
                          <w:w w:val="100"/>
                          <w:position w:val="0"/>
                        </w:rPr>
                        <w:t>应气</w:t>
                      </w:r>
                      <w:r>
                        <w:rPr>
                          <w:color w:val="444443"/>
                          <w:spacing w:val="0"/>
                          <w:w w:val="100"/>
                          <w:position w:val="0"/>
                        </w:rPr>
                        <w:t>候变化、保</w:t>
                      </w:r>
                      <w:r>
                        <w:rPr>
                          <w:color w:val="686868"/>
                          <w:spacing w:val="0"/>
                          <w:w w:val="100"/>
                          <w:position w:val="0"/>
                          <w:lang w:val="zh-CN" w:eastAsia="zh-CN" w:bidi="zh-CN"/>
                        </w:rPr>
                        <w:t>护生留</w:t>
                      </w:r>
                    </w:p>
                    <w:p>
                      <w:pPr>
                        <w:pStyle w:val="Style32"/>
                        <w:keepNext w:val="0"/>
                        <w:keepLines w:val="0"/>
                        <w:widowControl w:val="0"/>
                        <w:shd w:val="clear" w:color="auto" w:fill="auto"/>
                        <w:bidi w:val="0"/>
                        <w:spacing w:before="0" w:after="0" w:line="240" w:lineRule="auto"/>
                        <w:ind w:left="0" w:right="0"/>
                        <w:jc w:val="left"/>
                      </w:pPr>
                      <w:r>
                        <w:rPr>
                          <w:color w:val="444443"/>
                          <w:spacing w:val="0"/>
                          <w:w w:val="100"/>
                          <w:position w:val="0"/>
                        </w:rPr>
                        <w:t>所</w:t>
                      </w:r>
                      <w:r>
                        <w:rPr>
                          <w:color w:val="686868"/>
                          <w:spacing w:val="0"/>
                          <w:w w:val="100"/>
                          <w:position w:val="0"/>
                        </w:rPr>
                        <w:t>有承诺</w:t>
                      </w:r>
                      <w:r>
                        <w:rPr>
                          <w:color w:val="C1734A"/>
                          <w:spacing w:val="0"/>
                          <w:w w:val="100"/>
                          <w:position w:val="0"/>
                        </w:rPr>
                        <w:t>均很眄</w:t>
                      </w:r>
                    </w:p>
                    <w:p>
                      <w:pPr>
                        <w:pStyle w:val="Style32"/>
                        <w:keepNext w:val="0"/>
                        <w:keepLines w:val="0"/>
                        <w:widowControl w:val="0"/>
                        <w:shd w:val="clear" w:color="auto" w:fill="auto"/>
                        <w:bidi w:val="0"/>
                        <w:spacing w:before="0" w:after="0" w:line="318" w:lineRule="exact"/>
                        <w:ind w:left="0" w:right="0" w:firstLine="0"/>
                        <w:jc w:val="left"/>
                      </w:pPr>
                      <w:r>
                        <w:rPr>
                          <w:color w:val="444443"/>
                          <w:spacing w:val="0"/>
                          <w:w w:val="100"/>
                          <w:position w:val="0"/>
                        </w:rPr>
                        <w:t>求的承诺。本标</w:t>
                      </w:r>
                      <w:r>
                        <w:rPr>
                          <w:color w:val="C1734A"/>
                          <w:spacing w:val="0"/>
                          <w:w w:val="100"/>
                          <w:position w:val="0"/>
                          <w:lang w:val="zh-CN" w:eastAsia="zh-CN" w:bidi="zh-CN"/>
                        </w:rPr>
                        <w:t>喉定</w:t>
                      </w:r>
                    </w:p>
                    <w:p>
                      <w:pPr>
                        <w:pStyle w:val="Style32"/>
                        <w:keepNext w:val="0"/>
                        <w:keepLines w:val="0"/>
                        <w:widowControl w:val="0"/>
                        <w:shd w:val="clear" w:color="auto" w:fill="auto"/>
                        <w:bidi w:val="0"/>
                        <w:spacing w:before="0" w:after="0" w:line="240" w:lineRule="auto"/>
                        <w:ind w:left="0" w:right="0"/>
                        <w:jc w:val="left"/>
                      </w:pPr>
                      <w:r>
                        <w:rPr>
                          <w:color w:val="686868"/>
                          <w:spacing w:val="0"/>
                          <w:w w:val="100"/>
                          <w:position w:val="0"/>
                        </w:rPr>
                        <w:t>——</w:t>
                      </w:r>
                      <w:r>
                        <w:rPr>
                          <w:color w:val="444443"/>
                          <w:spacing w:val="0"/>
                          <w:w w:val="100"/>
                          <w:position w:val="0"/>
                        </w:rPr>
                        <w:t>确定</w:t>
                      </w:r>
                      <w:r>
                        <w:rPr>
                          <w:b/>
                          <w:bCs/>
                          <w:i/>
                          <w:iCs/>
                          <w:color w:val="686868"/>
                          <w:spacing w:val="0"/>
                          <w:w w:val="100"/>
                          <w:position w:val="0"/>
                        </w:rPr>
                        <w:t>合</w:t>
                      </w:r>
                      <w:r>
                        <w:rPr>
                          <w:b/>
                          <w:bCs/>
                          <w:i/>
                          <w:iCs/>
                          <w:color w:val="C1734A"/>
                          <w:spacing w:val="0"/>
                          <w:w w:val="100"/>
                          <w:position w:val="0"/>
                          <w:lang w:val="zh-CN" w:eastAsia="zh-CN" w:bidi="zh-CN"/>
                        </w:rPr>
                        <w:t>收务］</w:t>
                      </w:r>
                    </w:p>
                    <w:p>
                      <w:pPr>
                        <w:pStyle w:val="Style32"/>
                        <w:keepNext w:val="0"/>
                        <w:keepLines w:val="0"/>
                        <w:widowControl w:val="0"/>
                        <w:shd w:val="clear" w:color="auto" w:fill="auto"/>
                        <w:bidi w:val="0"/>
                        <w:spacing w:before="0" w:after="0" w:line="318" w:lineRule="exact"/>
                        <w:ind w:left="0" w:right="0"/>
                        <w:jc w:val="left"/>
                      </w:pPr>
                      <w:r>
                        <w:rPr>
                          <w:color w:val="444443"/>
                          <w:spacing w:val="0"/>
                          <w:w w:val="100"/>
                          <w:position w:val="0"/>
                        </w:rPr>
                        <w:t>——确保按』这日</w:t>
                      </w:r>
                    </w:p>
                    <w:p>
                      <w:pPr>
                        <w:pStyle w:val="Style32"/>
                        <w:keepNext w:val="0"/>
                        <w:keepLines w:val="0"/>
                        <w:widowControl w:val="0"/>
                        <w:shd w:val="clear" w:color="auto" w:fill="auto"/>
                        <w:bidi w:val="0"/>
                        <w:spacing w:before="0" w:after="0" w:line="318" w:lineRule="exact"/>
                        <w:ind w:left="0" w:right="0"/>
                        <w:jc w:val="left"/>
                      </w:pPr>
                      <w:r>
                        <w:rPr>
                          <w:color w:val="858281"/>
                          <w:spacing w:val="0"/>
                          <w:w w:val="100"/>
                          <w:position w:val="0"/>
                        </w:rPr>
                        <w:t>——</w:t>
                      </w:r>
                      <w:r>
                        <w:rPr>
                          <w:color w:val="686868"/>
                          <w:spacing w:val="0"/>
                          <w:w w:val="100"/>
                          <w:position w:val="0"/>
                        </w:rPr>
                        <w:t>淬价台</w:t>
                      </w:r>
                    </w:p>
                    <w:p>
                      <w:pPr>
                        <w:pStyle w:val="Style32"/>
                        <w:keepNext w:val="0"/>
                        <w:keepLines w:val="0"/>
                        <w:widowControl w:val="0"/>
                        <w:shd w:val="clear" w:color="auto" w:fill="auto"/>
                        <w:bidi w:val="0"/>
                        <w:spacing w:before="0" w:after="0" w:line="318" w:lineRule="exact"/>
                        <w:ind w:left="0" w:right="0"/>
                        <w:jc w:val="left"/>
                      </w:pPr>
                      <w:r>
                        <w:rPr>
                          <w:color w:val="686868"/>
                          <w:spacing w:val="0"/>
                          <w:w w:val="100"/>
                          <w:position w:val="0"/>
                        </w:rPr>
                        <w:t>——</w:t>
                      </w:r>
                      <w:r>
                        <w:rPr>
                          <w:color w:val="444443"/>
                          <w:spacing w:val="0"/>
                          <w:w w:val="100"/>
                          <w:position w:val="0"/>
                        </w:rPr>
                        <w:t>纠正不</w:t>
                      </w:r>
                    </w:p>
                  </w:txbxContent>
                </v:textbox>
                <w10:wrap type="topAndBottom" anchorx="page"/>
              </v:shape>
            </w:pict>
          </mc:Fallback>
        </mc:AlternateContent>
      </w:r>
      <w:r>
        <mc:AlternateContent>
          <mc:Choice Requires="wps">
            <w:drawing>
              <wp:anchor distT="39370" distB="3463290" distL="4183380" distR="132715" simplePos="0" relativeHeight="125829454" behindDoc="0" locked="0" layoutInCell="1" allowOverlap="1">
                <wp:simplePos x="0" y="0"/>
                <wp:positionH relativeFrom="page">
                  <wp:posOffset>4872355</wp:posOffset>
                </wp:positionH>
                <wp:positionV relativeFrom="paragraph">
                  <wp:posOffset>1700530</wp:posOffset>
                </wp:positionV>
                <wp:extent cx="1813560" cy="161290"/>
                <wp:wrapTopAndBottom/>
                <wp:docPr id="153" name="Shape 153"/>
                <a:graphic xmlns:a="http://schemas.openxmlformats.org/drawingml/2006/main">
                  <a:graphicData uri="http://schemas.microsoft.com/office/word/2010/wordprocessingShape">
                    <wps:wsp>
                      <wps:cNvSpPr txBox="1"/>
                      <wps:spPr>
                        <a:xfrm>
                          <a:ext cx="1813560"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保…个坚实</w:t>
                            </w:r>
                            <w:r>
                              <w:rPr>
                                <w:color w:val="444443"/>
                                <w:spacing w:val="0"/>
                                <w:w w:val="100"/>
                                <w:position w:val="0"/>
                              </w:rPr>
                              <w:t>、可信和可靠的环境</w:t>
                            </w:r>
                          </w:p>
                        </w:txbxContent>
                      </wps:txbx>
                      <wps:bodyPr wrap="none" lIns="0" tIns="0" rIns="0" bIns="0">
                        <a:noAutoFit/>
                      </wps:bodyPr>
                    </wps:wsp>
                  </a:graphicData>
                </a:graphic>
              </wp:anchor>
            </w:drawing>
          </mc:Choice>
          <mc:Fallback>
            <w:pict>
              <v:shape id="_x0000_s1179" type="#_x0000_t202" style="position:absolute;margin-left:383.65000000000003pt;margin-top:133.90000000000001pt;width:142.80000000000001pt;height:12.700000000000001pt;z-index:-125829299;mso-wrap-distance-left:329.40000000000003pt;mso-wrap-distance-top:3.1000000000000001pt;mso-wrap-distance-right:10.450000000000001pt;mso-wrap-distance-bottom:272.6999999999999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保…个坚实</w:t>
                      </w:r>
                      <w:r>
                        <w:rPr>
                          <w:color w:val="444443"/>
                          <w:spacing w:val="0"/>
                          <w:w w:val="100"/>
                          <w:position w:val="0"/>
                        </w:rPr>
                        <w:t>、可信和可靠的环境</w:t>
                      </w:r>
                    </w:p>
                  </w:txbxContent>
                </v:textbox>
                <w10:wrap type="topAndBottom" anchorx="page"/>
              </v:shape>
            </w:pict>
          </mc:Fallback>
        </mc:AlternateContent>
      </w:r>
      <w:r>
        <mc:AlternateContent>
          <mc:Choice Requires="wps">
            <w:drawing>
              <wp:anchor distT="2551430" distB="951230" distL="117475" distR="5027930" simplePos="0" relativeHeight="125829456" behindDoc="0" locked="0" layoutInCell="1" allowOverlap="1">
                <wp:simplePos x="0" y="0"/>
                <wp:positionH relativeFrom="page">
                  <wp:posOffset>806450</wp:posOffset>
                </wp:positionH>
                <wp:positionV relativeFrom="paragraph">
                  <wp:posOffset>4212590</wp:posOffset>
                </wp:positionV>
                <wp:extent cx="984250" cy="161290"/>
                <wp:wrapTopAndBottom/>
                <wp:docPr id="155" name="Shape 155"/>
                <a:graphic xmlns:a="http://schemas.openxmlformats.org/drawingml/2006/main">
                  <a:graphicData uri="http://schemas.microsoft.com/office/word/2010/wordprocessingShape">
                    <wps:wsp>
                      <wps:cNvSpPr txBox="1"/>
                      <wps:spPr>
                        <a:xfrm>
                          <a:ext cx="984250"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A.5.3</w:t>
                            </w:r>
                            <w:r>
                              <w:rPr>
                                <w:spacing w:val="0"/>
                                <w:w w:val="100"/>
                                <w:position w:val="0"/>
                              </w:rPr>
                              <w:t>组织的角</w:t>
                            </w:r>
                          </w:p>
                        </w:txbxContent>
                      </wps:txbx>
                      <wps:bodyPr wrap="none" lIns="0" tIns="0" rIns="0" bIns="0">
                        <a:noAutoFit/>
                      </wps:bodyPr>
                    </wps:wsp>
                  </a:graphicData>
                </a:graphic>
              </wp:anchor>
            </w:drawing>
          </mc:Choice>
          <mc:Fallback>
            <w:pict>
              <v:shape id="_x0000_s1181" type="#_x0000_t202" style="position:absolute;margin-left:63.5pt;margin-top:331.69999999999999pt;width:77.5pt;height:12.700000000000001pt;z-index:-125829297;mso-wrap-distance-left:9.25pt;mso-wrap-distance-top:200.90000000000001pt;mso-wrap-distance-right:395.90000000000003pt;mso-wrap-distance-bottom:74.900000000000006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A.5.3</w:t>
                      </w:r>
                      <w:r>
                        <w:rPr>
                          <w:spacing w:val="0"/>
                          <w:w w:val="100"/>
                          <w:position w:val="0"/>
                        </w:rPr>
                        <w:t>组织的角</w:t>
                      </w:r>
                    </w:p>
                  </w:txbxContent>
                </v:textbox>
                <w10:wrap type="topAndBottom" anchorx="page"/>
              </v:shape>
            </w:pict>
          </mc:Fallback>
        </mc:AlternateContent>
      </w:r>
      <w:r>
        <mc:AlternateContent>
          <mc:Choice Requires="wps">
            <w:drawing>
              <wp:anchor distT="384175" distB="817245" distL="1443355" distR="114300" simplePos="0" relativeHeight="125829458" behindDoc="0" locked="0" layoutInCell="1" allowOverlap="1">
                <wp:simplePos x="0" y="0"/>
                <wp:positionH relativeFrom="page">
                  <wp:posOffset>2132330</wp:posOffset>
                </wp:positionH>
                <wp:positionV relativeFrom="paragraph">
                  <wp:posOffset>2045335</wp:posOffset>
                </wp:positionV>
                <wp:extent cx="4572000" cy="2462530"/>
                <wp:wrapTopAndBottom/>
                <wp:docPr id="157" name="Shape 157"/>
                <a:graphic xmlns:a="http://schemas.openxmlformats.org/drawingml/2006/main">
                  <a:graphicData uri="http://schemas.microsoft.com/office/word/2010/wordprocessingShape">
                    <wps:wsp>
                      <wps:cNvSpPr txBox="1"/>
                      <wps:spPr>
                        <a:xfrm>
                          <a:ext cx="4572000" cy="2462530"/>
                        </a:xfrm>
                        <a:prstGeom prst="rect"/>
                        <a:noFill/>
                      </wps:spPr>
                      <wps:txbx>
                        <w:txbxContent>
                          <w:p>
                            <w:pPr>
                              <w:pStyle w:val="Style32"/>
                              <w:keepNext w:val="0"/>
                              <w:keepLines w:val="0"/>
                              <w:widowControl w:val="0"/>
                              <w:shd w:val="clear" w:color="auto" w:fill="auto"/>
                              <w:bidi w:val="0"/>
                              <w:spacing w:before="80" w:after="0" w:line="322" w:lineRule="exact"/>
                              <w:ind w:left="0" w:right="0" w:firstLine="0"/>
                              <w:jc w:val="right"/>
                            </w:pPr>
                            <w:r>
                              <w:rPr>
                                <w:color w:val="686868"/>
                                <w:spacing w:val="0"/>
                                <w:w w:val="100"/>
                                <w:position w:val="0"/>
                              </w:rPr>
                              <w:t>然</w:t>
                            </w:r>
                            <w:r>
                              <w:rPr>
                                <w:color w:val="8F6248"/>
                                <w:spacing w:val="0"/>
                                <w:w w:val="100"/>
                                <w:position w:val="0"/>
                              </w:rPr>
                              <w:t>牌警</w:t>
                            </w:r>
                            <w:r>
                              <w:rPr>
                                <w:color w:val="444443"/>
                                <w:spacing w:val="0"/>
                                <w:w w:val="100"/>
                                <w:position w:val="0"/>
                              </w:rPr>
                              <w:t>遭因组织的活动、</w:t>
                            </w:r>
                          </w:p>
                          <w:p>
                            <w:pPr>
                              <w:pStyle w:val="Style32"/>
                              <w:keepNext w:val="0"/>
                              <w:keepLines w:val="0"/>
                              <w:widowControl w:val="0"/>
                              <w:shd w:val="clear" w:color="auto" w:fill="auto"/>
                              <w:bidi w:val="0"/>
                              <w:spacing w:before="0" w:after="0" w:line="322" w:lineRule="exact"/>
                              <w:ind w:left="0" w:right="0" w:firstLine="620"/>
                              <w:jc w:val="both"/>
                            </w:pPr>
                            <w:r>
                              <w:rPr>
                                <w:color w:val="444443"/>
                                <w:spacing w:val="0"/>
                                <w:w w:val="100"/>
                                <w:position w:val="0"/>
                              </w:rPr>
                              <w:t>化“</w:t>
                            </w:r>
                            <w:r>
                              <w:rPr>
                                <w:color w:val="C1734A"/>
                                <w:spacing w:val="0"/>
                                <w:w w:val="100"/>
                                <w:position w:val="0"/>
                              </w:rPr>
                              <w:t>賣甌追</w:t>
                            </w:r>
                            <w:r>
                              <w:rPr>
                                <w:color w:val="686868"/>
                                <w:spacing w:val="0"/>
                                <w:w w:val="100"/>
                                <w:position w:val="0"/>
                              </w:rPr>
                              <w:t>求</w:t>
                            </w:r>
                            <w:r>
                              <w:rPr>
                                <w:color w:val="444443"/>
                                <w:spacing w:val="0"/>
                                <w:w w:val="100"/>
                                <w:position w:val="0"/>
                              </w:rPr>
                              <w:t>的特定承诺应当与其所处的</w:t>
                            </w:r>
                            <w:r>
                              <w:rPr>
                                <w:color w:val="8F6248"/>
                                <w:spacing w:val="0"/>
                                <w:w w:val="100"/>
                                <w:position w:val="0"/>
                              </w:rPr>
                              <w:t>环墙</w:t>
                            </w:r>
                            <w:r>
                              <w:rPr>
                                <w:color w:val="C1734A"/>
                                <w:spacing w:val="0"/>
                                <w:w w:val="100"/>
                                <w:position w:val="0"/>
                              </w:rPr>
                              <w:t>略為</w:t>
                            </w:r>
                            <w:r>
                              <w:rPr>
                                <w:color w:val="8F6248"/>
                                <w:spacing w:val="0"/>
                                <w:w w:val="100"/>
                                <w:position w:val="0"/>
                                <w:sz w:val="20"/>
                                <w:szCs w:val="20"/>
                              </w:rPr>
                              <w:t xml:space="preserve">V </w:t>
                            </w:r>
                            <w:r>
                              <w:rPr>
                                <w:color w:val="444443"/>
                                <w:spacing w:val="0"/>
                                <w:w w:val="100"/>
                                <w:position w:val="0"/>
                              </w:rPr>
                              <w:t>的或地区的环 例如:水质量、再循环或空气质量的问题；并</w:t>
                            </w:r>
                            <w:r>
                              <w:rPr>
                                <w:color w:val="8F6248"/>
                                <w:spacing w:val="0"/>
                                <w:w w:val="100"/>
                                <w:position w:val="0"/>
                              </w:rPr>
                              <w:t>也愛能</w:t>
                            </w:r>
                            <w:r>
                              <w:rPr>
                                <w:color w:val="C1734A"/>
                                <w:spacing w:val="0"/>
                                <w:w w:val="100"/>
                                <w:position w:val="0"/>
                                <w:lang w:val="zh-CN" w:eastAsia="zh-CN" w:bidi="zh-CN"/>
                              </w:rPr>
                              <w:t>'旬芒</w:t>
                            </w:r>
                            <w:r>
                              <w:rPr>
                                <w:color w:val="444443"/>
                                <w:spacing w:val="0"/>
                                <w:w w:val="100"/>
                                <w:position w:val="0"/>
                              </w:rPr>
                              <w:t xml:space="preserve">与减缓和适 </w:t>
                            </w:r>
                            <w:r>
                              <w:rPr>
                                <w:color w:val="C1734A"/>
                                <w:spacing w:val="0"/>
                                <w:w w:val="100"/>
                                <w:position w:val="0"/>
                                <w:sz w:val="20"/>
                                <w:szCs w:val="20"/>
                                <w:lang w:val="en-US" w:eastAsia="en-US" w:bidi="en-US"/>
                              </w:rPr>
                              <w:t>f</w:t>
                            </w:r>
                            <w:r>
                              <w:rPr>
                                <w:color w:val="C1734A"/>
                                <w:spacing w:val="0"/>
                                <w:w w:val="100"/>
                                <w:position w:val="0"/>
                              </w:rPr>
                              <w:t>样庐生</w:t>
                            </w:r>
                            <w:r>
                              <w:rPr>
                                <w:color w:val="444443"/>
                                <w:spacing w:val="0"/>
                                <w:w w:val="100"/>
                                <w:position w:val="0"/>
                              </w:rPr>
                              <w:t>态系统，以及环境修复相关的承诺。</w:t>
                            </w:r>
                          </w:p>
                          <w:p>
                            <w:pPr>
                              <w:pStyle w:val="Style32"/>
                              <w:keepNext w:val="0"/>
                              <w:keepLines w:val="0"/>
                              <w:widowControl w:val="0"/>
                              <w:shd w:val="clear" w:color="auto" w:fill="auto"/>
                              <w:bidi w:val="0"/>
                              <w:spacing w:before="0" w:after="140" w:line="322" w:lineRule="exact"/>
                              <w:ind w:left="0" w:right="0" w:firstLine="0"/>
                              <w:jc w:val="both"/>
                            </w:pPr>
                            <w:r>
                              <w:rPr>
                                <w:color w:val="444443"/>
                                <w:spacing w:val="0"/>
                                <w:w w:val="100"/>
                                <w:position w:val="0"/>
                                <w:sz w:val="20"/>
                                <w:szCs w:val="20"/>
                              </w:rPr>
                              <w:t>,V</w:t>
                            </w:r>
                            <w:r>
                              <w:rPr>
                                <w:color w:val="444443"/>
                                <w:spacing w:val="0"/>
                                <w:w w:val="100"/>
                                <w:position w:val="0"/>
                              </w:rPr>
                              <w:t>虹</w:t>
                            </w:r>
                            <w:r>
                              <w:rPr>
                                <w:color w:val="444443"/>
                                <w:spacing w:val="0"/>
                                <w:w w:val="100"/>
                                <w:position w:val="0"/>
                                <w:sz w:val="20"/>
                                <w:szCs w:val="20"/>
                              </w:rPr>
                              <w:t>I ■，."：</w:t>
                            </w:r>
                            <w:r>
                              <w:rPr>
                                <w:color w:val="884619"/>
                                <w:spacing w:val="0"/>
                                <w:w w:val="100"/>
                                <w:position w:val="0"/>
                              </w:rPr>
                              <w:t>制七「如沁如頤栩实結门十術</w:t>
                            </w:r>
                            <w:r>
                              <w:rPr>
                                <w:color w:val="8F6248"/>
                                <w:spacing w:val="0"/>
                                <w:w w:val="100"/>
                                <w:position w:val="0"/>
                              </w:rPr>
                              <w:t>，尤</w:t>
                            </w:r>
                            <w:r>
                              <w:rPr>
                                <w:color w:val="8F6248"/>
                                <w:spacing w:val="0"/>
                                <w:w w:val="100"/>
                                <w:position w:val="0"/>
                                <w:sz w:val="20"/>
                                <w:szCs w:val="20"/>
                                <w:lang w:val="en-US" w:eastAsia="en-US" w:bidi="en-US"/>
                              </w:rPr>
                              <w:t>H</w:t>
                            </w:r>
                            <w:r>
                              <w:rPr>
                                <w:color w:val="444443"/>
                                <w:spacing w:val="0"/>
                                <w:w w:val="100"/>
                                <w:position w:val="0"/>
                              </w:rPr>
                              <w:t>是满出的用卩、律</w:t>
                            </w:r>
                            <w:r>
                              <w:rPr>
                                <w:color w:val="686868"/>
                                <w:spacing w:val="0"/>
                                <w:w w:val="100"/>
                                <w:position w:val="0"/>
                              </w:rPr>
                              <w:t xml:space="preserve">法规要 </w:t>
                            </w:r>
                            <w:r>
                              <w:rPr>
                                <w:color w:val="444443"/>
                                <w:spacing w:val="0"/>
                                <w:w w:val="100"/>
                                <w:position w:val="0"/>
                              </w:rPr>
                              <w:t>/-系</w:t>
                            </w:r>
                            <w:r>
                              <w:rPr>
                                <w:color w:val="884619"/>
                                <w:spacing w:val="0"/>
                                <w:w w:val="100"/>
                                <w:position w:val="0"/>
                              </w:rPr>
                              <w:t>列勺该承诺相关的</w:t>
                            </w:r>
                            <w:r>
                              <w:rPr>
                                <w:color w:val="884619"/>
                                <w:spacing w:val="0"/>
                                <w:w w:val="100"/>
                                <w:position w:val="0"/>
                                <w:lang w:val="zh-CN" w:eastAsia="zh-CN" w:bidi="zh-CN"/>
                              </w:rPr>
                              <w:t>巾互</w:t>
                            </w:r>
                            <w:r>
                              <w:rPr>
                                <w:color w:val="884619"/>
                                <w:spacing w:val="0"/>
                                <w:w w:val="100"/>
                                <w:position w:val="0"/>
                              </w:rPr>
                              <w:t>英联”也求，包括’列需水：七，</w:t>
                            </w:r>
                            <w:r>
                              <w:rPr>
                                <w:color w:val="884619"/>
                                <w:spacing w:val="0"/>
                                <w:w w:val="100"/>
                                <w:position w:val="0"/>
                                <w:lang w:val="en-US" w:eastAsia="en-US" w:bidi="en-US"/>
                              </w:rPr>
                              <w:t>■„</w:t>
                            </w:r>
                          </w:p>
                          <w:p>
                            <w:pPr>
                              <w:pStyle w:val="Style11"/>
                              <w:keepNext w:val="0"/>
                              <w:keepLines w:val="0"/>
                              <w:widowControl w:val="0"/>
                              <w:shd w:val="clear" w:color="auto" w:fill="auto"/>
                              <w:bidi w:val="0"/>
                              <w:spacing w:before="0" w:after="60" w:line="180" w:lineRule="auto"/>
                              <w:ind w:left="0" w:right="0" w:firstLine="0"/>
                              <w:jc w:val="center"/>
                              <w:rPr>
                                <w:sz w:val="246"/>
                                <w:szCs w:val="246"/>
                              </w:rPr>
                            </w:pPr>
                            <w:r>
                              <w:rPr>
                                <w:rFonts w:ascii="Times New Roman" w:eastAsia="Times New Roman" w:hAnsi="Times New Roman" w:cs="Times New Roman"/>
                                <w:color w:val="C1734A"/>
                                <w:spacing w:val="0"/>
                                <w:w w:val="100"/>
                                <w:position w:val="0"/>
                                <w:sz w:val="246"/>
                                <w:szCs w:val="246"/>
                                <w:lang w:val="zh-TW" w:eastAsia="zh-TW" w:bidi="zh-TW"/>
                              </w:rPr>
                              <w:t>0</w:t>
                            </w:r>
                          </w:p>
                        </w:txbxContent>
                      </wps:txbx>
                      <wps:bodyPr lIns="0" tIns="0" rIns="0" bIns="0">
                        <a:noAutoFit/>
                      </wps:bodyPr>
                    </wps:wsp>
                  </a:graphicData>
                </a:graphic>
              </wp:anchor>
            </w:drawing>
          </mc:Choice>
          <mc:Fallback>
            <w:pict>
              <v:shape id="_x0000_s1183" type="#_x0000_t202" style="position:absolute;margin-left:167.90000000000001pt;margin-top:161.05000000000001pt;width:360.pt;height:193.90000000000001pt;z-index:-125829295;mso-wrap-distance-left:113.65000000000001pt;mso-wrap-distance-top:30.25pt;mso-wrap-distance-right:9.pt;mso-wrap-distance-bottom:64.349999999999994pt;mso-position-horizontal-relative:page" filled="f" stroked="f">
                <v:textbox inset="0,0,0,0">
                  <w:txbxContent>
                    <w:p>
                      <w:pPr>
                        <w:pStyle w:val="Style32"/>
                        <w:keepNext w:val="0"/>
                        <w:keepLines w:val="0"/>
                        <w:widowControl w:val="0"/>
                        <w:shd w:val="clear" w:color="auto" w:fill="auto"/>
                        <w:bidi w:val="0"/>
                        <w:spacing w:before="80" w:after="0" w:line="322" w:lineRule="exact"/>
                        <w:ind w:left="0" w:right="0" w:firstLine="0"/>
                        <w:jc w:val="right"/>
                      </w:pPr>
                      <w:r>
                        <w:rPr>
                          <w:color w:val="686868"/>
                          <w:spacing w:val="0"/>
                          <w:w w:val="100"/>
                          <w:position w:val="0"/>
                        </w:rPr>
                        <w:t>然</w:t>
                      </w:r>
                      <w:r>
                        <w:rPr>
                          <w:color w:val="8F6248"/>
                          <w:spacing w:val="0"/>
                          <w:w w:val="100"/>
                          <w:position w:val="0"/>
                        </w:rPr>
                        <w:t>牌警</w:t>
                      </w:r>
                      <w:r>
                        <w:rPr>
                          <w:color w:val="444443"/>
                          <w:spacing w:val="0"/>
                          <w:w w:val="100"/>
                          <w:position w:val="0"/>
                        </w:rPr>
                        <w:t>遭因组织的活动、</w:t>
                      </w:r>
                    </w:p>
                    <w:p>
                      <w:pPr>
                        <w:pStyle w:val="Style32"/>
                        <w:keepNext w:val="0"/>
                        <w:keepLines w:val="0"/>
                        <w:widowControl w:val="0"/>
                        <w:shd w:val="clear" w:color="auto" w:fill="auto"/>
                        <w:bidi w:val="0"/>
                        <w:spacing w:before="0" w:after="0" w:line="322" w:lineRule="exact"/>
                        <w:ind w:left="0" w:right="0" w:firstLine="620"/>
                        <w:jc w:val="both"/>
                      </w:pPr>
                      <w:r>
                        <w:rPr>
                          <w:color w:val="444443"/>
                          <w:spacing w:val="0"/>
                          <w:w w:val="100"/>
                          <w:position w:val="0"/>
                        </w:rPr>
                        <w:t>化“</w:t>
                      </w:r>
                      <w:r>
                        <w:rPr>
                          <w:color w:val="C1734A"/>
                          <w:spacing w:val="0"/>
                          <w:w w:val="100"/>
                          <w:position w:val="0"/>
                        </w:rPr>
                        <w:t>賣甌追</w:t>
                      </w:r>
                      <w:r>
                        <w:rPr>
                          <w:color w:val="686868"/>
                          <w:spacing w:val="0"/>
                          <w:w w:val="100"/>
                          <w:position w:val="0"/>
                        </w:rPr>
                        <w:t>求</w:t>
                      </w:r>
                      <w:r>
                        <w:rPr>
                          <w:color w:val="444443"/>
                          <w:spacing w:val="0"/>
                          <w:w w:val="100"/>
                          <w:position w:val="0"/>
                        </w:rPr>
                        <w:t>的特定承诺应当与其所处的</w:t>
                      </w:r>
                      <w:r>
                        <w:rPr>
                          <w:color w:val="8F6248"/>
                          <w:spacing w:val="0"/>
                          <w:w w:val="100"/>
                          <w:position w:val="0"/>
                        </w:rPr>
                        <w:t>环墙</w:t>
                      </w:r>
                      <w:r>
                        <w:rPr>
                          <w:color w:val="C1734A"/>
                          <w:spacing w:val="0"/>
                          <w:w w:val="100"/>
                          <w:position w:val="0"/>
                        </w:rPr>
                        <w:t>略為</w:t>
                      </w:r>
                      <w:r>
                        <w:rPr>
                          <w:color w:val="8F6248"/>
                          <w:spacing w:val="0"/>
                          <w:w w:val="100"/>
                          <w:position w:val="0"/>
                          <w:sz w:val="20"/>
                          <w:szCs w:val="20"/>
                        </w:rPr>
                        <w:t xml:space="preserve">V </w:t>
                      </w:r>
                      <w:r>
                        <w:rPr>
                          <w:color w:val="444443"/>
                          <w:spacing w:val="0"/>
                          <w:w w:val="100"/>
                          <w:position w:val="0"/>
                        </w:rPr>
                        <w:t>的或地区的环 例如:水质量、再循环或空气质量的问题；并</w:t>
                      </w:r>
                      <w:r>
                        <w:rPr>
                          <w:color w:val="8F6248"/>
                          <w:spacing w:val="0"/>
                          <w:w w:val="100"/>
                          <w:position w:val="0"/>
                        </w:rPr>
                        <w:t>也愛能</w:t>
                      </w:r>
                      <w:r>
                        <w:rPr>
                          <w:color w:val="C1734A"/>
                          <w:spacing w:val="0"/>
                          <w:w w:val="100"/>
                          <w:position w:val="0"/>
                          <w:lang w:val="zh-CN" w:eastAsia="zh-CN" w:bidi="zh-CN"/>
                        </w:rPr>
                        <w:t>'旬芒</w:t>
                      </w:r>
                      <w:r>
                        <w:rPr>
                          <w:color w:val="444443"/>
                          <w:spacing w:val="0"/>
                          <w:w w:val="100"/>
                          <w:position w:val="0"/>
                        </w:rPr>
                        <w:t xml:space="preserve">与减缓和适 </w:t>
                      </w:r>
                      <w:r>
                        <w:rPr>
                          <w:color w:val="C1734A"/>
                          <w:spacing w:val="0"/>
                          <w:w w:val="100"/>
                          <w:position w:val="0"/>
                          <w:sz w:val="20"/>
                          <w:szCs w:val="20"/>
                          <w:lang w:val="en-US" w:eastAsia="en-US" w:bidi="en-US"/>
                        </w:rPr>
                        <w:t>f</w:t>
                      </w:r>
                      <w:r>
                        <w:rPr>
                          <w:color w:val="C1734A"/>
                          <w:spacing w:val="0"/>
                          <w:w w:val="100"/>
                          <w:position w:val="0"/>
                        </w:rPr>
                        <w:t>样庐生</w:t>
                      </w:r>
                      <w:r>
                        <w:rPr>
                          <w:color w:val="444443"/>
                          <w:spacing w:val="0"/>
                          <w:w w:val="100"/>
                          <w:position w:val="0"/>
                        </w:rPr>
                        <w:t>态系统，以及环境修复相关的承诺。</w:t>
                      </w:r>
                    </w:p>
                    <w:p>
                      <w:pPr>
                        <w:pStyle w:val="Style32"/>
                        <w:keepNext w:val="0"/>
                        <w:keepLines w:val="0"/>
                        <w:widowControl w:val="0"/>
                        <w:shd w:val="clear" w:color="auto" w:fill="auto"/>
                        <w:bidi w:val="0"/>
                        <w:spacing w:before="0" w:after="140" w:line="322" w:lineRule="exact"/>
                        <w:ind w:left="0" w:right="0" w:firstLine="0"/>
                        <w:jc w:val="both"/>
                      </w:pPr>
                      <w:r>
                        <w:rPr>
                          <w:color w:val="444443"/>
                          <w:spacing w:val="0"/>
                          <w:w w:val="100"/>
                          <w:position w:val="0"/>
                          <w:sz w:val="20"/>
                          <w:szCs w:val="20"/>
                        </w:rPr>
                        <w:t>,V</w:t>
                      </w:r>
                      <w:r>
                        <w:rPr>
                          <w:color w:val="444443"/>
                          <w:spacing w:val="0"/>
                          <w:w w:val="100"/>
                          <w:position w:val="0"/>
                        </w:rPr>
                        <w:t>虹</w:t>
                      </w:r>
                      <w:r>
                        <w:rPr>
                          <w:color w:val="444443"/>
                          <w:spacing w:val="0"/>
                          <w:w w:val="100"/>
                          <w:position w:val="0"/>
                          <w:sz w:val="20"/>
                          <w:szCs w:val="20"/>
                        </w:rPr>
                        <w:t>I ■，."：</w:t>
                      </w:r>
                      <w:r>
                        <w:rPr>
                          <w:color w:val="884619"/>
                          <w:spacing w:val="0"/>
                          <w:w w:val="100"/>
                          <w:position w:val="0"/>
                        </w:rPr>
                        <w:t>制七「如沁如頤栩实結门十術</w:t>
                      </w:r>
                      <w:r>
                        <w:rPr>
                          <w:color w:val="8F6248"/>
                          <w:spacing w:val="0"/>
                          <w:w w:val="100"/>
                          <w:position w:val="0"/>
                        </w:rPr>
                        <w:t>，尤</w:t>
                      </w:r>
                      <w:r>
                        <w:rPr>
                          <w:color w:val="8F6248"/>
                          <w:spacing w:val="0"/>
                          <w:w w:val="100"/>
                          <w:position w:val="0"/>
                          <w:sz w:val="20"/>
                          <w:szCs w:val="20"/>
                          <w:lang w:val="en-US" w:eastAsia="en-US" w:bidi="en-US"/>
                        </w:rPr>
                        <w:t>H</w:t>
                      </w:r>
                      <w:r>
                        <w:rPr>
                          <w:color w:val="444443"/>
                          <w:spacing w:val="0"/>
                          <w:w w:val="100"/>
                          <w:position w:val="0"/>
                        </w:rPr>
                        <w:t>是满出的用卩、律</w:t>
                      </w:r>
                      <w:r>
                        <w:rPr>
                          <w:color w:val="686868"/>
                          <w:spacing w:val="0"/>
                          <w:w w:val="100"/>
                          <w:position w:val="0"/>
                        </w:rPr>
                        <w:t xml:space="preserve">法规要 </w:t>
                      </w:r>
                      <w:r>
                        <w:rPr>
                          <w:color w:val="444443"/>
                          <w:spacing w:val="0"/>
                          <w:w w:val="100"/>
                          <w:position w:val="0"/>
                        </w:rPr>
                        <w:t>/-系</w:t>
                      </w:r>
                      <w:r>
                        <w:rPr>
                          <w:color w:val="884619"/>
                          <w:spacing w:val="0"/>
                          <w:w w:val="100"/>
                          <w:position w:val="0"/>
                        </w:rPr>
                        <w:t>列勺该承诺相关的</w:t>
                      </w:r>
                      <w:r>
                        <w:rPr>
                          <w:color w:val="884619"/>
                          <w:spacing w:val="0"/>
                          <w:w w:val="100"/>
                          <w:position w:val="0"/>
                          <w:lang w:val="zh-CN" w:eastAsia="zh-CN" w:bidi="zh-CN"/>
                        </w:rPr>
                        <w:t>巾互</w:t>
                      </w:r>
                      <w:r>
                        <w:rPr>
                          <w:color w:val="884619"/>
                          <w:spacing w:val="0"/>
                          <w:w w:val="100"/>
                          <w:position w:val="0"/>
                        </w:rPr>
                        <w:t>英联”也求，包括’列需水：七，</w:t>
                      </w:r>
                      <w:r>
                        <w:rPr>
                          <w:color w:val="884619"/>
                          <w:spacing w:val="0"/>
                          <w:w w:val="100"/>
                          <w:position w:val="0"/>
                          <w:lang w:val="en-US" w:eastAsia="en-US" w:bidi="en-US"/>
                        </w:rPr>
                        <w:t>■„</w:t>
                      </w:r>
                    </w:p>
                    <w:p>
                      <w:pPr>
                        <w:pStyle w:val="Style11"/>
                        <w:keepNext w:val="0"/>
                        <w:keepLines w:val="0"/>
                        <w:widowControl w:val="0"/>
                        <w:shd w:val="clear" w:color="auto" w:fill="auto"/>
                        <w:bidi w:val="0"/>
                        <w:spacing w:before="0" w:after="60" w:line="180" w:lineRule="auto"/>
                        <w:ind w:left="0" w:right="0" w:firstLine="0"/>
                        <w:jc w:val="center"/>
                        <w:rPr>
                          <w:sz w:val="246"/>
                          <w:szCs w:val="246"/>
                        </w:rPr>
                      </w:pPr>
                      <w:r>
                        <w:rPr>
                          <w:rFonts w:ascii="Times New Roman" w:eastAsia="Times New Roman" w:hAnsi="Times New Roman" w:cs="Times New Roman"/>
                          <w:color w:val="C1734A"/>
                          <w:spacing w:val="0"/>
                          <w:w w:val="100"/>
                          <w:position w:val="0"/>
                          <w:sz w:val="246"/>
                          <w:szCs w:val="246"/>
                          <w:lang w:val="zh-TW" w:eastAsia="zh-TW" w:bidi="zh-TW"/>
                        </w:rPr>
                        <w:t>0</w:t>
                      </w:r>
                    </w:p>
                  </w:txbxContent>
                </v:textbox>
                <w10:wrap type="topAndBottom" anchorx="page"/>
              </v:shape>
            </w:pict>
          </mc:Fallback>
        </mc:AlternateContent>
      </w:r>
      <w:r>
        <mc:AlternateContent>
          <mc:Choice Requires="wps">
            <w:drawing>
              <wp:anchor distT="441960" distB="3060700" distL="2796540" distR="2400300" simplePos="0" relativeHeight="125829460" behindDoc="0" locked="0" layoutInCell="1" allowOverlap="1">
                <wp:simplePos x="0" y="0"/>
                <wp:positionH relativeFrom="page">
                  <wp:posOffset>3485515</wp:posOffset>
                </wp:positionH>
                <wp:positionV relativeFrom="paragraph">
                  <wp:posOffset>2103120</wp:posOffset>
                </wp:positionV>
                <wp:extent cx="932815" cy="161290"/>
                <wp:wrapTopAndBottom/>
                <wp:docPr id="159" name="Shape 159"/>
                <a:graphic xmlns:a="http://schemas.openxmlformats.org/drawingml/2006/main">
                  <a:graphicData uri="http://schemas.microsoft.com/office/word/2010/wordprocessingShape">
                    <wps:wsp>
                      <wps:cNvSpPr txBox="1"/>
                      <wps:spPr>
                        <a:xfrm>
                          <a:ext cx="932815"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center"/>
                            </w:pPr>
                            <w:r>
                              <w:rPr>
                                <w:color w:val="686868"/>
                                <w:spacing w:val="0"/>
                                <w:w w:val="100"/>
                                <w:position w:val="0"/>
                              </w:rPr>
                              <w:t>芯</w:t>
                            </w:r>
                            <w:r>
                              <w:rPr>
                                <w:color w:val="444443"/>
                                <w:spacing w:val="0"/>
                                <w:w w:val="100"/>
                                <w:position w:val="0"/>
                              </w:rPr>
                              <w:t>利的环境影响</w:t>
                            </w:r>
                          </w:p>
                        </w:txbxContent>
                      </wps:txbx>
                      <wps:bodyPr wrap="none" lIns="0" tIns="0" rIns="0" bIns="0">
                        <a:noAutoFit/>
                      </wps:bodyPr>
                    </wps:wsp>
                  </a:graphicData>
                </a:graphic>
              </wp:anchor>
            </w:drawing>
          </mc:Choice>
          <mc:Fallback>
            <w:pict>
              <v:shape id="_x0000_s1185" type="#_x0000_t202" style="position:absolute;margin-left:274.44999999999999pt;margin-top:165.59999999999999pt;width:73.450000000000003pt;height:12.700000000000001pt;z-index:-125829293;mso-wrap-distance-left:220.20000000000002pt;mso-wrap-distance-top:34.800000000000004pt;mso-wrap-distance-right:189.pt;mso-wrap-distance-bottom:241.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center"/>
                      </w:pPr>
                      <w:r>
                        <w:rPr>
                          <w:color w:val="686868"/>
                          <w:spacing w:val="0"/>
                          <w:w w:val="100"/>
                          <w:position w:val="0"/>
                        </w:rPr>
                        <w:t>芯</w:t>
                      </w:r>
                      <w:r>
                        <w:rPr>
                          <w:color w:val="444443"/>
                          <w:spacing w:val="0"/>
                          <w:w w:val="100"/>
                          <w:position w:val="0"/>
                        </w:rPr>
                        <w:t>利的环境影响</w:t>
                      </w:r>
                    </w:p>
                  </w:txbxContent>
                </v:textbox>
                <w10:wrap type="topAndBottom" anchorx="page"/>
              </v:shape>
            </w:pict>
          </mc:Fallback>
        </mc:AlternateContent>
      </w:r>
      <w:r>
        <mc:AlternateContent>
          <mc:Choice Requires="wps">
            <w:drawing>
              <wp:anchor distT="2551430" distB="956945" distL="1562100" distR="4156075" simplePos="0" relativeHeight="125829462" behindDoc="0" locked="0" layoutInCell="1" allowOverlap="1">
                <wp:simplePos x="0" y="0"/>
                <wp:positionH relativeFrom="page">
                  <wp:posOffset>2251075</wp:posOffset>
                </wp:positionH>
                <wp:positionV relativeFrom="paragraph">
                  <wp:posOffset>4212590</wp:posOffset>
                </wp:positionV>
                <wp:extent cx="411480" cy="155575"/>
                <wp:wrapTopAndBottom/>
                <wp:docPr id="161" name="Shape 161"/>
                <a:graphic xmlns:a="http://schemas.openxmlformats.org/drawingml/2006/main">
                  <a:graphicData uri="http://schemas.microsoft.com/office/word/2010/wordprocessingShape">
                    <wps:wsp>
                      <wps:cNvSpPr txBox="1"/>
                      <wps:spPr>
                        <a:xfrm>
                          <a:ext cx="411480" cy="15557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和权限</w:t>
                            </w:r>
                          </w:p>
                        </w:txbxContent>
                      </wps:txbx>
                      <wps:bodyPr wrap="none" lIns="0" tIns="0" rIns="0" bIns="0">
                        <a:noAutoFit/>
                      </wps:bodyPr>
                    </wps:wsp>
                  </a:graphicData>
                </a:graphic>
              </wp:anchor>
            </w:drawing>
          </mc:Choice>
          <mc:Fallback>
            <w:pict>
              <v:shape id="_x0000_s1187" type="#_x0000_t202" style="position:absolute;margin-left:177.25pt;margin-top:331.69999999999999pt;width:32.399999999999999pt;height:12.25pt;z-index:-125829291;mso-wrap-distance-left:123.pt;mso-wrap-distance-top:200.90000000000001pt;mso-wrap-distance-right:327.25pt;mso-wrap-distance-bottom:75.35000000000000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和权限</w:t>
                      </w:r>
                    </w:p>
                  </w:txbxContent>
                </v:textbox>
                <w10:wrap type="topAndBottom" anchorx="page"/>
              </v:shape>
            </w:pict>
          </mc:Fallback>
        </mc:AlternateContent>
      </w:r>
      <w:r>
        <mc:AlternateContent>
          <mc:Choice Requires="wps">
            <w:drawing>
              <wp:anchor distT="2846705" distB="635" distL="117475" distR="4799330" simplePos="0" relativeHeight="125829464" behindDoc="0" locked="0" layoutInCell="1" allowOverlap="1">
                <wp:simplePos x="0" y="0"/>
                <wp:positionH relativeFrom="page">
                  <wp:posOffset>806450</wp:posOffset>
                </wp:positionH>
                <wp:positionV relativeFrom="paragraph">
                  <wp:posOffset>4507865</wp:posOffset>
                </wp:positionV>
                <wp:extent cx="1212850" cy="816610"/>
                <wp:wrapTopAndBottom/>
                <wp:docPr id="163" name="Shape 163"/>
                <a:graphic xmlns:a="http://schemas.openxmlformats.org/drawingml/2006/main">
                  <a:graphicData uri="http://schemas.microsoft.com/office/word/2010/wordprocessingShape">
                    <wps:wsp>
                      <wps:cNvSpPr txBox="1"/>
                      <wps:spPr>
                        <a:xfrm>
                          <a:ext cx="1212850" cy="816610"/>
                        </a:xfrm>
                        <a:prstGeom prst="rect"/>
                        <a:noFill/>
                      </wps:spPr>
                      <wps:txbx>
                        <w:txbxContent>
                          <w:p>
                            <w:pPr>
                              <w:pStyle w:val="Style32"/>
                              <w:keepNext w:val="0"/>
                              <w:keepLines w:val="0"/>
                              <w:widowControl w:val="0"/>
                              <w:shd w:val="clear" w:color="auto" w:fill="auto"/>
                              <w:bidi w:val="0"/>
                              <w:spacing w:before="0" w:after="0" w:line="317" w:lineRule="exact"/>
                              <w:ind w:left="0" w:right="0" w:firstLine="0"/>
                              <w:jc w:val="right"/>
                            </w:pPr>
                            <w:r>
                              <w:rPr>
                                <w:color w:val="444443"/>
                                <w:spacing w:val="0"/>
                                <w:w w:val="100"/>
                                <w:position w:val="0"/>
                              </w:rPr>
                              <w:t>参与组</w:t>
                            </w:r>
                            <w:r>
                              <w:rPr>
                                <w:color w:val="C1734A"/>
                                <w:spacing w:val="0"/>
                                <w:w w:val="100"/>
                                <w:position w:val="0"/>
                              </w:rPr>
                              <w:t xml:space="preserve">织环堆 </w:t>
                            </w:r>
                            <w:r>
                              <w:rPr>
                                <w:color w:val="444443"/>
                                <w:spacing w:val="0"/>
                                <w:w w:val="100"/>
                                <w:position w:val="0"/>
                              </w:rPr>
                              <w:t>限有清晰的理解。</w:t>
                            </w:r>
                            <w:r>
                              <w:rPr>
                                <w:color w:val="444443"/>
                                <w:spacing w:val="0"/>
                                <w:w w:val="100"/>
                                <w:position w:val="0"/>
                                <w:lang w:val="en-US" w:eastAsia="en-US" w:bidi="en-US"/>
                              </w:rPr>
                              <w:t>■'</w:t>
                            </w:r>
                          </w:p>
                          <w:p>
                            <w:pPr>
                              <w:pStyle w:val="Style32"/>
                              <w:keepNext w:val="0"/>
                              <w:keepLines w:val="0"/>
                              <w:widowControl w:val="0"/>
                              <w:shd w:val="clear" w:color="auto" w:fill="auto"/>
                              <w:bidi w:val="0"/>
                              <w:spacing w:before="0" w:after="0" w:line="317" w:lineRule="exact"/>
                              <w:ind w:left="0" w:right="0"/>
                              <w:jc w:val="left"/>
                            </w:pPr>
                            <w:r>
                              <w:rPr>
                                <w:color w:val="444443"/>
                                <w:spacing w:val="0"/>
                                <w:w w:val="100"/>
                                <w:position w:val="0"/>
                                <w:sz w:val="20"/>
                                <w:szCs w:val="20"/>
                                <w:lang w:val="en-US" w:eastAsia="en-US" w:bidi="en-US"/>
                              </w:rPr>
                              <w:t>5.3</w:t>
                            </w:r>
                            <w:r>
                              <w:rPr>
                                <w:color w:val="444443"/>
                                <w:spacing w:val="0"/>
                                <w:w w:val="100"/>
                                <w:position w:val="0"/>
                              </w:rPr>
                              <w:t>识别的特定</w:t>
                            </w:r>
                          </w:p>
                          <w:p>
                            <w:pPr>
                              <w:pStyle w:val="Style32"/>
                              <w:keepNext w:val="0"/>
                              <w:keepLines w:val="0"/>
                              <w:widowControl w:val="0"/>
                              <w:shd w:val="clear" w:color="auto" w:fill="auto"/>
                              <w:bidi w:val="0"/>
                              <w:spacing w:before="0" w:after="0" w:line="317" w:lineRule="exact"/>
                              <w:ind w:left="0" w:right="0" w:firstLine="0"/>
                              <w:jc w:val="left"/>
                            </w:pPr>
                            <w:r>
                              <w:rPr>
                                <w:color w:val="444443"/>
                                <w:spacing w:val="0"/>
                                <w:w w:val="100"/>
                                <w:position w:val="0"/>
                              </w:rPr>
                              <w:t>派给最高管理者中的</w:t>
                            </w:r>
                          </w:p>
                        </w:txbxContent>
                      </wps:txbx>
                      <wps:bodyPr lIns="0" tIns="0" rIns="0" bIns="0">
                        <a:noAutoFit/>
                      </wps:bodyPr>
                    </wps:wsp>
                  </a:graphicData>
                </a:graphic>
              </wp:anchor>
            </w:drawing>
          </mc:Choice>
          <mc:Fallback>
            <w:pict>
              <v:shape id="_x0000_s1189" type="#_x0000_t202" style="position:absolute;margin-left:63.5pt;margin-top:354.94999999999999pt;width:95.5pt;height:64.299999999999997pt;z-index:-125829289;mso-wrap-distance-left:9.25pt;mso-wrap-distance-top:224.15000000000001pt;mso-wrap-distance-right:377.90000000000003pt;mso-wrap-distance-bottom:5.0000000000000003e-002pt;mso-position-horizontal-relative:page" filled="f" stroked="f">
                <v:textbox inset="0,0,0,0">
                  <w:txbxContent>
                    <w:p>
                      <w:pPr>
                        <w:pStyle w:val="Style32"/>
                        <w:keepNext w:val="0"/>
                        <w:keepLines w:val="0"/>
                        <w:widowControl w:val="0"/>
                        <w:shd w:val="clear" w:color="auto" w:fill="auto"/>
                        <w:bidi w:val="0"/>
                        <w:spacing w:before="0" w:after="0" w:line="317" w:lineRule="exact"/>
                        <w:ind w:left="0" w:right="0" w:firstLine="0"/>
                        <w:jc w:val="right"/>
                      </w:pPr>
                      <w:r>
                        <w:rPr>
                          <w:color w:val="444443"/>
                          <w:spacing w:val="0"/>
                          <w:w w:val="100"/>
                          <w:position w:val="0"/>
                        </w:rPr>
                        <w:t>参与组</w:t>
                      </w:r>
                      <w:r>
                        <w:rPr>
                          <w:color w:val="C1734A"/>
                          <w:spacing w:val="0"/>
                          <w:w w:val="100"/>
                          <w:position w:val="0"/>
                        </w:rPr>
                        <w:t xml:space="preserve">织环堆 </w:t>
                      </w:r>
                      <w:r>
                        <w:rPr>
                          <w:color w:val="444443"/>
                          <w:spacing w:val="0"/>
                          <w:w w:val="100"/>
                          <w:position w:val="0"/>
                        </w:rPr>
                        <w:t>限有清晰的理解。</w:t>
                      </w:r>
                      <w:r>
                        <w:rPr>
                          <w:color w:val="444443"/>
                          <w:spacing w:val="0"/>
                          <w:w w:val="100"/>
                          <w:position w:val="0"/>
                          <w:lang w:val="en-US" w:eastAsia="en-US" w:bidi="en-US"/>
                        </w:rPr>
                        <w:t>■'</w:t>
                      </w:r>
                    </w:p>
                    <w:p>
                      <w:pPr>
                        <w:pStyle w:val="Style32"/>
                        <w:keepNext w:val="0"/>
                        <w:keepLines w:val="0"/>
                        <w:widowControl w:val="0"/>
                        <w:shd w:val="clear" w:color="auto" w:fill="auto"/>
                        <w:bidi w:val="0"/>
                        <w:spacing w:before="0" w:after="0" w:line="317" w:lineRule="exact"/>
                        <w:ind w:left="0" w:right="0"/>
                        <w:jc w:val="left"/>
                      </w:pPr>
                      <w:r>
                        <w:rPr>
                          <w:color w:val="444443"/>
                          <w:spacing w:val="0"/>
                          <w:w w:val="100"/>
                          <w:position w:val="0"/>
                          <w:sz w:val="20"/>
                          <w:szCs w:val="20"/>
                          <w:lang w:val="en-US" w:eastAsia="en-US" w:bidi="en-US"/>
                        </w:rPr>
                        <w:t>5.3</w:t>
                      </w:r>
                      <w:r>
                        <w:rPr>
                          <w:color w:val="444443"/>
                          <w:spacing w:val="0"/>
                          <w:w w:val="100"/>
                          <w:position w:val="0"/>
                        </w:rPr>
                        <w:t>识别的特定</w:t>
                      </w:r>
                    </w:p>
                    <w:p>
                      <w:pPr>
                        <w:pStyle w:val="Style32"/>
                        <w:keepNext w:val="0"/>
                        <w:keepLines w:val="0"/>
                        <w:widowControl w:val="0"/>
                        <w:shd w:val="clear" w:color="auto" w:fill="auto"/>
                        <w:bidi w:val="0"/>
                        <w:spacing w:before="0" w:after="0" w:line="317" w:lineRule="exact"/>
                        <w:ind w:left="0" w:right="0" w:firstLine="0"/>
                        <w:jc w:val="left"/>
                      </w:pPr>
                      <w:r>
                        <w:rPr>
                          <w:color w:val="444443"/>
                          <w:spacing w:val="0"/>
                          <w:w w:val="100"/>
                          <w:position w:val="0"/>
                        </w:rPr>
                        <w:t>派给最高管理者中的</w:t>
                      </w:r>
                    </w:p>
                  </w:txbxContent>
                </v:textbox>
                <w10:wrap type="topAndBottom" anchorx="page"/>
              </v:shape>
            </w:pict>
          </mc:Fallback>
        </mc:AlternateContent>
      </w:r>
      <w:r>
        <mc:AlternateContent>
          <mc:Choice Requires="wps">
            <w:drawing>
              <wp:anchor distT="2846705" distB="658495" distL="1586230" distR="4125595" simplePos="0" relativeHeight="125829466" behindDoc="0" locked="0" layoutInCell="1" allowOverlap="1">
                <wp:simplePos x="0" y="0"/>
                <wp:positionH relativeFrom="page">
                  <wp:posOffset>2275205</wp:posOffset>
                </wp:positionH>
                <wp:positionV relativeFrom="paragraph">
                  <wp:posOffset>4507865</wp:posOffset>
                </wp:positionV>
                <wp:extent cx="417830" cy="158750"/>
                <wp:wrapTopAndBottom/>
                <wp:docPr id="165" name="Shape 165"/>
                <a:graphic xmlns:a="http://schemas.openxmlformats.org/drawingml/2006/main">
                  <a:graphicData uri="http://schemas.microsoft.com/office/word/2010/wordprocessingShape">
                    <wps:wsp>
                      <wps:cNvSpPr txBox="1"/>
                      <wps:spPr>
                        <a:xfrm>
                          <a:ext cx="41783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系的人</w:t>
                            </w:r>
                          </w:p>
                        </w:txbxContent>
                      </wps:txbx>
                      <wps:bodyPr wrap="none" lIns="0" tIns="0" rIns="0" bIns="0">
                        <a:noAutoFit/>
                      </wps:bodyPr>
                    </wps:wsp>
                  </a:graphicData>
                </a:graphic>
              </wp:anchor>
            </w:drawing>
          </mc:Choice>
          <mc:Fallback>
            <w:pict>
              <v:shape id="_x0000_s1191" type="#_x0000_t202" style="position:absolute;margin-left:179.15000000000001pt;margin-top:354.94999999999999pt;width:32.899999999999999pt;height:12.5pt;z-index:-125829287;mso-wrap-distance-left:124.90000000000001pt;mso-wrap-distance-top:224.15000000000001pt;mso-wrap-distance-right:324.85000000000002pt;mso-wrap-distance-bottom:51.850000000000001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系的人</w:t>
                      </w:r>
                    </w:p>
                  </w:txbxContent>
                </v:textbox>
                <w10:wrap type="topAndBottom" anchorx="page"/>
              </v:shape>
            </w:pict>
          </mc:Fallback>
        </mc:AlternateContent>
      </w:r>
      <w:r>
        <mc:AlternateContent>
          <mc:Choice Requires="wps">
            <w:drawing>
              <wp:anchor distT="3237230" distB="252730" distL="1799590" distR="3635375" simplePos="0" relativeHeight="125829468" behindDoc="0" locked="0" layoutInCell="1" allowOverlap="1">
                <wp:simplePos x="0" y="0"/>
                <wp:positionH relativeFrom="page">
                  <wp:posOffset>2488565</wp:posOffset>
                </wp:positionH>
                <wp:positionV relativeFrom="paragraph">
                  <wp:posOffset>4898390</wp:posOffset>
                </wp:positionV>
                <wp:extent cx="694690" cy="173990"/>
                <wp:wrapTopAndBottom/>
                <wp:docPr id="167" name="Shape 167"/>
                <a:graphic xmlns:a="http://schemas.openxmlformats.org/drawingml/2006/main">
                  <a:graphicData uri="http://schemas.microsoft.com/office/word/2010/wordprocessingShape">
                    <wps:wsp>
                      <wps:cNvSpPr txBox="1"/>
                      <wps:spPr>
                        <a:xfrm>
                          <a:ext cx="694690" cy="1739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贲可分旅皓</w:t>
                            </w:r>
                          </w:p>
                        </w:txbxContent>
                      </wps:txbx>
                      <wps:bodyPr wrap="none" lIns="0" tIns="0" rIns="0" bIns="0">
                        <a:noAutoFit/>
                      </wps:bodyPr>
                    </wps:wsp>
                  </a:graphicData>
                </a:graphic>
              </wp:anchor>
            </w:drawing>
          </mc:Choice>
          <mc:Fallback>
            <w:pict>
              <v:shape id="_x0000_s1193" type="#_x0000_t202" style="position:absolute;margin-left:195.95000000000002pt;margin-top:385.69999999999999pt;width:54.700000000000003pt;height:13.700000000000001pt;z-index:-125829285;mso-wrap-distance-left:141.70000000000002pt;mso-wrap-distance-top:254.90000000000001pt;mso-wrap-distance-right:286.25pt;mso-wrap-distance-bottom:19.900000000000002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贲可分旅皓</w:t>
                      </w:r>
                    </w:p>
                  </w:txbxContent>
                </v:textbox>
                <w10:wrap type="topAndBottom" anchorx="page"/>
              </v:shape>
            </w:pict>
          </mc:Fallback>
        </mc:AlternateContent>
      </w:r>
      <w:r>
        <mc:AlternateContent>
          <mc:Choice Requires="wps">
            <w:drawing>
              <wp:anchor distT="2816225" distB="241300" distL="3634740" distR="129540" simplePos="0" relativeHeight="125829470" behindDoc="0" locked="0" layoutInCell="1" allowOverlap="1">
                <wp:simplePos x="0" y="0"/>
                <wp:positionH relativeFrom="page">
                  <wp:posOffset>4323715</wp:posOffset>
                </wp:positionH>
                <wp:positionV relativeFrom="paragraph">
                  <wp:posOffset>4477385</wp:posOffset>
                </wp:positionV>
                <wp:extent cx="2365375" cy="606425"/>
                <wp:wrapTopAndBottom/>
                <wp:docPr id="169" name="Shape 169"/>
                <a:graphic xmlns:a="http://schemas.openxmlformats.org/drawingml/2006/main">
                  <a:graphicData uri="http://schemas.microsoft.com/office/word/2010/wordprocessingShape">
                    <wps:wsp>
                      <wps:cNvSpPr txBox="1"/>
                      <wps:spPr>
                        <a:xfrm>
                          <a:ext cx="2365375" cy="606425"/>
                        </a:xfrm>
                        <a:prstGeom prst="rect"/>
                        <a:noFill/>
                      </wps:spPr>
                      <wps:txbx>
                        <w:txbxContent>
                          <w:p>
                            <w:pPr>
                              <w:pStyle w:val="Style32"/>
                              <w:keepNext w:val="0"/>
                              <w:keepLines w:val="0"/>
                              <w:widowControl w:val="0"/>
                              <w:shd w:val="clear" w:color="auto" w:fill="auto"/>
                              <w:bidi w:val="0"/>
                              <w:spacing w:before="80" w:after="240" w:line="240" w:lineRule="auto"/>
                              <w:ind w:left="-20" w:right="0" w:firstLine="0"/>
                              <w:jc w:val="center"/>
                            </w:pPr>
                            <w:r>
                              <w:rPr>
                                <w:color w:val="884619"/>
                                <w:spacing w:val="0"/>
                                <w:w w:val="100"/>
                                <w:position w:val="0"/>
                              </w:rPr>
                              <w:t>戸和实现预期结果方面</w:t>
                            </w:r>
                            <w:r>
                              <w:rPr>
                                <w:color w:val="444443"/>
                                <w:spacing w:val="0"/>
                                <w:w w:val="100"/>
                                <w:position w:val="0"/>
                              </w:rPr>
                              <w:t>的声色</w:t>
                            </w:r>
                          </w:p>
                          <w:p>
                            <w:pPr>
                              <w:pStyle w:val="Style32"/>
                              <w:keepNext w:val="0"/>
                              <w:keepLines w:val="0"/>
                              <w:widowControl w:val="0"/>
                              <w:shd w:val="clear" w:color="auto" w:fill="auto"/>
                              <w:bidi w:val="0"/>
                              <w:spacing w:before="0" w:after="0" w:line="240" w:lineRule="auto"/>
                              <w:ind w:left="0" w:right="0" w:firstLine="0"/>
                              <w:jc w:val="right"/>
                            </w:pPr>
                            <w:r>
                              <w:rPr>
                                <w:color w:val="C1734A"/>
                                <w:spacing w:val="0"/>
                                <w:w w:val="100"/>
                                <w:position w:val="0"/>
                              </w:rPr>
                              <w:t>■个毋担</w:t>
                            </w:r>
                            <w:r>
                              <w:rPr>
                                <w:color w:val="444443"/>
                                <w:spacing w:val="0"/>
                                <w:w w:val="100"/>
                                <w:position w:val="0"/>
                              </w:rPr>
                              <w:t>，或分</w:t>
                            </w:r>
                          </w:p>
                        </w:txbxContent>
                      </wps:txbx>
                      <wps:bodyPr lIns="0" tIns="0" rIns="0" bIns="0">
                        <a:noAutoFit/>
                      </wps:bodyPr>
                    </wps:wsp>
                  </a:graphicData>
                </a:graphic>
              </wp:anchor>
            </w:drawing>
          </mc:Choice>
          <mc:Fallback>
            <w:pict>
              <v:shape id="_x0000_s1195" type="#_x0000_t202" style="position:absolute;margin-left:340.44999999999999pt;margin-top:352.55000000000001pt;width:186.25pt;height:47.75pt;z-index:-125829283;mso-wrap-distance-left:286.19999999999999pt;mso-wrap-distance-top:221.75pt;mso-wrap-distance-right:10.200000000000001pt;mso-wrap-distance-bottom:19.pt;mso-position-horizontal-relative:page" filled="f" stroked="f">
                <v:textbox inset="0,0,0,0">
                  <w:txbxContent>
                    <w:p>
                      <w:pPr>
                        <w:pStyle w:val="Style32"/>
                        <w:keepNext w:val="0"/>
                        <w:keepLines w:val="0"/>
                        <w:widowControl w:val="0"/>
                        <w:shd w:val="clear" w:color="auto" w:fill="auto"/>
                        <w:bidi w:val="0"/>
                        <w:spacing w:before="80" w:after="240" w:line="240" w:lineRule="auto"/>
                        <w:ind w:left="-20" w:right="0" w:firstLine="0"/>
                        <w:jc w:val="center"/>
                      </w:pPr>
                      <w:r>
                        <w:rPr>
                          <w:color w:val="884619"/>
                          <w:spacing w:val="0"/>
                          <w:w w:val="100"/>
                          <w:position w:val="0"/>
                        </w:rPr>
                        <w:t>戸和实现预期结果方面</w:t>
                      </w:r>
                      <w:r>
                        <w:rPr>
                          <w:color w:val="444443"/>
                          <w:spacing w:val="0"/>
                          <w:w w:val="100"/>
                          <w:position w:val="0"/>
                        </w:rPr>
                        <w:t>的声色</w:t>
                      </w:r>
                    </w:p>
                    <w:p>
                      <w:pPr>
                        <w:pStyle w:val="Style32"/>
                        <w:keepNext w:val="0"/>
                        <w:keepLines w:val="0"/>
                        <w:widowControl w:val="0"/>
                        <w:shd w:val="clear" w:color="auto" w:fill="auto"/>
                        <w:bidi w:val="0"/>
                        <w:spacing w:before="0" w:after="0" w:line="240" w:lineRule="auto"/>
                        <w:ind w:left="0" w:right="0" w:firstLine="0"/>
                        <w:jc w:val="right"/>
                      </w:pPr>
                      <w:r>
                        <w:rPr>
                          <w:color w:val="C1734A"/>
                          <w:spacing w:val="0"/>
                          <w:w w:val="100"/>
                          <w:position w:val="0"/>
                        </w:rPr>
                        <w:t>■个毋担</w:t>
                      </w:r>
                      <w:r>
                        <w:rPr>
                          <w:color w:val="444443"/>
                          <w:spacing w:val="0"/>
                          <w:w w:val="100"/>
                          <w:position w:val="0"/>
                        </w:rPr>
                        <w:t>，或分</w:t>
                      </w:r>
                    </w:p>
                  </w:txbxContent>
                </v:textbox>
                <w10:wrap type="topAndBottom" anchorx="page"/>
              </v:shape>
            </w:pict>
          </mc:Fallback>
        </mc:AlternateContent>
      </w:r>
    </w:p>
    <w:p>
      <w:pPr>
        <w:pStyle w:val="Style2"/>
        <w:keepNext w:val="0"/>
        <w:keepLines w:val="0"/>
        <w:widowControl w:val="0"/>
        <w:shd w:val="clear" w:color="auto" w:fill="auto"/>
        <w:bidi w:val="0"/>
        <w:spacing w:before="0" w:after="140" w:line="240" w:lineRule="auto"/>
        <w:ind w:left="0" w:right="0" w:firstLine="0"/>
        <w:jc w:val="left"/>
        <w:rPr>
          <w:sz w:val="18"/>
          <w:szCs w:val="18"/>
        </w:rPr>
      </w:pPr>
      <w:r>
        <w:drawing>
          <wp:anchor distT="0" distB="0" distL="0" distR="0" simplePos="0" relativeHeight="62914741" behindDoc="1" locked="0" layoutInCell="1" allowOverlap="1">
            <wp:simplePos x="0" y="0"/>
            <wp:positionH relativeFrom="margin">
              <wp:posOffset>817245</wp:posOffset>
            </wp:positionH>
            <wp:positionV relativeFrom="margin">
              <wp:posOffset>1654810</wp:posOffset>
            </wp:positionV>
            <wp:extent cx="4675505" cy="4559935"/>
            <wp:wrapNone/>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67"/>
                    <a:stretch/>
                  </pic:blipFill>
                  <pic:spPr>
                    <a:xfrm>
                      <a:ext cx="4675505" cy="4559935"/>
                    </a:xfrm>
                    <a:prstGeom prst="rect"/>
                  </pic:spPr>
                </pic:pic>
              </a:graphicData>
            </a:graphic>
          </wp:anchor>
        </w:drawing>
      </w:r>
      <w:r>
        <w:rPr>
          <w:rFonts w:ascii="Times New Roman" w:eastAsia="Times New Roman" w:hAnsi="Times New Roman" w:cs="Times New Roman"/>
          <w:spacing w:val="0"/>
          <w:w w:val="100"/>
          <w:position w:val="0"/>
          <w:sz w:val="19"/>
          <w:szCs w:val="19"/>
          <w:lang w:val="en-US" w:eastAsia="en-US" w:bidi="en-US"/>
        </w:rPr>
        <w:t>A.5.2</w:t>
      </w:r>
      <w:r>
        <w:rPr>
          <w:rFonts w:ascii="SimSun" w:eastAsia="SimSun" w:hAnsi="SimSun" w:cs="SimSun"/>
          <w:b w:val="0"/>
          <w:bCs w:val="0"/>
          <w:spacing w:val="0"/>
          <w:w w:val="100"/>
          <w:position w:val="0"/>
          <w:sz w:val="18"/>
          <w:szCs w:val="18"/>
          <w:lang w:val="zh-TW" w:eastAsia="zh-TW" w:bidi="zh-TW"/>
        </w:rPr>
        <w:t>环境方针</w:t>
      </w:r>
    </w:p>
    <w:p>
      <w:pPr>
        <w:pStyle w:val="Style32"/>
        <w:keepNext w:val="0"/>
        <w:keepLines w:val="0"/>
        <w:widowControl w:val="0"/>
        <w:shd w:val="clear" w:color="auto" w:fill="auto"/>
        <w:bidi w:val="0"/>
        <w:spacing w:before="0" w:after="0" w:line="317" w:lineRule="exact"/>
        <w:ind w:left="0" w:right="0" w:firstLine="460"/>
        <w:jc w:val="both"/>
      </w:pPr>
      <w:r>
        <w:rPr>
          <w:color w:val="444443"/>
          <w:spacing w:val="0"/>
          <w:w w:val="100"/>
          <w:position w:val="0"/>
        </w:rPr>
        <w:t>环境方针是声明承诺的一系列原则，最高管理者在这些承诺中概述了组织支持并提升其环境绩效 的意图。环境方针使组织能够制定其环境目标（见</w:t>
      </w:r>
      <w:r>
        <w:rPr>
          <w:color w:val="444443"/>
          <w:spacing w:val="0"/>
          <w:w w:val="100"/>
          <w:position w:val="0"/>
          <w:sz w:val="20"/>
          <w:szCs w:val="20"/>
          <w:lang w:val="en-US" w:eastAsia="en-US" w:bidi="en-US"/>
        </w:rPr>
        <w:t>6.2）,</w:t>
      </w:r>
      <w:r>
        <w:rPr>
          <w:color w:val="444443"/>
          <w:spacing w:val="0"/>
          <w:w w:val="100"/>
          <w:position w:val="0"/>
        </w:rPr>
        <w:t>釆取措施实现环境管理体系的预期结果，并实 现持续改进（见第</w:t>
      </w:r>
      <w:r>
        <w:rPr>
          <w:color w:val="444443"/>
          <w:spacing w:val="0"/>
          <w:w w:val="100"/>
          <w:position w:val="0"/>
          <w:sz w:val="20"/>
          <w:szCs w:val="20"/>
        </w:rPr>
        <w:t>10</w:t>
      </w:r>
      <w:r>
        <w:rPr>
          <w:color w:val="444443"/>
          <w:spacing w:val="0"/>
          <w:w w:val="100"/>
          <w:position w:val="0"/>
        </w:rPr>
        <w:t>章）。</w:t>
      </w:r>
    </w:p>
    <w:p>
      <w:pPr>
        <w:pStyle w:val="Style32"/>
        <w:keepNext w:val="0"/>
        <w:keepLines w:val="0"/>
        <w:widowControl w:val="0"/>
        <w:shd w:val="clear" w:color="auto" w:fill="auto"/>
        <w:bidi w:val="0"/>
        <w:spacing w:before="0" w:after="80" w:line="317" w:lineRule="exact"/>
        <w:ind w:left="0" w:right="0" w:firstLine="460"/>
        <w:jc w:val="both"/>
      </w:pPr>
      <w:r>
        <w:rPr>
          <w:color w:val="444443"/>
          <w:spacing w:val="0"/>
          <w:w w:val="100"/>
          <w:position w:val="0"/>
        </w:rPr>
        <w:t>本标准规定了环境方针的三项基本承诺：</w:t>
      </w:r>
    </w:p>
    <w:p>
      <w:pPr>
        <w:pStyle w:val="Style32"/>
        <w:keepNext w:val="0"/>
        <w:keepLines w:val="0"/>
        <w:widowControl w:val="0"/>
        <w:shd w:val="clear" w:color="auto" w:fill="auto"/>
        <w:bidi w:val="0"/>
        <w:spacing w:before="0" w:after="80" w:line="240" w:lineRule="auto"/>
        <w:ind w:left="0" w:right="0" w:firstLine="460"/>
        <w:jc w:val="both"/>
      </w:pPr>
      <w:r>
        <w:rPr>
          <w:color w:val="444443"/>
          <w:spacing w:val="0"/>
          <w:w w:val="100"/>
          <w:position w:val="0"/>
          <w:sz w:val="20"/>
          <w:szCs w:val="20"/>
          <w:lang w:val="en-US" w:eastAsia="en-US" w:bidi="en-US"/>
        </w:rPr>
        <w:t>a）</w:t>
      </w:r>
      <w:r>
        <w:rPr>
          <w:color w:val="444443"/>
          <w:spacing w:val="0"/>
          <w:w w:val="100"/>
          <w:position w:val="0"/>
        </w:rPr>
        <w:t>保护环境;</w:t>
      </w:r>
    </w:p>
    <w:p>
      <w:pPr>
        <w:pStyle w:val="Style32"/>
        <w:keepNext w:val="0"/>
        <w:keepLines w:val="0"/>
        <w:widowControl w:val="0"/>
        <w:shd w:val="clear" w:color="auto" w:fill="auto"/>
        <w:bidi w:val="0"/>
        <w:spacing w:before="0" w:after="80" w:line="240" w:lineRule="auto"/>
        <w:ind w:left="0" w:right="0" w:firstLine="460"/>
        <w:jc w:val="both"/>
      </w:pPr>
      <w:r>
        <w:rPr>
          <w:color w:val="444443"/>
          <w:spacing w:val="0"/>
          <w:w w:val="100"/>
          <w:position w:val="0"/>
          <w:sz w:val="20"/>
          <w:szCs w:val="20"/>
          <w:lang w:val="en-US" w:eastAsia="en-US" w:bidi="en-US"/>
        </w:rPr>
        <w:t>b）</w:t>
      </w:r>
      <w:r>
        <w:rPr>
          <w:color w:val="444443"/>
          <w:spacing w:val="0"/>
          <w:w w:val="100"/>
          <w:position w:val="0"/>
        </w:rPr>
        <w:t>履行组织的合规义务;</w:t>
      </w:r>
    </w:p>
    <w:p>
      <w:pPr>
        <w:pStyle w:val="Style32"/>
        <w:keepNext w:val="0"/>
        <w:keepLines w:val="0"/>
        <w:widowControl w:val="0"/>
        <w:shd w:val="clear" w:color="auto" w:fill="auto"/>
        <w:bidi w:val="0"/>
        <w:spacing w:before="0" w:after="0" w:line="240" w:lineRule="auto"/>
        <w:ind w:left="0" w:right="0" w:firstLine="460"/>
        <w:jc w:val="both"/>
        <w:sectPr>
          <w:footnotePr>
            <w:pos w:val="pageBottom"/>
            <w:numFmt w:val="decimal"/>
            <w:numRestart w:val="continuous"/>
          </w:footnotePr>
          <w:pgSz w:w="11900" w:h="16840"/>
          <w:pgMar w:top="2048" w:right="1356" w:bottom="1486" w:left="1260" w:header="0" w:footer="3" w:gutter="0"/>
          <w:cols w:space="720"/>
          <w:noEndnote/>
          <w:rtlGutter w:val="0"/>
          <w:docGrid w:linePitch="360"/>
        </w:sectPr>
      </w:pPr>
      <w:bookmarkStart w:id="176" w:name="bookmark176"/>
      <w:r>
        <w:rPr>
          <w:color w:val="444443"/>
          <w:spacing w:val="0"/>
          <w:w w:val="100"/>
          <w:position w:val="0"/>
          <w:sz w:val="20"/>
          <w:szCs w:val="20"/>
          <w:lang w:val="en-US" w:eastAsia="en-US" w:bidi="en-US"/>
        </w:rPr>
        <w:t>c</w:t>
      </w:r>
      <w:bookmarkEnd w:id="176"/>
      <w:r>
        <w:rPr>
          <w:color w:val="444443"/>
          <w:spacing w:val="0"/>
          <w:w w:val="100"/>
          <w:position w:val="0"/>
          <w:sz w:val="20"/>
          <w:szCs w:val="20"/>
          <w:lang w:val="en-US" w:eastAsia="en-US" w:bidi="en-US"/>
        </w:rPr>
        <w:t>）</w:t>
      </w:r>
      <w:r>
        <w:rPr>
          <w:color w:val="444443"/>
          <w:spacing w:val="0"/>
          <w:w w:val="100"/>
          <w:position w:val="0"/>
        </w:rPr>
        <w:t>持续改进环境管理体系以提升环境绩效。</w:t>
      </w:r>
    </w:p>
    <w:p>
      <w:pPr>
        <w:widowControl w:val="0"/>
        <w:spacing w:line="204" w:lineRule="exact"/>
        <w:rPr>
          <w:sz w:val="16"/>
          <w:szCs w:val="16"/>
        </w:rPr>
      </w:pPr>
    </w:p>
    <w:p>
      <w:pPr>
        <w:widowControl w:val="0"/>
        <w:spacing w:line="1" w:lineRule="exact"/>
        <w:sectPr>
          <w:footnotePr>
            <w:pos w:val="pageBottom"/>
            <w:numFmt w:val="decimal"/>
            <w:numRestart w:val="continuous"/>
          </w:footnotePr>
          <w:type w:val="continuous"/>
          <w:pgSz w:w="11900" w:h="16840"/>
          <w:pgMar w:top="1799" w:right="0" w:bottom="1456" w:left="0" w:header="0" w:footer="3" w:gutter="0"/>
          <w:cols w:space="720"/>
          <w:noEndnote/>
          <w:rtlGutter w:val="0"/>
          <w:docGrid w:linePitch="360"/>
        </w:sectPr>
      </w:pPr>
    </w:p>
    <w:p>
      <w:pPr>
        <w:pStyle w:val="Style32"/>
        <w:keepNext w:val="0"/>
        <w:keepLines w:val="0"/>
        <w:widowControl w:val="0"/>
        <w:shd w:val="clear" w:color="auto" w:fill="auto"/>
        <w:bidi w:val="0"/>
        <w:spacing w:before="0" w:after="34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A.6</w:t>
      </w:r>
      <w:r>
        <w:rPr>
          <w:spacing w:val="0"/>
          <w:w w:val="100"/>
          <w:position w:val="0"/>
        </w:rPr>
        <w:t>策划</w:t>
      </w:r>
    </w:p>
    <w:p>
      <w:pPr>
        <w:pStyle w:val="Style32"/>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A.6.1</w:t>
      </w:r>
      <w:r>
        <w:rPr>
          <w:spacing w:val="0"/>
          <w:w w:val="100"/>
          <w:position w:val="0"/>
        </w:rPr>
        <w:t>应对风险和机遇的措施</w:t>
      </w:r>
    </w:p>
    <w:p>
      <w:pPr>
        <w:pStyle w:val="Style94"/>
        <w:keepNext/>
        <w:keepLines/>
        <w:widowControl w:val="0"/>
        <w:shd w:val="clear" w:color="auto" w:fill="auto"/>
        <w:bidi w:val="0"/>
        <w:spacing w:before="0" w:after="140" w:line="240" w:lineRule="auto"/>
        <w:ind w:left="0" w:right="0" w:firstLine="0"/>
        <w:jc w:val="left"/>
        <w:rPr>
          <w:sz w:val="18"/>
          <w:szCs w:val="18"/>
        </w:rPr>
      </w:pPr>
      <w:bookmarkStart w:id="180" w:name="bookmark180"/>
      <w:bookmarkStart w:id="181" w:name="bookmark181"/>
      <w:bookmarkStart w:id="182" w:name="bookmark182"/>
      <w:r>
        <w:rPr>
          <w:rFonts w:ascii="Times New Roman" w:eastAsia="Times New Roman" w:hAnsi="Times New Roman" w:cs="Times New Roman"/>
          <w:color w:val="2E2E2E"/>
          <w:spacing w:val="0"/>
          <w:w w:val="100"/>
          <w:position w:val="0"/>
          <w:sz w:val="19"/>
          <w:szCs w:val="19"/>
          <w:lang w:val="en-US" w:eastAsia="en-US" w:bidi="en-US"/>
        </w:rPr>
        <w:t xml:space="preserve">A.6.1.1 </w:t>
      </w:r>
      <w:r>
        <w:rPr>
          <w:rFonts w:ascii="SimSun" w:eastAsia="SimSun" w:hAnsi="SimSun" w:cs="SimSun"/>
          <w:b w:val="0"/>
          <w:bCs w:val="0"/>
          <w:color w:val="2E2E2E"/>
          <w:spacing w:val="0"/>
          <w:w w:val="100"/>
          <w:position w:val="0"/>
          <w:sz w:val="18"/>
          <w:szCs w:val="18"/>
          <w:lang w:val="zh-TW" w:eastAsia="zh-TW" w:bidi="zh-TW"/>
        </w:rPr>
        <w:t>总则</w:t>
      </w:r>
      <w:bookmarkEnd w:id="180"/>
      <w:bookmarkEnd w:id="181"/>
      <w:bookmarkEnd w:id="182"/>
    </w:p>
    <w:p>
      <w:pPr>
        <w:pStyle w:val="Style32"/>
        <w:keepNext w:val="0"/>
        <w:keepLines w:val="0"/>
        <w:widowControl w:val="0"/>
        <w:shd w:val="clear" w:color="auto" w:fill="auto"/>
        <w:bidi w:val="0"/>
        <w:spacing w:before="0" w:after="0" w:line="322" w:lineRule="exact"/>
        <w:ind w:left="0" w:right="0" w:firstLine="420"/>
        <w:jc w:val="both"/>
      </w:pPr>
      <w:r>
        <w:rPr>
          <w:color w:val="444443"/>
          <w:spacing w:val="0"/>
          <w:w w:val="100"/>
          <w:position w:val="0"/>
          <w:sz w:val="20"/>
          <w:szCs w:val="20"/>
          <w:lang w:val="en-US" w:eastAsia="en-US" w:bidi="en-US"/>
        </w:rPr>
        <w:t>6.1.1</w:t>
      </w:r>
      <w:r>
        <w:rPr>
          <w:spacing w:val="0"/>
          <w:w w:val="100"/>
          <w:position w:val="0"/>
        </w:rPr>
        <w:t>建</w:t>
      </w:r>
      <w:r>
        <w:rPr>
          <w:color w:val="444443"/>
          <w:spacing w:val="0"/>
          <w:w w:val="100"/>
          <w:position w:val="0"/>
        </w:rPr>
        <w:t>立过程的总体目的在于确保组织能够实现其环境管理体系的预期结果，预防或减少非预期 影响，并实现持续改进，组织可通过确定其需要应对的风险和机遇，策划措施进行处理来确保实现上述 目的。风险和机遇可能与环境因素、合规义务，其他问题,或相关方的其他需求和期望有关。</w:t>
      </w:r>
    </w:p>
    <w:p>
      <w:pPr>
        <w:pStyle w:val="Style32"/>
        <w:keepNext w:val="0"/>
        <w:keepLines w:val="0"/>
        <w:widowControl w:val="0"/>
        <w:shd w:val="clear" w:color="auto" w:fill="auto"/>
        <w:bidi w:val="0"/>
        <w:spacing w:before="0" w:after="0" w:line="322" w:lineRule="exact"/>
        <w:ind w:left="0" w:right="0" w:firstLine="420"/>
        <w:jc w:val="both"/>
      </w:pPr>
      <w:r>
        <w:rPr>
          <w:color w:val="444443"/>
          <w:spacing w:val="0"/>
          <w:w w:val="100"/>
          <w:position w:val="0"/>
        </w:rPr>
        <w:t>环境因素（见</w:t>
      </w:r>
      <w:r>
        <w:rPr>
          <w:color w:val="444443"/>
          <w:spacing w:val="0"/>
          <w:w w:val="100"/>
          <w:position w:val="0"/>
          <w:sz w:val="20"/>
          <w:szCs w:val="20"/>
          <w:lang w:val="en-US" w:eastAsia="en-US" w:bidi="en-US"/>
        </w:rPr>
        <w:t>6.1.2）</w:t>
      </w:r>
      <w:r>
        <w:rPr>
          <w:color w:val="444443"/>
          <w:spacing w:val="0"/>
          <w:w w:val="100"/>
          <w:position w:val="0"/>
        </w:rPr>
        <w:t>可能产生与不利环境影响、有益环境影响，以及对组织的其他影响有关的风险 和机遇。与环境因素有关的风险和机遇的确定,可作为重要性评价的一部分，也可单独确定。</w:t>
      </w:r>
    </w:p>
    <w:p>
      <w:pPr>
        <w:pStyle w:val="Style32"/>
        <w:keepNext w:val="0"/>
        <w:keepLines w:val="0"/>
        <w:widowControl w:val="0"/>
        <w:shd w:val="clear" w:color="auto" w:fill="auto"/>
        <w:bidi w:val="0"/>
        <w:spacing w:before="0" w:after="0" w:line="322" w:lineRule="exact"/>
        <w:ind w:left="0" w:right="0" w:firstLine="420"/>
        <w:jc w:val="both"/>
      </w:pPr>
      <w:r>
        <w:rPr>
          <w:color w:val="444443"/>
          <w:spacing w:val="0"/>
          <w:w w:val="100"/>
          <w:position w:val="0"/>
        </w:rPr>
        <w:t>合规义务（见</w:t>
      </w:r>
      <w:r>
        <w:rPr>
          <w:color w:val="444443"/>
          <w:spacing w:val="0"/>
          <w:w w:val="100"/>
          <w:position w:val="0"/>
          <w:sz w:val="20"/>
          <w:szCs w:val="20"/>
          <w:lang w:val="en-US" w:eastAsia="en-US" w:bidi="en-US"/>
        </w:rPr>
        <w:t>6.1.3）</w:t>
      </w:r>
      <w:r>
        <w:rPr>
          <w:color w:val="444443"/>
          <w:spacing w:val="0"/>
          <w:w w:val="100"/>
          <w:position w:val="0"/>
        </w:rPr>
        <w:t>可能产生风险和机遇，例如：未履行合规义务可损害组织的声誉或导致诉讼；或 更严格地履行合规义务，则能够提升组织的声誉。</w:t>
      </w:r>
    </w:p>
    <w:p>
      <w:pPr>
        <w:pStyle w:val="Style32"/>
        <w:keepNext w:val="0"/>
        <w:keepLines w:val="0"/>
        <w:widowControl w:val="0"/>
        <w:shd w:val="clear" w:color="auto" w:fill="auto"/>
        <w:bidi w:val="0"/>
        <w:spacing w:before="0" w:after="0" w:line="322" w:lineRule="exact"/>
        <w:ind w:left="0" w:right="0" w:firstLine="420"/>
        <w:jc w:val="both"/>
      </w:pPr>
      <w:r>
        <w:rPr>
          <w:color w:val="444443"/>
          <w:spacing w:val="0"/>
          <w:w w:val="100"/>
          <w:position w:val="0"/>
        </w:rPr>
        <w:t>组织也可能存在与其他问题有关的风险和机遇，包括环境状况，或相关方的需求和期望，这些都可 能影响组织实现其环境管理体系预期结果的能力，例如：</w:t>
      </w:r>
    </w:p>
    <w:p>
      <w:pPr>
        <w:pStyle w:val="Style32"/>
        <w:keepNext w:val="0"/>
        <w:keepLines w:val="0"/>
        <w:widowControl w:val="0"/>
        <w:shd w:val="clear" w:color="auto" w:fill="auto"/>
        <w:bidi w:val="0"/>
        <w:spacing w:before="0" w:after="240" w:line="322" w:lineRule="exact"/>
        <w:ind w:left="0" w:right="0"/>
        <w:jc w:val="left"/>
      </w:pPr>
      <w:r>
        <w:rPr>
          <w:color w:val="444443"/>
          <w:spacing w:val="0"/>
          <w:w w:val="100"/>
          <w:position w:val="0"/>
          <w:sz w:val="20"/>
          <w:szCs w:val="20"/>
          <w:lang w:val="en-US" w:eastAsia="en-US" w:bidi="en-US"/>
        </w:rPr>
        <w:t>a）</w:t>
      </w:r>
      <w:r>
        <w:rPr>
          <w:color w:val="444443"/>
          <w:spacing w:val="0"/>
          <w:w w:val="100"/>
          <w:position w:val="0"/>
        </w:rPr>
        <w:t>由于员工文化或语言的障碍，未能理解当地的工作程序而导致的环境泄漏；</w:t>
      </w:r>
      <w:r>
        <w:br w:type="page"/>
      </w:r>
    </w:p>
    <w:p>
      <w:pPr>
        <w:pStyle w:val="Style32"/>
        <w:keepNext w:val="0"/>
        <w:keepLines w:val="0"/>
        <w:widowControl w:val="0"/>
        <w:shd w:val="clear" w:color="auto" w:fill="auto"/>
        <w:tabs>
          <w:tab w:pos="836" w:val="left"/>
        </w:tabs>
        <w:bidi w:val="0"/>
        <w:spacing w:before="0" w:after="0" w:line="313" w:lineRule="exact"/>
        <w:ind w:left="0" w:right="0" w:firstLine="420"/>
        <w:jc w:val="both"/>
      </w:pPr>
      <w:bookmarkStart w:id="183" w:name="bookmark183"/>
      <w:r>
        <w:rPr>
          <w:rFonts w:ascii="Times New Roman" w:eastAsia="Times New Roman" w:hAnsi="Times New Roman" w:cs="Times New Roman"/>
          <w:b/>
          <w:bCs/>
          <w:spacing w:val="0"/>
          <w:w w:val="100"/>
          <w:position w:val="0"/>
          <w:sz w:val="19"/>
          <w:szCs w:val="19"/>
          <w:lang w:val="en-US" w:eastAsia="en-US" w:bidi="en-US"/>
        </w:rPr>
        <w:t>b</w:t>
      </w:r>
      <w:bookmarkEnd w:id="183"/>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因气候变化而导致的洪涝灾害的增加，可影响组织的经营场地；</w:t>
      </w:r>
    </w:p>
    <w:p>
      <w:pPr>
        <w:pStyle w:val="Style32"/>
        <w:keepNext w:val="0"/>
        <w:keepLines w:val="0"/>
        <w:widowControl w:val="0"/>
        <w:shd w:val="clear" w:color="auto" w:fill="auto"/>
        <w:tabs>
          <w:tab w:pos="836" w:val="left"/>
        </w:tabs>
        <w:bidi w:val="0"/>
        <w:spacing w:before="0" w:after="0" w:line="313" w:lineRule="exact"/>
        <w:ind w:left="0" w:right="0" w:firstLine="420"/>
        <w:jc w:val="both"/>
      </w:pPr>
      <w:bookmarkStart w:id="184" w:name="bookmark184"/>
      <w:r>
        <w:rPr>
          <w:rFonts w:ascii="Times New Roman" w:eastAsia="Times New Roman" w:hAnsi="Times New Roman" w:cs="Times New Roman"/>
          <w:spacing w:val="0"/>
          <w:w w:val="100"/>
          <w:position w:val="0"/>
          <w:sz w:val="17"/>
          <w:szCs w:val="17"/>
          <w:lang w:val="en-US" w:eastAsia="en-US" w:bidi="en-US"/>
        </w:rPr>
        <w:t>c</w:t>
      </w:r>
      <w:bookmarkEnd w:id="184"/>
      <w:r>
        <w:rPr>
          <w:rFonts w:ascii="Times New Roman" w:eastAsia="Times New Roman" w:hAnsi="Times New Roman" w:cs="Times New Roman"/>
          <w:spacing w:val="0"/>
          <w:w w:val="100"/>
          <w:position w:val="0"/>
          <w:sz w:val="17"/>
          <w:szCs w:val="17"/>
          <w:lang w:val="en-US" w:eastAsia="en-US" w:bidi="en-US"/>
        </w:rPr>
        <w:t>）</w:t>
        <w:tab/>
      </w:r>
      <w:r>
        <w:rPr>
          <w:spacing w:val="0"/>
          <w:w w:val="100"/>
          <w:position w:val="0"/>
        </w:rPr>
        <w:t>由于经济约束，导致缺乏可获得的资源来保持一个有效的环境管理体系；</w:t>
      </w:r>
    </w:p>
    <w:p>
      <w:pPr>
        <w:pStyle w:val="Style32"/>
        <w:keepNext w:val="0"/>
        <w:keepLines w:val="0"/>
        <w:widowControl w:val="0"/>
        <w:shd w:val="clear" w:color="auto" w:fill="auto"/>
        <w:tabs>
          <w:tab w:pos="836" w:val="left"/>
        </w:tabs>
        <w:bidi w:val="0"/>
        <w:spacing w:before="0" w:after="0" w:line="313" w:lineRule="exact"/>
        <w:ind w:left="0" w:right="0" w:firstLine="420"/>
        <w:jc w:val="both"/>
      </w:pPr>
      <w:bookmarkStart w:id="185" w:name="bookmark185"/>
      <w:r>
        <w:rPr>
          <w:rFonts w:ascii="Times New Roman" w:eastAsia="Times New Roman" w:hAnsi="Times New Roman" w:cs="Times New Roman"/>
          <w:b/>
          <w:bCs/>
          <w:spacing w:val="0"/>
          <w:w w:val="100"/>
          <w:position w:val="0"/>
          <w:sz w:val="19"/>
          <w:szCs w:val="19"/>
          <w:lang w:val="en-US" w:eastAsia="en-US" w:bidi="en-US"/>
        </w:rPr>
        <w:t>d</w:t>
      </w:r>
      <w:bookmarkEnd w:id="185"/>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通过政府财政资助引进新技术，可能改善空气质量；</w:t>
      </w:r>
    </w:p>
    <w:p>
      <w:pPr>
        <w:pStyle w:val="Style32"/>
        <w:keepNext w:val="0"/>
        <w:keepLines w:val="0"/>
        <w:widowControl w:val="0"/>
        <w:shd w:val="clear" w:color="auto" w:fill="auto"/>
        <w:tabs>
          <w:tab w:pos="836" w:val="left"/>
        </w:tabs>
        <w:bidi w:val="0"/>
        <w:spacing w:before="0" w:after="0" w:line="313" w:lineRule="exact"/>
        <w:ind w:left="0" w:right="0" w:firstLine="420"/>
        <w:jc w:val="both"/>
      </w:pPr>
      <w:bookmarkStart w:id="186" w:name="bookmark186"/>
      <w:r>
        <w:rPr>
          <w:spacing w:val="0"/>
          <w:w w:val="100"/>
          <w:position w:val="0"/>
          <w:sz w:val="20"/>
          <w:szCs w:val="20"/>
          <w:lang w:val="en-US" w:eastAsia="en-US" w:bidi="en-US"/>
        </w:rPr>
        <w:t>e</w:t>
      </w:r>
      <w:bookmarkEnd w:id="186"/>
      <w:r>
        <w:rPr>
          <w:spacing w:val="0"/>
          <w:w w:val="100"/>
          <w:position w:val="0"/>
          <w:sz w:val="20"/>
          <w:szCs w:val="20"/>
          <w:lang w:val="en-US" w:eastAsia="en-US" w:bidi="en-US"/>
        </w:rPr>
        <w:t>）</w:t>
        <w:tab/>
      </w:r>
      <w:r>
        <w:rPr>
          <w:spacing w:val="0"/>
          <w:w w:val="100"/>
          <w:position w:val="0"/>
        </w:rPr>
        <w:t>旱季缺水可能影响组织运行其排放控制设备的能力。</w:t>
      </w:r>
    </w:p>
    <w:p>
      <w:pPr>
        <w:pStyle w:val="Style32"/>
        <w:keepNext w:val="0"/>
        <w:keepLines w:val="0"/>
        <w:widowControl w:val="0"/>
        <w:shd w:val="clear" w:color="auto" w:fill="auto"/>
        <w:bidi w:val="0"/>
        <w:spacing w:before="0" w:after="0" w:line="313" w:lineRule="exact"/>
        <w:ind w:left="0" w:right="0" w:firstLine="420"/>
        <w:jc w:val="both"/>
      </w:pPr>
      <w:r>
        <w:rPr>
          <w:spacing w:val="0"/>
          <w:w w:val="100"/>
          <w:position w:val="0"/>
        </w:rPr>
        <w:t>紧急情况是意外的或不期望的事件，需要紧急运用特殊的能力、资源或过程以预防或减轻其实际或 潜在的后果。紧急情况可能导致不利环境影响或对组织造成其他影响。组织在确定潜在的紧急情况 （例如：火灾、化学品溢出、恶劣天气）时，应当考虑以下内容：</w:t>
      </w:r>
    </w:p>
    <w:p>
      <w:pPr>
        <w:pStyle w:val="Style32"/>
        <w:keepNext w:val="0"/>
        <w:keepLines w:val="0"/>
        <w:widowControl w:val="0"/>
        <w:shd w:val="clear" w:color="auto" w:fill="auto"/>
        <w:bidi w:val="0"/>
        <w:spacing w:before="0" w:after="0" w:line="313" w:lineRule="exact"/>
        <w:ind w:left="0" w:right="0" w:firstLine="420"/>
        <w:jc w:val="both"/>
      </w:pPr>
      <w:r>
        <w:rPr>
          <w:spacing w:val="0"/>
          <w:w w:val="100"/>
          <w:position w:val="0"/>
        </w:rPr>
        <w:t>——现场的危险物品（例如：易燃液体、储罐、压缩气体）的性质；</w:t>
      </w:r>
    </w:p>
    <w:p>
      <w:pPr>
        <w:pStyle w:val="Style32"/>
        <w:keepNext w:val="0"/>
        <w:keepLines w:val="0"/>
        <w:widowControl w:val="0"/>
        <w:shd w:val="clear" w:color="auto" w:fill="auto"/>
        <w:bidi w:val="0"/>
        <w:spacing w:before="0" w:after="0" w:line="313" w:lineRule="exact"/>
        <w:ind w:left="0" w:right="0" w:firstLine="660"/>
        <w:jc w:val="both"/>
      </w:pPr>
      <w:r>
        <w:rPr>
          <w:spacing w:val="0"/>
          <w:w w:val="100"/>
          <w:position w:val="0"/>
        </w:rPr>
        <w:t>一紧急情况最有可能的类型和规模；</w:t>
      </w:r>
    </w:p>
    <w:p>
      <w:pPr>
        <w:pStyle w:val="Style32"/>
        <w:keepNext w:val="0"/>
        <w:keepLines w:val="0"/>
        <w:widowControl w:val="0"/>
        <w:shd w:val="clear" w:color="auto" w:fill="auto"/>
        <w:bidi w:val="0"/>
        <w:spacing w:before="0" w:after="0" w:line="313" w:lineRule="exact"/>
        <w:ind w:left="0" w:right="0" w:firstLine="420"/>
        <w:jc w:val="both"/>
      </w:pPr>
      <w:r>
        <w:rPr>
          <w:spacing w:val="0"/>
          <w:w w:val="100"/>
          <w:position w:val="0"/>
          <w:lang w:val="en-US" w:eastAsia="en-US" w:bidi="en-US"/>
        </w:rPr>
        <w:t>——</w:t>
      </w:r>
      <w:r>
        <w:rPr>
          <w:spacing w:val="0"/>
          <w:w w:val="100"/>
          <w:position w:val="0"/>
        </w:rPr>
        <w:t>附近设施（例如：工厂、道路、铁路线）发生紧急情况的可能性。</w:t>
      </w:r>
    </w:p>
    <w:p>
      <w:pPr>
        <w:pStyle w:val="Style32"/>
        <w:keepNext w:val="0"/>
        <w:keepLines w:val="0"/>
        <w:widowControl w:val="0"/>
        <w:shd w:val="clear" w:color="auto" w:fill="auto"/>
        <w:bidi w:val="0"/>
        <w:spacing w:before="0" w:after="0" w:line="313" w:lineRule="exact"/>
        <w:ind w:left="0" w:right="0" w:firstLine="420"/>
        <w:jc w:val="both"/>
      </w:pPr>
      <w:r>
        <w:rPr>
          <w:spacing w:val="0"/>
          <w:w w:val="100"/>
          <w:position w:val="0"/>
        </w:rPr>
        <w:t>尽管需确定和应对风险和机遇，但并不要求进行正式的风险管理或文件化的风险管理过程。组织 可自行选择确定风险和机遇的方法。方法可涉及简单的定性过程或完整的定量评价，这取决于组织运 行所处的环境。</w:t>
      </w:r>
    </w:p>
    <w:p>
      <w:pPr>
        <w:pStyle w:val="Style32"/>
        <w:keepNext w:val="0"/>
        <w:keepLines w:val="0"/>
        <w:widowControl w:val="0"/>
        <w:shd w:val="clear" w:color="auto" w:fill="auto"/>
        <w:bidi w:val="0"/>
        <w:spacing w:before="0" w:after="260" w:line="313" w:lineRule="exact"/>
        <w:ind w:left="0" w:right="0" w:firstLine="420"/>
        <w:jc w:val="both"/>
      </w:pPr>
      <w:r>
        <w:rPr>
          <w:spacing w:val="0"/>
          <w:w w:val="100"/>
          <w:position w:val="0"/>
        </w:rPr>
        <w:t>识别的风险和机遇（见</w:t>
      </w:r>
      <w:r>
        <w:rPr>
          <w:spacing w:val="0"/>
          <w:w w:val="100"/>
          <w:position w:val="0"/>
          <w:sz w:val="20"/>
          <w:szCs w:val="20"/>
          <w:lang w:val="en-US" w:eastAsia="en-US" w:bidi="en-US"/>
        </w:rPr>
        <w:t>6.1.1-6.1.3）</w:t>
      </w:r>
      <w:r>
        <w:rPr>
          <w:spacing w:val="0"/>
          <w:w w:val="100"/>
          <w:position w:val="0"/>
        </w:rPr>
        <w:t>是策划措施（见</w:t>
      </w:r>
      <w:r>
        <w:rPr>
          <w:spacing w:val="0"/>
          <w:w w:val="100"/>
          <w:position w:val="0"/>
          <w:sz w:val="20"/>
          <w:szCs w:val="20"/>
          <w:lang w:val="en-US" w:eastAsia="en-US" w:bidi="en-US"/>
        </w:rPr>
        <w:t>6.1.4）</w:t>
      </w:r>
      <w:r>
        <w:rPr>
          <w:spacing w:val="0"/>
          <w:w w:val="100"/>
          <w:position w:val="0"/>
        </w:rPr>
        <w:t>和建立环境目标（见</w:t>
      </w:r>
      <w:r>
        <w:rPr>
          <w:spacing w:val="0"/>
          <w:w w:val="100"/>
          <w:position w:val="0"/>
          <w:sz w:val="20"/>
          <w:szCs w:val="20"/>
          <w:lang w:val="en-US" w:eastAsia="en-US" w:bidi="en-US"/>
        </w:rPr>
        <w:t>6.</w:t>
      </w:r>
      <w:r>
        <w:rPr>
          <w:spacing w:val="0"/>
          <w:w w:val="100"/>
          <w:position w:val="0"/>
          <w:sz w:val="20"/>
          <w:szCs w:val="20"/>
        </w:rPr>
        <w:t>2）</w:t>
      </w:r>
      <w:r>
        <w:rPr>
          <w:spacing w:val="0"/>
          <w:w w:val="100"/>
          <w:position w:val="0"/>
        </w:rPr>
        <w:t>的输入。</w:t>
      </w:r>
    </w:p>
    <w:p>
      <w:pPr>
        <w:pStyle w:val="Style2"/>
        <w:keepNext w:val="0"/>
        <w:keepLines w:val="0"/>
        <w:widowControl w:val="0"/>
        <w:shd w:val="clear" w:color="auto" w:fill="auto"/>
        <w:bidi w:val="0"/>
        <w:spacing w:before="0" w:after="60" w:line="346"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 xml:space="preserve">A.6.1.2 </w:t>
      </w:r>
      <w:r>
        <w:rPr>
          <w:rFonts w:ascii="SimSun" w:eastAsia="SimSun" w:hAnsi="SimSun" w:cs="SimSun"/>
          <w:color w:val="2E2E2E"/>
          <w:spacing w:val="0"/>
          <w:w w:val="100"/>
          <w:position w:val="0"/>
          <w:sz w:val="18"/>
          <w:szCs w:val="18"/>
          <w:lang w:val="zh-TW" w:eastAsia="zh-TW" w:bidi="zh-TW"/>
        </w:rPr>
        <w:t>环境因素</w:t>
      </w:r>
    </w:p>
    <w:p>
      <w:pPr>
        <w:pStyle w:val="Style32"/>
        <w:keepNext w:val="0"/>
        <w:keepLines w:val="0"/>
        <w:widowControl w:val="0"/>
        <w:shd w:val="clear" w:color="auto" w:fill="auto"/>
        <w:bidi w:val="0"/>
        <w:spacing w:before="0" w:after="0" w:line="312" w:lineRule="exact"/>
        <w:ind w:left="0" w:right="0" w:firstLine="420"/>
        <w:jc w:val="both"/>
      </w:pPr>
      <w:r>
        <w:rPr>
          <w:spacing w:val="0"/>
          <w:w w:val="100"/>
          <w:position w:val="0"/>
        </w:rPr>
        <w:t>组织确定其环境因素和相关环境影响，进而确定那些需要通过其环境管理体系进行管理的重要环 境因素。</w:t>
      </w:r>
    </w:p>
    <w:p>
      <w:pPr>
        <w:pStyle w:val="Style32"/>
        <w:keepNext w:val="0"/>
        <w:keepLines w:val="0"/>
        <w:widowControl w:val="0"/>
        <w:shd w:val="clear" w:color="auto" w:fill="auto"/>
        <w:bidi w:val="0"/>
        <w:spacing w:before="0" w:after="0" w:line="312" w:lineRule="exact"/>
        <w:ind w:left="0" w:right="0" w:firstLine="420"/>
        <w:jc w:val="both"/>
      </w:pPr>
      <w:r>
        <w:rPr>
          <w:spacing w:val="0"/>
          <w:w w:val="100"/>
          <w:position w:val="0"/>
        </w:rPr>
        <w:t>全部的或部分的由环境因素给环境造成的任何不利或有益的变化称为环境影响。环境影响可能发 生在地方、区域或是全球范围，且可能是直接的、间接的或经自然累积的影响。环境因素和环境影响之 间是因果关系。</w:t>
      </w:r>
    </w:p>
    <w:p>
      <w:pPr>
        <w:pStyle w:val="Style32"/>
        <w:keepNext w:val="0"/>
        <w:keepLines w:val="0"/>
        <w:widowControl w:val="0"/>
        <w:shd w:val="clear" w:color="auto" w:fill="auto"/>
        <w:bidi w:val="0"/>
        <w:spacing w:before="0" w:after="0" w:line="312" w:lineRule="exact"/>
        <w:ind w:left="0" w:right="0" w:firstLine="420"/>
        <w:jc w:val="both"/>
      </w:pPr>
      <w:r>
        <w:rPr>
          <w:spacing w:val="0"/>
          <w:w w:val="100"/>
          <w:position w:val="0"/>
        </w:rPr>
        <w:t>确定环境因素时，组织要考虑生命周期观点。但并不要求进行详细的生命周期评价，只需认真考虑 可被组织控制或影响的生命周期阶段就足够了。产品或服务的典型生命周期阶段包括原材料获取、设 计、生产、运输和（或）交付、使用、寿命结束后处理和最终处置。适用的生命周期阶段将依活动、产品和 服务的不同而不同。</w:t>
      </w:r>
    </w:p>
    <w:p>
      <w:pPr>
        <w:pStyle w:val="Style32"/>
        <w:keepNext w:val="0"/>
        <w:keepLines w:val="0"/>
        <w:widowControl w:val="0"/>
        <w:shd w:val="clear" w:color="auto" w:fill="auto"/>
        <w:bidi w:val="0"/>
        <w:spacing w:before="0" w:after="0" w:line="312" w:lineRule="exact"/>
        <w:ind w:left="0" w:right="0" w:firstLine="420"/>
        <w:jc w:val="both"/>
      </w:pPr>
      <w:r>
        <w:rPr>
          <w:spacing w:val="0"/>
          <w:w w:val="100"/>
          <w:position w:val="0"/>
        </w:rPr>
        <w:t>组织必须确定其环境管理体系范围内的环境因素，必须考虑与其现在的及过去有关的活动、产品和 服务，计划的或新的开发，新的或修改的活动、产品和服务相关的输入和输出（包括预期的和非预期的）。 运用的方法应当考虑正常的和异常的运行状况、关闭与启动状态，以及</w:t>
      </w:r>
      <w:r>
        <w:rPr>
          <w:spacing w:val="0"/>
          <w:w w:val="100"/>
          <w:position w:val="0"/>
          <w:sz w:val="20"/>
          <w:szCs w:val="20"/>
          <w:lang w:val="en-US" w:eastAsia="en-US" w:bidi="en-US"/>
        </w:rPr>
        <w:t>6.1.1</w:t>
      </w:r>
      <w:r>
        <w:rPr>
          <w:spacing w:val="0"/>
          <w:w w:val="100"/>
          <w:position w:val="0"/>
        </w:rPr>
        <w:t xml:space="preserve">中识别的可合理预见的紧 急情况。组织应当注意以前曾发生过的紧急情况。关于将环境因素作为变更管理的一部分的信息，见 </w:t>
      </w:r>
      <w:r>
        <w:rPr>
          <w:spacing w:val="0"/>
          <w:w w:val="100"/>
          <w:position w:val="0"/>
          <w:sz w:val="20"/>
          <w:szCs w:val="20"/>
          <w:lang w:val="en-US" w:eastAsia="en-US" w:bidi="en-US"/>
        </w:rPr>
        <w:t>A.1</w:t>
      </w:r>
      <w:r>
        <w:rPr>
          <w:spacing w:val="0"/>
          <w:w w:val="100"/>
          <w:position w:val="0"/>
          <w:lang w:val="en-US" w:eastAsia="en-US" w:bidi="en-US"/>
        </w:rPr>
        <w:t>。</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组织不必单独地考虑每个产品、组件或原材料以确定和评价其环境因素。当这些活动、产品和服务 具有相同特性时，可以对其进行分组或分类。</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确定其环境因素时，组织可能考虑下列事项：</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87" w:name="bookmark187"/>
      <w:r>
        <w:rPr>
          <w:spacing w:val="0"/>
          <w:w w:val="100"/>
          <w:position w:val="0"/>
          <w:sz w:val="20"/>
          <w:szCs w:val="20"/>
          <w:lang w:val="en-US" w:eastAsia="en-US" w:bidi="en-US"/>
        </w:rPr>
        <w:t>a</w:t>
      </w:r>
      <w:bookmarkEnd w:id="187"/>
      <w:r>
        <w:rPr>
          <w:spacing w:val="0"/>
          <w:w w:val="100"/>
          <w:position w:val="0"/>
          <w:sz w:val="20"/>
          <w:szCs w:val="20"/>
          <w:lang w:val="en-US" w:eastAsia="en-US" w:bidi="en-US"/>
        </w:rPr>
        <w:t>）</w:t>
        <w:tab/>
      </w:r>
      <w:r>
        <w:rPr>
          <w:spacing w:val="0"/>
          <w:w w:val="100"/>
          <w:position w:val="0"/>
        </w:rPr>
        <w:t>向大气的排放；</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88" w:name="bookmark188"/>
      <w:r>
        <w:rPr>
          <w:rFonts w:ascii="Times New Roman" w:eastAsia="Times New Roman" w:hAnsi="Times New Roman" w:cs="Times New Roman"/>
          <w:b/>
          <w:bCs/>
          <w:spacing w:val="0"/>
          <w:w w:val="100"/>
          <w:position w:val="0"/>
          <w:sz w:val="19"/>
          <w:szCs w:val="19"/>
          <w:lang w:val="en-US" w:eastAsia="en-US" w:bidi="en-US"/>
        </w:rPr>
        <w:t>b</w:t>
      </w:r>
      <w:bookmarkEnd w:id="188"/>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向水体的排放；</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89" w:name="bookmark189"/>
      <w:r>
        <w:rPr>
          <w:rFonts w:ascii="Times New Roman" w:eastAsia="Times New Roman" w:hAnsi="Times New Roman" w:cs="Times New Roman"/>
          <w:spacing w:val="0"/>
          <w:w w:val="100"/>
          <w:position w:val="0"/>
          <w:sz w:val="17"/>
          <w:szCs w:val="17"/>
          <w:lang w:val="en-US" w:eastAsia="en-US" w:bidi="en-US"/>
        </w:rPr>
        <w:t>c</w:t>
      </w:r>
      <w:bookmarkEnd w:id="189"/>
      <w:r>
        <w:rPr>
          <w:rFonts w:ascii="Times New Roman" w:eastAsia="Times New Roman" w:hAnsi="Times New Roman" w:cs="Times New Roman"/>
          <w:spacing w:val="0"/>
          <w:w w:val="100"/>
          <w:position w:val="0"/>
          <w:sz w:val="17"/>
          <w:szCs w:val="17"/>
          <w:lang w:val="en-US" w:eastAsia="en-US" w:bidi="en-US"/>
        </w:rPr>
        <w:t>）</w:t>
        <w:tab/>
      </w:r>
      <w:r>
        <w:rPr>
          <w:spacing w:val="0"/>
          <w:w w:val="100"/>
          <w:position w:val="0"/>
        </w:rPr>
        <w:t>向土地的排放；</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90" w:name="bookmark190"/>
      <w:r>
        <w:rPr>
          <w:rFonts w:ascii="Times New Roman" w:eastAsia="Times New Roman" w:hAnsi="Times New Roman" w:cs="Times New Roman"/>
          <w:b/>
          <w:bCs/>
          <w:spacing w:val="0"/>
          <w:w w:val="100"/>
          <w:position w:val="0"/>
          <w:sz w:val="19"/>
          <w:szCs w:val="19"/>
          <w:lang w:val="en-US" w:eastAsia="en-US" w:bidi="en-US"/>
        </w:rPr>
        <w:t>d</w:t>
      </w:r>
      <w:bookmarkEnd w:id="190"/>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原材料和自然资源的使用；</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91" w:name="bookmark191"/>
      <w:r>
        <w:rPr>
          <w:spacing w:val="0"/>
          <w:w w:val="100"/>
          <w:position w:val="0"/>
          <w:sz w:val="20"/>
          <w:szCs w:val="20"/>
          <w:lang w:val="en-US" w:eastAsia="en-US" w:bidi="en-US"/>
        </w:rPr>
        <w:t>e</w:t>
      </w:r>
      <w:bookmarkEnd w:id="191"/>
      <w:r>
        <w:rPr>
          <w:spacing w:val="0"/>
          <w:w w:val="100"/>
          <w:position w:val="0"/>
          <w:sz w:val="20"/>
          <w:szCs w:val="20"/>
          <w:lang w:val="en-US" w:eastAsia="en-US" w:bidi="en-US"/>
        </w:rPr>
        <w:t>）</w:t>
        <w:tab/>
      </w:r>
      <w:r>
        <w:rPr>
          <w:spacing w:val="0"/>
          <w:w w:val="100"/>
          <w:position w:val="0"/>
        </w:rPr>
        <w:t>能源使用；</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92" w:name="bookmark192"/>
      <w:r>
        <w:rPr>
          <w:rFonts w:ascii="Times New Roman" w:eastAsia="Times New Roman" w:hAnsi="Times New Roman" w:cs="Times New Roman"/>
          <w:b/>
          <w:bCs/>
          <w:spacing w:val="0"/>
          <w:w w:val="100"/>
          <w:position w:val="0"/>
          <w:sz w:val="19"/>
          <w:szCs w:val="19"/>
          <w:lang w:val="en-US" w:eastAsia="en-US" w:bidi="en-US"/>
        </w:rPr>
        <w:t>f</w:t>
      </w:r>
      <w:bookmarkEnd w:id="192"/>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能量释放，例如：热能、辐射、振动（噪声）和光能；</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93" w:name="bookmark193"/>
      <w:r>
        <w:rPr>
          <w:spacing w:val="0"/>
          <w:w w:val="100"/>
          <w:position w:val="0"/>
          <w:sz w:val="20"/>
          <w:szCs w:val="20"/>
          <w:lang w:val="en-US" w:eastAsia="en-US" w:bidi="en-US"/>
        </w:rPr>
        <w:t>g</w:t>
      </w:r>
      <w:bookmarkEnd w:id="193"/>
      <w:r>
        <w:rPr>
          <w:spacing w:val="0"/>
          <w:w w:val="100"/>
          <w:position w:val="0"/>
          <w:sz w:val="20"/>
          <w:szCs w:val="20"/>
          <w:lang w:val="en-US" w:eastAsia="en-US" w:bidi="en-US"/>
        </w:rPr>
        <w:t>）</w:t>
        <w:tab/>
      </w:r>
      <w:r>
        <w:rPr>
          <w:spacing w:val="0"/>
          <w:w w:val="100"/>
          <w:position w:val="0"/>
        </w:rPr>
        <w:t>废物和（或）副产品的产生；</w:t>
      </w:r>
    </w:p>
    <w:p>
      <w:pPr>
        <w:pStyle w:val="Style32"/>
        <w:keepNext w:val="0"/>
        <w:keepLines w:val="0"/>
        <w:widowControl w:val="0"/>
        <w:shd w:val="clear" w:color="auto" w:fill="auto"/>
        <w:tabs>
          <w:tab w:pos="836" w:val="left"/>
        </w:tabs>
        <w:bidi w:val="0"/>
        <w:spacing w:before="0" w:after="0" w:line="317" w:lineRule="exact"/>
        <w:ind w:left="0" w:right="0" w:firstLine="420"/>
        <w:jc w:val="both"/>
      </w:pPr>
      <w:bookmarkStart w:id="194" w:name="bookmark194"/>
      <w:r>
        <w:rPr>
          <w:rFonts w:ascii="Times New Roman" w:eastAsia="Times New Roman" w:hAnsi="Times New Roman" w:cs="Times New Roman"/>
          <w:b/>
          <w:bCs/>
          <w:spacing w:val="0"/>
          <w:w w:val="100"/>
          <w:position w:val="0"/>
          <w:sz w:val="19"/>
          <w:szCs w:val="19"/>
          <w:lang w:val="en-US" w:eastAsia="en-US" w:bidi="en-US"/>
        </w:rPr>
        <w:t>h</w:t>
      </w:r>
      <w:bookmarkEnd w:id="194"/>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空间利用。</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 xml:space="preserve">除组织能够直接控制的环境因素外，组织还应确定是否存在其能够施加影响的环境因素。这些环 境因素可能与组织使用的由其他方提供的产品和服务有关,也可能与组织向其他方提供的产品和服务 </w:t>
      </w:r>
      <w:r>
        <w:rPr>
          <w:spacing w:val="0"/>
          <w:w w:val="100"/>
          <w:position w:val="0"/>
        </w:rPr>
        <w:t>有关，包括与外包过程有关的产品和服务。对于组织向其他方提供的产品和服务，组织可能仅对产品和 服务的使用与寿命结束后处理具有有限的影响。然而，在任何情况下，均由组织确定其能够实施控制的 程度，其能够施加影响的环境因素，以及其选择施加这种影响的程度。</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应当考虑与组织活动、产品和服务相关的环境因素，例如：</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——其设施、过程、产品和服务的设计和开发；</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——原材料的获取，包括开釆；</w:t>
      </w:r>
    </w:p>
    <w:p>
      <w:pPr>
        <w:pStyle w:val="Style32"/>
        <w:keepNext w:val="0"/>
        <w:keepLines w:val="0"/>
        <w:widowControl w:val="0"/>
        <w:shd w:val="clear" w:color="auto" w:fill="auto"/>
        <w:tabs>
          <w:tab w:leader="hyphen" w:pos="840" w:val="left"/>
        </w:tabs>
        <w:bidi w:val="0"/>
        <w:spacing w:before="0" w:after="0" w:line="316" w:lineRule="exact"/>
        <w:ind w:left="0" w:right="0" w:firstLine="420"/>
        <w:jc w:val="left"/>
      </w:pPr>
      <w:r>
        <w:rPr>
          <w:spacing w:val="0"/>
          <w:w w:val="100"/>
          <w:position w:val="0"/>
        </w:rPr>
        <w:tab/>
        <w:t>运行或制造过程，包括仓储；</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——设施、组织的资产和基础设施的运行和维护；</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——外部供方的环境绩效和实践；</w:t>
      </w:r>
    </w:p>
    <w:p>
      <w:pPr>
        <w:pStyle w:val="Style32"/>
        <w:keepNext w:val="0"/>
        <w:keepLines w:val="0"/>
        <w:widowControl w:val="0"/>
        <w:shd w:val="clear" w:color="auto" w:fill="auto"/>
        <w:bidi w:val="0"/>
        <w:spacing w:before="0" w:after="0" w:line="316" w:lineRule="exact"/>
        <w:ind w:left="0" w:right="0" w:firstLine="420"/>
        <w:jc w:val="left"/>
      </w:pPr>
      <w:r>
        <w:rPr>
          <w:spacing w:val="0"/>
          <w:w w:val="100"/>
          <w:position w:val="0"/>
        </w:rPr>
        <w:t>——产品运输和服务交付，包括包装；</w:t>
      </w:r>
    </w:p>
    <w:p>
      <w:pPr>
        <w:pStyle w:val="Style32"/>
        <w:keepNext w:val="0"/>
        <w:keepLines w:val="0"/>
        <w:widowControl w:val="0"/>
        <w:shd w:val="clear" w:color="auto" w:fill="auto"/>
        <w:tabs>
          <w:tab w:leader="hyphen" w:pos="840" w:val="left"/>
        </w:tabs>
        <w:bidi w:val="0"/>
        <w:spacing w:before="0" w:after="0" w:line="316" w:lineRule="exact"/>
        <w:ind w:left="0" w:right="0" w:firstLine="440"/>
        <w:jc w:val="both"/>
      </w:pPr>
      <w:r>
        <w:rPr>
          <w:spacing w:val="0"/>
          <w:w w:val="100"/>
          <w:position w:val="0"/>
        </w:rPr>
        <w:tab/>
        <w:t>产品存储、使用和寿命结束后的处理；</w:t>
      </w:r>
    </w:p>
    <w:p>
      <w:pPr>
        <w:pStyle w:val="Style32"/>
        <w:keepNext w:val="0"/>
        <w:keepLines w:val="0"/>
        <w:widowControl w:val="0"/>
        <w:shd w:val="clear" w:color="auto" w:fill="auto"/>
        <w:bidi w:val="0"/>
        <w:spacing w:before="0" w:after="0" w:line="316" w:lineRule="exact"/>
        <w:ind w:left="0" w:right="0" w:firstLine="440"/>
        <w:jc w:val="both"/>
      </w:pPr>
      <w:r>
        <w:rPr>
          <w:spacing w:val="0"/>
          <w:w w:val="100"/>
          <w:position w:val="0"/>
        </w:rPr>
        <w:t>——废物管理，包括再利用、翻新、再循环和处置。</w:t>
      </w:r>
    </w:p>
    <w:p>
      <w:pPr>
        <w:pStyle w:val="Style32"/>
        <w:keepNext w:val="0"/>
        <w:keepLines w:val="0"/>
        <w:widowControl w:val="0"/>
        <w:shd w:val="clear" w:color="auto" w:fill="auto"/>
        <w:bidi w:val="0"/>
        <w:spacing w:before="0" w:after="0" w:line="316" w:lineRule="exact"/>
        <w:ind w:left="0" w:right="0" w:firstLine="440"/>
        <w:jc w:val="both"/>
      </w:pPr>
      <w:r>
        <w:rPr>
          <w:spacing w:val="0"/>
          <w:w w:val="100"/>
          <w:position w:val="0"/>
        </w:rPr>
        <w:t>确定重要环境因素的方法不是唯一的，但所使用的方法和准则应当提供一致的结果。组织应设立 其确定重要环境因素的准则，环境准则是评价环境因素基本的和最低限度的准则。准则可与环境因素 有关，例如：类型、规模、频次等，或可与环境影响有关，例如：规模、严重程度、持续时间、暴露时间等，也 可运用其他准则。当仅考虑某项环境准则时，一项环境因素可能不是重要环境因素，但当考虑了其他准 则时，它或许可能达到或超过了确定重要性的阈值。这些其他准则可包括组织的问题，例如：法律要求 或相关方的关注。这些其他准则不应被用来使基于其环境影响的重要环境因素降低等级。</w:t>
      </w:r>
    </w:p>
    <w:p>
      <w:pPr>
        <w:pStyle w:val="Style32"/>
        <w:keepNext w:val="0"/>
        <w:keepLines w:val="0"/>
        <w:widowControl w:val="0"/>
        <w:shd w:val="clear" w:color="auto" w:fill="auto"/>
        <w:bidi w:val="0"/>
        <w:spacing w:before="0" w:after="240" w:line="316" w:lineRule="exact"/>
        <w:ind w:left="0" w:right="0" w:firstLine="440"/>
        <w:jc w:val="both"/>
      </w:pPr>
      <w:r>
        <w:rPr>
          <w:spacing w:val="0"/>
          <w:w w:val="100"/>
          <w:position w:val="0"/>
        </w:rPr>
        <w:t>一项重要环境因素可能导致一种或多种重大环境影响，并可能因此导致为确保组织能够实现其环 境管理体系的预期结果而需要应对的风险和机遇。</w:t>
      </w:r>
    </w:p>
    <w:p>
      <w:pPr>
        <w:pStyle w:val="Style2"/>
        <w:keepNext w:val="0"/>
        <w:keepLines w:val="0"/>
        <w:widowControl w:val="0"/>
        <w:shd w:val="clear" w:color="auto" w:fill="auto"/>
        <w:bidi w:val="0"/>
        <w:spacing w:before="0" w:after="0" w:line="348"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A.6.1.3</w:t>
      </w:r>
      <w:r>
        <w:rPr>
          <w:rFonts w:ascii="SimSun" w:eastAsia="SimSun" w:hAnsi="SimSun" w:cs="SimSun"/>
          <w:color w:val="2E2E2E"/>
          <w:spacing w:val="0"/>
          <w:w w:val="100"/>
          <w:position w:val="0"/>
          <w:sz w:val="18"/>
          <w:szCs w:val="18"/>
          <w:lang w:val="zh-TW" w:eastAsia="zh-TW" w:bidi="zh-TW"/>
        </w:rPr>
        <w:t>合规义务</w:t>
      </w:r>
    </w:p>
    <w:p>
      <w:pPr>
        <w:pStyle w:val="Style32"/>
        <w:keepNext w:val="0"/>
        <w:keepLines w:val="0"/>
        <w:widowControl w:val="0"/>
        <w:shd w:val="clear" w:color="auto" w:fill="auto"/>
        <w:bidi w:val="0"/>
        <w:spacing w:before="0" w:after="0" w:line="331" w:lineRule="exact"/>
        <w:ind w:left="0" w:right="0" w:firstLine="440"/>
        <w:jc w:val="both"/>
      </w:pPr>
      <w:r>
        <w:rPr>
          <w:spacing w:val="0"/>
          <w:w w:val="100"/>
          <w:position w:val="0"/>
        </w:rPr>
        <w:t>组织需详细确定其在</w:t>
      </w:r>
      <w:r>
        <w:rPr>
          <w:spacing w:val="0"/>
          <w:w w:val="100"/>
          <w:position w:val="0"/>
          <w:sz w:val="20"/>
          <w:szCs w:val="20"/>
          <w:lang w:val="en-US" w:eastAsia="en-US" w:bidi="en-US"/>
        </w:rPr>
        <w:t>4.2</w:t>
      </w:r>
      <w:r>
        <w:rPr>
          <w:spacing w:val="0"/>
          <w:w w:val="100"/>
          <w:position w:val="0"/>
        </w:rPr>
        <w:t>中识别的适用于其环境因素的合规义务，并确定这些合规义务如何应用 于组织。合规义务包括组织须遵守的法律法规要求，及组织须遵守的或选择遵守的其他要求。</w:t>
      </w:r>
    </w:p>
    <w:p>
      <w:pPr>
        <w:pStyle w:val="Style32"/>
        <w:keepNext w:val="0"/>
        <w:keepLines w:val="0"/>
        <w:widowControl w:val="0"/>
        <w:shd w:val="clear" w:color="auto" w:fill="auto"/>
        <w:bidi w:val="0"/>
        <w:spacing w:before="0" w:after="0" w:line="331" w:lineRule="exact"/>
        <w:ind w:left="0" w:right="0" w:firstLine="420"/>
        <w:jc w:val="left"/>
      </w:pPr>
      <w:r>
        <w:rPr>
          <w:spacing w:val="0"/>
          <w:w w:val="100"/>
          <w:position w:val="0"/>
        </w:rPr>
        <w:t>如果适用，与组织环境因素相关的强制性法律法规要求可能包括：</w:t>
      </w:r>
    </w:p>
    <w:p>
      <w:pPr>
        <w:pStyle w:val="Style32"/>
        <w:keepNext w:val="0"/>
        <w:keepLines w:val="0"/>
        <w:widowControl w:val="0"/>
        <w:shd w:val="clear" w:color="auto" w:fill="auto"/>
        <w:tabs>
          <w:tab w:pos="840" w:val="left"/>
        </w:tabs>
        <w:bidi w:val="0"/>
        <w:spacing w:before="0" w:after="0" w:line="317" w:lineRule="exact"/>
        <w:ind w:left="0" w:right="0" w:firstLine="420"/>
        <w:jc w:val="left"/>
      </w:pPr>
      <w:bookmarkStart w:id="195" w:name="bookmark195"/>
      <w:r>
        <w:rPr>
          <w:spacing w:val="0"/>
          <w:w w:val="100"/>
          <w:position w:val="0"/>
          <w:sz w:val="20"/>
          <w:szCs w:val="20"/>
          <w:lang w:val="en-US" w:eastAsia="en-US" w:bidi="en-US"/>
        </w:rPr>
        <w:t>a</w:t>
      </w:r>
      <w:bookmarkEnd w:id="195"/>
      <w:r>
        <w:rPr>
          <w:spacing w:val="0"/>
          <w:w w:val="100"/>
          <w:position w:val="0"/>
          <w:sz w:val="20"/>
          <w:szCs w:val="20"/>
          <w:lang w:val="en-US" w:eastAsia="en-US" w:bidi="en-US"/>
        </w:rPr>
        <w:t>）</w:t>
        <w:tab/>
      </w:r>
      <w:r>
        <w:rPr>
          <w:spacing w:val="0"/>
          <w:w w:val="100"/>
          <w:position w:val="0"/>
        </w:rPr>
        <w:t>政府机构或其他相关权力机构的要求；</w:t>
      </w:r>
    </w:p>
    <w:p>
      <w:pPr>
        <w:pStyle w:val="Style32"/>
        <w:keepNext w:val="0"/>
        <w:keepLines w:val="0"/>
        <w:widowControl w:val="0"/>
        <w:shd w:val="clear" w:color="auto" w:fill="auto"/>
        <w:tabs>
          <w:tab w:pos="840" w:val="left"/>
        </w:tabs>
        <w:bidi w:val="0"/>
        <w:spacing w:before="0" w:after="0" w:line="317" w:lineRule="exact"/>
        <w:ind w:left="0" w:right="0" w:firstLine="420"/>
        <w:jc w:val="left"/>
      </w:pPr>
      <w:bookmarkStart w:id="196" w:name="bookmark196"/>
      <w:r>
        <w:rPr>
          <w:spacing w:val="0"/>
          <w:w w:val="100"/>
          <w:position w:val="0"/>
          <w:sz w:val="20"/>
          <w:szCs w:val="20"/>
          <w:lang w:val="en-US" w:eastAsia="en-US" w:bidi="en-US"/>
        </w:rPr>
        <w:t>b</w:t>
      </w:r>
      <w:bookmarkEnd w:id="196"/>
      <w:r>
        <w:rPr>
          <w:spacing w:val="0"/>
          <w:w w:val="100"/>
          <w:position w:val="0"/>
          <w:sz w:val="20"/>
          <w:szCs w:val="20"/>
          <w:lang w:val="en-US" w:eastAsia="en-US" w:bidi="en-US"/>
        </w:rPr>
        <w:t>）</w:t>
        <w:tab/>
      </w:r>
      <w:r>
        <w:rPr>
          <w:spacing w:val="0"/>
          <w:w w:val="100"/>
          <w:position w:val="0"/>
        </w:rPr>
        <w:t>国际的、国家的和地方的法律法规；</w:t>
      </w:r>
    </w:p>
    <w:p>
      <w:pPr>
        <w:pStyle w:val="Style32"/>
        <w:keepNext w:val="0"/>
        <w:keepLines w:val="0"/>
        <w:widowControl w:val="0"/>
        <w:shd w:val="clear" w:color="auto" w:fill="auto"/>
        <w:tabs>
          <w:tab w:pos="840" w:val="left"/>
        </w:tabs>
        <w:bidi w:val="0"/>
        <w:spacing w:before="0" w:after="0" w:line="317" w:lineRule="exact"/>
        <w:ind w:left="0" w:right="0" w:firstLine="440"/>
        <w:jc w:val="both"/>
      </w:pPr>
      <w:bookmarkStart w:id="197" w:name="bookmark197"/>
      <w:r>
        <w:rPr>
          <w:spacing w:val="0"/>
          <w:w w:val="100"/>
          <w:position w:val="0"/>
          <w:sz w:val="20"/>
          <w:szCs w:val="20"/>
          <w:lang w:val="en-US" w:eastAsia="en-US" w:bidi="en-US"/>
        </w:rPr>
        <w:t>c</w:t>
      </w:r>
      <w:bookmarkEnd w:id="197"/>
      <w:r>
        <w:rPr>
          <w:spacing w:val="0"/>
          <w:w w:val="100"/>
          <w:position w:val="0"/>
          <w:sz w:val="20"/>
          <w:szCs w:val="20"/>
          <w:lang w:val="en-US" w:eastAsia="en-US" w:bidi="en-US"/>
        </w:rPr>
        <w:t>）</w:t>
        <w:tab/>
      </w:r>
      <w:r>
        <w:rPr>
          <w:spacing w:val="0"/>
          <w:w w:val="100"/>
          <w:position w:val="0"/>
        </w:rPr>
        <w:t>许可、执照或其他形式授权中规定的要求；</w:t>
      </w:r>
    </w:p>
    <w:p>
      <w:pPr>
        <w:pStyle w:val="Style32"/>
        <w:keepNext w:val="0"/>
        <w:keepLines w:val="0"/>
        <w:widowControl w:val="0"/>
        <w:shd w:val="clear" w:color="auto" w:fill="auto"/>
        <w:tabs>
          <w:tab w:pos="840" w:val="left"/>
        </w:tabs>
        <w:bidi w:val="0"/>
        <w:spacing w:before="0" w:after="0" w:line="317" w:lineRule="exact"/>
        <w:ind w:left="0" w:right="0" w:firstLine="440"/>
        <w:jc w:val="both"/>
      </w:pPr>
      <w:bookmarkStart w:id="198" w:name="bookmark198"/>
      <w:r>
        <w:rPr>
          <w:spacing w:val="0"/>
          <w:w w:val="100"/>
          <w:position w:val="0"/>
          <w:sz w:val="20"/>
          <w:szCs w:val="20"/>
          <w:lang w:val="en-US" w:eastAsia="en-US" w:bidi="en-US"/>
        </w:rPr>
        <w:t>d</w:t>
      </w:r>
      <w:bookmarkEnd w:id="198"/>
      <w:r>
        <w:rPr>
          <w:spacing w:val="0"/>
          <w:w w:val="100"/>
          <w:position w:val="0"/>
          <w:sz w:val="20"/>
          <w:szCs w:val="20"/>
          <w:lang w:val="en-US" w:eastAsia="en-US" w:bidi="en-US"/>
        </w:rPr>
        <w:t>）</w:t>
        <w:tab/>
      </w:r>
      <w:r>
        <w:rPr>
          <w:spacing w:val="0"/>
          <w:w w:val="100"/>
          <w:position w:val="0"/>
        </w:rPr>
        <w:t>监管机构颁布的法令、条例或指南；</w:t>
      </w:r>
    </w:p>
    <w:p>
      <w:pPr>
        <w:pStyle w:val="Style32"/>
        <w:keepNext w:val="0"/>
        <w:keepLines w:val="0"/>
        <w:widowControl w:val="0"/>
        <w:shd w:val="clear" w:color="auto" w:fill="auto"/>
        <w:tabs>
          <w:tab w:pos="840" w:val="left"/>
        </w:tabs>
        <w:bidi w:val="0"/>
        <w:spacing w:before="0" w:after="0" w:line="317" w:lineRule="exact"/>
        <w:ind w:left="0" w:right="0" w:firstLine="440"/>
        <w:jc w:val="both"/>
      </w:pPr>
      <w:bookmarkStart w:id="199" w:name="bookmark199"/>
      <w:r>
        <w:rPr>
          <w:spacing w:val="0"/>
          <w:w w:val="100"/>
          <w:position w:val="0"/>
          <w:sz w:val="20"/>
          <w:szCs w:val="20"/>
          <w:lang w:val="en-US" w:eastAsia="en-US" w:bidi="en-US"/>
        </w:rPr>
        <w:t>e</w:t>
      </w:r>
      <w:bookmarkEnd w:id="199"/>
      <w:r>
        <w:rPr>
          <w:spacing w:val="0"/>
          <w:w w:val="100"/>
          <w:position w:val="0"/>
          <w:sz w:val="20"/>
          <w:szCs w:val="20"/>
          <w:lang w:val="en-US" w:eastAsia="en-US" w:bidi="en-US"/>
        </w:rPr>
        <w:t>）</w:t>
        <w:tab/>
      </w:r>
      <w:r>
        <w:rPr>
          <w:spacing w:val="0"/>
          <w:w w:val="100"/>
          <w:position w:val="0"/>
        </w:rPr>
        <w:t>法院或行政的裁决。</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合规义务也包括组织须釆纳或选择釆纳的，与其环境管理体系有关的其他相关方的要求。如果适 用，这些要求可能包括：</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——与社会团体或非政府组织达成的协议；</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——与公共机构或客户达成的协议；</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——组织的要求；</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——自愿性原则或业务守则；</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lang w:val="en-US" w:eastAsia="en-US" w:bidi="en-US"/>
        </w:rPr>
        <w:t>——</w:t>
      </w:r>
      <w:r>
        <w:rPr>
          <w:spacing w:val="0"/>
          <w:w w:val="100"/>
          <w:position w:val="0"/>
        </w:rPr>
        <w:t>自愿性标志或环境承诺；</w:t>
      </w:r>
    </w:p>
    <w:p>
      <w:pPr>
        <w:pStyle w:val="Style32"/>
        <w:keepNext w:val="0"/>
        <w:keepLines w:val="0"/>
        <w:widowControl w:val="0"/>
        <w:shd w:val="clear" w:color="auto" w:fill="auto"/>
        <w:bidi w:val="0"/>
        <w:spacing w:before="0" w:after="0" w:line="317" w:lineRule="exact"/>
        <w:ind w:left="0" w:right="0" w:firstLine="440"/>
        <w:jc w:val="both"/>
      </w:pPr>
      <w:r>
        <w:rPr>
          <w:spacing w:val="0"/>
          <w:w w:val="100"/>
          <w:position w:val="0"/>
        </w:rPr>
        <w:t>——与组织签订的合同所约定的义务；</w:t>
      </w:r>
    </w:p>
    <w:p>
      <w:pPr>
        <w:pStyle w:val="Style32"/>
        <w:keepNext w:val="0"/>
        <w:keepLines w:val="0"/>
        <w:widowControl w:val="0"/>
        <w:shd w:val="clear" w:color="auto" w:fill="auto"/>
        <w:bidi w:val="0"/>
        <w:spacing w:before="0" w:after="240" w:line="317" w:lineRule="exact"/>
        <w:ind w:left="0" w:right="0" w:firstLine="440"/>
        <w:jc w:val="both"/>
      </w:pPr>
      <w:r>
        <w:rPr>
          <w:spacing w:val="0"/>
          <w:w w:val="100"/>
          <w:position w:val="0"/>
        </w:rPr>
        <w:t>——相关的组织标准或行业标准。</w:t>
      </w:r>
    </w:p>
    <w:p>
      <w:pPr>
        <w:pStyle w:val="Style2"/>
        <w:keepNext w:val="0"/>
        <w:keepLines w:val="0"/>
        <w:widowControl w:val="0"/>
        <w:shd w:val="clear" w:color="auto" w:fill="auto"/>
        <w:bidi w:val="0"/>
        <w:spacing w:before="0" w:after="0" w:line="348" w:lineRule="auto"/>
        <w:ind w:left="0" w:right="0" w:firstLine="0"/>
        <w:jc w:val="both"/>
        <w:rPr>
          <w:sz w:val="18"/>
          <w:szCs w:val="18"/>
        </w:rPr>
      </w:pPr>
      <w:r>
        <w:rPr>
          <w:rFonts w:ascii="Times New Roman" w:eastAsia="Times New Roman" w:hAnsi="Times New Roman" w:cs="Times New Roman"/>
          <w:color w:val="2E2E2E"/>
          <w:spacing w:val="0"/>
          <w:w w:val="100"/>
          <w:position w:val="0"/>
          <w:sz w:val="19"/>
          <w:szCs w:val="19"/>
          <w:lang w:val="en-US" w:eastAsia="en-US" w:bidi="en-US"/>
        </w:rPr>
        <w:t>A.6.1.4</w:t>
      </w:r>
      <w:r>
        <w:rPr>
          <w:rFonts w:ascii="SimSun" w:eastAsia="SimSun" w:hAnsi="SimSun" w:cs="SimSun"/>
          <w:color w:val="2E2E2E"/>
          <w:spacing w:val="0"/>
          <w:w w:val="100"/>
          <w:position w:val="0"/>
          <w:sz w:val="18"/>
          <w:szCs w:val="18"/>
          <w:lang w:val="zh-TW" w:eastAsia="zh-TW" w:bidi="zh-TW"/>
        </w:rPr>
        <w:t>措施的策划</w:t>
      </w:r>
    </w:p>
    <w:p>
      <w:pPr>
        <w:pStyle w:val="Style32"/>
        <w:keepNext w:val="0"/>
        <w:keepLines w:val="0"/>
        <w:widowControl w:val="0"/>
        <w:shd w:val="clear" w:color="auto" w:fill="auto"/>
        <w:bidi w:val="0"/>
        <w:spacing w:before="0" w:after="120" w:line="322" w:lineRule="exact"/>
        <w:ind w:left="0" w:right="0" w:firstLine="440"/>
        <w:jc w:val="both"/>
      </w:pPr>
      <w:r>
        <w:rPr>
          <w:spacing w:val="0"/>
          <w:w w:val="100"/>
          <w:position w:val="0"/>
        </w:rPr>
        <w:t>组织在高层面上策划环境管理体系中须釆取的措施，以管理其重要环境因素、合规义务，以及</w:t>
      </w:r>
      <w:r>
        <w:rPr>
          <w:spacing w:val="0"/>
          <w:w w:val="100"/>
          <w:position w:val="0"/>
          <w:sz w:val="20"/>
          <w:szCs w:val="20"/>
          <w:lang w:val="en-US" w:eastAsia="en-US" w:bidi="en-US"/>
        </w:rPr>
        <w:t xml:space="preserve">6.1.1 </w:t>
      </w:r>
      <w:r>
        <w:rPr>
          <w:spacing w:val="0"/>
          <w:w w:val="100"/>
          <w:position w:val="0"/>
        </w:rPr>
        <w:t>识别的，为实现其环境管理体系的预期结果而被组织作为优先项考虑的风险和机遇。</w:t>
      </w:r>
      <w:r>
        <w:br w:type="page"/>
      </w:r>
    </w:p>
    <w:p>
      <w:pPr>
        <w:pStyle w:val="Style32"/>
        <w:keepNext w:val="0"/>
        <w:keepLines w:val="0"/>
        <w:widowControl w:val="0"/>
        <w:shd w:val="clear" w:color="auto" w:fill="auto"/>
        <w:bidi w:val="0"/>
        <w:spacing w:before="0" w:after="0" w:line="323" w:lineRule="exact"/>
        <w:ind w:left="0" w:right="0" w:firstLine="440"/>
        <w:jc w:val="both"/>
      </w:pPr>
      <w:r>
        <w:rPr>
          <w:color w:val="444443"/>
          <w:spacing w:val="0"/>
          <w:w w:val="100"/>
          <w:position w:val="0"/>
        </w:rPr>
        <w:t>策划的措施可以包括建立环境目标（见</w:t>
      </w:r>
      <w:r>
        <w:rPr>
          <w:color w:val="444443"/>
          <w:spacing w:val="0"/>
          <w:w w:val="100"/>
          <w:position w:val="0"/>
          <w:sz w:val="20"/>
          <w:szCs w:val="20"/>
          <w:lang w:val="en-US" w:eastAsia="en-US" w:bidi="en-US"/>
        </w:rPr>
        <w:t>6.2）,</w:t>
      </w:r>
      <w:r>
        <w:rPr>
          <w:color w:val="444443"/>
          <w:spacing w:val="0"/>
          <w:w w:val="100"/>
          <w:position w:val="0"/>
        </w:rPr>
        <w:t>或以单独或结合的方式融入环境管理体系的其他过 程；一些措施还可以通过其他管理体系提出，例如：与职业健康安全或业务连续性有关的管理体系；或通 过与风险、财务或人力资源管理有关的其他业务过程提出。</w:t>
      </w:r>
    </w:p>
    <w:p>
      <w:pPr>
        <w:pStyle w:val="Style32"/>
        <w:keepNext w:val="0"/>
        <w:keepLines w:val="0"/>
        <w:widowControl w:val="0"/>
        <w:shd w:val="clear" w:color="auto" w:fill="auto"/>
        <w:bidi w:val="0"/>
        <w:spacing w:before="0" w:after="280" w:line="323" w:lineRule="exact"/>
        <w:ind w:left="0" w:right="0" w:firstLine="440"/>
        <w:jc w:val="both"/>
      </w:pPr>
      <w:r>
        <w:rPr>
          <w:color w:val="444443"/>
          <w:spacing w:val="0"/>
          <w:w w:val="100"/>
          <w:position w:val="0"/>
        </w:rPr>
        <w:t>当考虑其技术选项时，组织应当考虑在经济可行、成本效益高和适宜的前提下,釆用最佳可行技术, 但这并不意味着组织必须使用环境成本核算的方法学。</w:t>
      </w:r>
    </w:p>
    <w:p>
      <w:pPr>
        <w:pStyle w:val="Style3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A.6.2</w:t>
      </w:r>
      <w:r>
        <w:rPr>
          <w:b/>
          <w:bCs/>
          <w:color w:val="444443"/>
          <w:spacing w:val="0"/>
          <w:w w:val="100"/>
          <w:position w:val="0"/>
        </w:rPr>
        <w:t>环境目标及其实现的策划</w:t>
      </w:r>
    </w:p>
    <w:p>
      <w:pPr>
        <w:pStyle w:val="Style32"/>
        <w:keepNext w:val="0"/>
        <w:keepLines w:val="0"/>
        <w:widowControl w:val="0"/>
        <w:shd w:val="clear" w:color="auto" w:fill="auto"/>
        <w:bidi w:val="0"/>
        <w:spacing w:before="0" w:after="640" w:line="326" w:lineRule="exact"/>
        <w:ind w:left="0" w:right="0" w:firstLine="440"/>
        <w:jc w:val="both"/>
      </w:pPr>
      <w:r>
        <w:rPr>
          <w:color w:val="444443"/>
          <w:spacing w:val="0"/>
          <w:w w:val="100"/>
          <w:position w:val="0"/>
        </w:rPr>
        <w:t>最高管理者可从战略层面、战术层面或运行层面来建立环境目标。战略层面包括组织的最高层次, 其目标能够适用于整个组织；战术和运行层面可能包括针对组织内特定单元或职能的环境目标,应当与</w:t>
      </w:r>
    </w:p>
    <w:p>
      <w:pPr>
        <w:pStyle w:val="Style32"/>
        <w:keepNext w:val="0"/>
        <w:keepLines w:val="0"/>
        <w:widowControl w:val="0"/>
        <w:shd w:val="clear" w:color="auto" w:fill="auto"/>
        <w:bidi w:val="0"/>
        <w:spacing w:before="0" w:after="280" w:line="323" w:lineRule="exact"/>
        <w:ind w:left="0" w:right="0" w:firstLine="0"/>
        <w:jc w:val="both"/>
      </w:pPr>
      <w:r>
        <w:rPr>
          <w:color w:val="444443"/>
          <w:spacing w:val="0"/>
          <w:w w:val="100"/>
          <w:position w:val="0"/>
        </w:rPr>
        <w:t>、环境目标，而是</w:t>
      </w:r>
    </w:p>
    <w:p>
      <w:pPr>
        <w:pStyle w:val="Style32"/>
        <w:keepNext w:val="0"/>
        <w:keepLines w:val="0"/>
        <w:widowControl w:val="0"/>
        <w:shd w:val="clear" w:color="auto" w:fill="auto"/>
        <w:bidi w:val="0"/>
        <w:spacing w:before="0" w:after="280" w:line="323" w:lineRule="exact"/>
        <w:ind w:left="0" w:right="0" w:firstLine="0"/>
        <w:jc w:val="both"/>
      </w:pPr>
      <w:r>
        <w:rPr>
          <w:color w:val="444443"/>
          <w:spacing w:val="0"/>
          <w:w w:val="100"/>
          <w:position w:val="0"/>
          <w:sz w:val="20"/>
          <w:szCs w:val="20"/>
          <w:lang w:val="en-US" w:eastAsia="en-US" w:bidi="en-US"/>
        </w:rPr>
        <w:t>F</w:t>
      </w:r>
      <w:r>
        <w:rPr>
          <w:color w:val="444443"/>
          <w:spacing w:val="0"/>
          <w:w w:val="100"/>
          <w:position w:val="0"/>
        </w:rPr>
        <w:t>总体协调一致，</w:t>
      </w:r>
    </w:p>
    <w:p>
      <w:pPr>
        <w:pStyle w:val="Style32"/>
        <w:keepNext w:val="0"/>
        <w:keepLines w:val="0"/>
        <w:widowControl w:val="0"/>
        <w:shd w:val="clear" w:color="auto" w:fill="auto"/>
        <w:bidi w:val="0"/>
        <w:spacing w:before="0" w:after="2080" w:line="322" w:lineRule="exact"/>
        <w:ind w:left="0" w:right="0" w:firstLine="0"/>
        <w:jc w:val="right"/>
      </w:pPr>
      <w:r>
        <w:rPr>
          <w:color w:val="444443"/>
          <w:spacing w:val="0"/>
          <w:w w:val="100"/>
          <w:position w:val="0"/>
        </w:rPr>
        <w:t>度有关的定性的 卩境目标,但重要</w:t>
      </w:r>
    </w:p>
    <w:p>
      <w:pPr>
        <w:pStyle w:val="Style32"/>
        <w:keepNext w:val="0"/>
        <w:keepLines w:val="0"/>
        <w:widowControl w:val="0"/>
        <w:shd w:val="clear" w:color="auto" w:fill="auto"/>
        <w:bidi w:val="0"/>
        <w:spacing w:before="0" w:after="0" w:line="317" w:lineRule="exact"/>
        <w:ind w:left="0" w:right="0" w:firstLine="0"/>
        <w:jc w:val="left"/>
      </w:pPr>
      <w:r>
        <w:drawing>
          <wp:anchor distT="0" distB="0" distL="0" distR="0" simplePos="0" relativeHeight="125829472" behindDoc="0" locked="0" layoutInCell="1" allowOverlap="1">
            <wp:simplePos x="0" y="0"/>
            <wp:positionH relativeFrom="page">
              <wp:posOffset>883920</wp:posOffset>
            </wp:positionH>
            <wp:positionV relativeFrom="margin">
              <wp:posOffset>1965325</wp:posOffset>
            </wp:positionV>
            <wp:extent cx="4925695" cy="4492625"/>
            <wp:wrapTight wrapText="right">
              <wp:wrapPolygon>
                <wp:start x="0" y="0"/>
                <wp:lineTo x="21600" y="0"/>
                <wp:lineTo x="21600" y="21600"/>
                <wp:lineTo x="0" y="21600"/>
                <wp:lineTo x="0" y="0"/>
              </wp:wrapPolygon>
            </wp:wrapTight>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69"/>
                    <a:stretch/>
                  </pic:blipFill>
                  <pic:spPr>
                    <a:xfrm>
                      <a:ext cx="4925695" cy="4492625"/>
                    </a:xfrm>
                    <a:prstGeom prst="rect"/>
                  </pic:spPr>
                </pic:pic>
              </a:graphicData>
            </a:graphic>
          </wp:anchor>
        </w:drawing>
      </w:r>
      <w:r>
        <mc:AlternateContent>
          <mc:Choice Requires="wps">
            <w:drawing>
              <wp:anchor distT="0" distB="0" distL="50800" distR="50800" simplePos="0" relativeHeight="125829473" behindDoc="0" locked="0" layoutInCell="1" allowOverlap="1">
                <wp:simplePos x="0" y="0"/>
                <wp:positionH relativeFrom="page">
                  <wp:posOffset>5767070</wp:posOffset>
                </wp:positionH>
                <wp:positionV relativeFrom="margin">
                  <wp:posOffset>4802505</wp:posOffset>
                </wp:positionV>
                <wp:extent cx="972185" cy="164465"/>
                <wp:wrapTopAndBottom/>
                <wp:docPr id="175" name="Shape 175"/>
                <a:graphic xmlns:a="http://schemas.openxmlformats.org/drawingml/2006/main">
                  <a:graphicData uri="http://schemas.microsoft.com/office/word/2010/wordprocessingShape">
                    <wps:wsp>
                      <wps:cNvSpPr txBox="1"/>
                      <wps:spPr>
                        <a:xfrm>
                          <a:ext cx="972185" cy="16446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right"/>
                            </w:pPr>
                            <w:r>
                              <w:rPr>
                                <w:color w:val="444443"/>
                                <w:spacing w:val="0"/>
                                <w:w w:val="100"/>
                                <w:position w:val="0"/>
                              </w:rPr>
                              <w:t>应当确保那些负</w:t>
                            </w:r>
                          </w:p>
                        </w:txbxContent>
                      </wps:txbx>
                      <wps:bodyPr wrap="none" lIns="0" tIns="0" rIns="0" bIns="0">
                        <a:noAutoFit/>
                      </wps:bodyPr>
                    </wps:wsp>
                  </a:graphicData>
                </a:graphic>
              </wp:anchor>
            </w:drawing>
          </mc:Choice>
          <mc:Fallback>
            <w:pict>
              <v:shape id="_x0000_s1201" type="#_x0000_t202" style="position:absolute;margin-left:454.10000000000002pt;margin-top:378.15000000000003pt;width:76.549999999999997pt;height:12.950000000000001pt;z-index:-125829280;mso-wrap-distance-left:4.pt;mso-wrap-distance-right:4.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right"/>
                      </w:pPr>
                      <w:r>
                        <w:rPr>
                          <w:color w:val="444443"/>
                          <w:spacing w:val="0"/>
                          <w:w w:val="100"/>
                          <w:position w:val="0"/>
                        </w:rPr>
                        <w:t>应当确保那些负</w:t>
                      </w:r>
                    </w:p>
                  </w:txbxContent>
                </v:textbox>
                <w10:wrap type="topAndBottom" anchorx="page" anchory="margin"/>
              </v:shape>
            </w:pict>
          </mc:Fallback>
        </mc:AlternateContent>
      </w:r>
      <w:r>
        <w:rPr>
          <w:color w:val="444443"/>
          <w:spacing w:val="0"/>
          <w:w w:val="100"/>
          <w:position w:val="0"/>
        </w:rPr>
        <w:t>有环</w:t>
      </w:r>
      <w:r>
        <w:rPr>
          <w:color w:val="884619"/>
          <w:spacing w:val="0"/>
          <w:w w:val="100"/>
          <w:position w:val="0"/>
        </w:rPr>
        <w:t>境管靭報人</w:t>
      </w:r>
      <w:r>
        <w:rPr>
          <w:color w:val="C1734A"/>
          <w:spacing w:val="0"/>
          <w:w w:val="100"/>
          <w:position w:val="0"/>
        </w:rPr>
        <w:t>，到必</w:t>
      </w:r>
      <w:r>
        <w:rPr>
          <w:color w:val="884619"/>
          <w:spacing w:val="0"/>
          <w:w w:val="100"/>
          <w:position w:val="0"/>
        </w:rPr>
        <w:t>需的资</w:t>
      </w:r>
      <w:r>
        <w:rPr>
          <w:color w:val="884619"/>
          <w:spacing w:val="0"/>
          <w:w w:val="100"/>
          <w:position w:val="0"/>
          <w:u w:val="single"/>
        </w:rPr>
        <w:t>源支持。询■部赏源可由外部供费</w:t>
      </w:r>
      <w:r>
        <w:rPr>
          <w:color w:val="884619"/>
          <w:spacing w:val="0"/>
          <w:w w:val="100"/>
          <w:position w:val="0"/>
          <w:sz w:val="20"/>
          <w:szCs w:val="20"/>
          <w:lang w:val="en-US" w:eastAsia="en-US" w:bidi="en-US"/>
        </w:rPr>
        <w:t>H</w:t>
      </w:r>
      <w:r>
        <w:rPr>
          <w:color w:val="884619"/>
          <w:spacing w:val="0"/>
          <w:w w:val="100"/>
          <w:position w:val="0"/>
        </w:rPr>
        <w:t xml:space="preserve">卜暧 </w:t>
      </w:r>
      <w:r>
        <w:rPr>
          <w:color w:val="C1734A"/>
          <w:spacing w:val="0"/>
          <w:w w:val="100"/>
          <w:position w:val="0"/>
          <w:lang w:val="en-US" w:eastAsia="en-US" w:bidi="en-US"/>
        </w:rPr>
        <w:t>ff</w:t>
      </w:r>
    </w:p>
    <w:p>
      <w:pPr>
        <w:pStyle w:val="Style32"/>
        <w:keepNext w:val="0"/>
        <w:keepLines w:val="0"/>
        <w:widowControl w:val="0"/>
        <w:shd w:val="clear" w:color="auto" w:fill="auto"/>
        <w:bidi w:val="0"/>
        <w:spacing w:before="0" w:after="720" w:line="317" w:lineRule="exact"/>
        <w:ind w:left="0" w:right="0" w:firstLine="0"/>
        <w:jc w:val="both"/>
      </w:pPr>
      <w:r>
        <w:rPr>
          <w:color w:val="444443"/>
          <w:spacing w:val="0"/>
          <w:w w:val="100"/>
          <w:position w:val="0"/>
        </w:rPr>
        <w:t>资源奈湧\；力赢、百雨费源:基</w:t>
      </w:r>
      <w:r>
        <w:rPr>
          <w:color w:val="444443"/>
          <w:spacing w:val="0"/>
          <w:w w:val="100"/>
          <w:position w:val="0"/>
          <w:lang w:val="zh-CN" w:eastAsia="zh-CN" w:bidi="zh-CN"/>
        </w:rPr>
        <w:t>■而设</w:t>
      </w:r>
      <w:r>
        <w:rPr>
          <w:color w:val="444443"/>
          <w:spacing w:val="0"/>
          <w:w w:val="100"/>
          <w:position w:val="0"/>
        </w:rPr>
        <w:t>施差稗</w:t>
      </w:r>
      <w:r>
        <w:rPr>
          <w:spacing w:val="0"/>
          <w:w w:val="100"/>
          <w:position w:val="0"/>
        </w:rPr>
        <w:t>财</w:t>
      </w:r>
      <w:r>
        <w:rPr>
          <w:color w:val="444443"/>
          <w:spacing w:val="0"/>
          <w:w w:val="100"/>
          <w:position w:val="0"/>
        </w:rPr>
        <w:t xml:space="preserve">务资竄 </w:t>
      </w:r>
      <w:r>
        <w:rPr>
          <w:color w:val="444443"/>
          <w:spacing w:val="0"/>
          <w:w w:val="100"/>
          <w:position w:val="0"/>
          <w:sz w:val="20"/>
          <w:szCs w:val="20"/>
          <w:lang w:val="en-US" w:eastAsia="en-US" w:bidi="en-US"/>
        </w:rPr>
        <w:t>Wn</w:t>
      </w:r>
      <w:r>
        <w:rPr>
          <w:color w:val="884619"/>
          <w:spacing w:val="0"/>
          <w:w w:val="100"/>
          <w:position w:val="0"/>
          <w:sz w:val="20"/>
          <w:szCs w:val="20"/>
          <w:lang w:val="en-US" w:eastAsia="en-US" w:bidi="en-US"/>
        </w:rPr>
        <w:t>■.&amp;</w:t>
      </w:r>
      <w:r>
        <w:rPr>
          <w:color w:val="884619"/>
          <w:spacing w:val="0"/>
          <w:w w:val="100"/>
          <w:position w:val="0"/>
        </w:rPr>
        <w:t>碰包括</w:t>
      </w:r>
      <w:r>
        <w:rPr>
          <w:color w:val="444443"/>
          <w:spacing w:val="0"/>
          <w:w w:val="100"/>
          <w:position w:val="0"/>
        </w:rPr>
        <w:t>专业技能和知 识;</w:t>
      </w:r>
      <w:r>
        <w:rPr>
          <w:spacing w:val="0"/>
          <w:w w:val="100"/>
          <w:position w:val="0"/>
        </w:rPr>
        <w:t>基</w:t>
      </w:r>
      <w:r>
        <w:rPr>
          <w:color w:val="444443"/>
          <w:spacing w:val="0"/>
          <w:w w:val="100"/>
          <w:position w:val="0"/>
        </w:rPr>
        <w:t>础设施</w:t>
      </w:r>
      <w:r>
        <w:rPr>
          <w:spacing w:val="0"/>
          <w:w w:val="100"/>
          <w:position w:val="0"/>
        </w:rPr>
        <w:t>顼源包活</w:t>
      </w:r>
      <w:r>
        <w:rPr>
          <w:color w:val="444443"/>
          <w:spacing w:val="0"/>
          <w:w w:val="100"/>
          <w:position w:val="0"/>
        </w:rPr>
        <w:t>组织的建筑物、设备、地下储罐和排水系统等。</w:t>
      </w:r>
      <w:r>
        <w:rPr>
          <w:color w:val="C1734A"/>
          <w:spacing w:val="0"/>
          <w:w w:val="100"/>
          <w:position w:val="0"/>
        </w:rPr>
        <w:t>/</w:t>
      </w:r>
    </w:p>
    <w:p>
      <w:pPr>
        <w:pStyle w:val="Style32"/>
        <w:keepNext w:val="0"/>
        <w:keepLines w:val="0"/>
        <w:widowControl w:val="0"/>
        <w:shd w:val="clear" w:color="auto" w:fill="auto"/>
        <w:bidi w:val="0"/>
        <w:spacing w:before="280" w:after="80" w:line="240" w:lineRule="auto"/>
        <w:ind w:left="0" w:right="0"/>
        <w:jc w:val="left"/>
      </w:pPr>
      <w:r>
        <mc:AlternateContent>
          <mc:Choice Requires="wps">
            <w:drawing>
              <wp:anchor distT="0" distB="0" distL="114300" distR="114300" simplePos="0" relativeHeight="125829475" behindDoc="0" locked="0" layoutInCell="1" allowOverlap="1">
                <wp:simplePos x="0" y="0"/>
                <wp:positionH relativeFrom="page">
                  <wp:posOffset>4813300</wp:posOffset>
                </wp:positionH>
                <wp:positionV relativeFrom="margin">
                  <wp:posOffset>6028055</wp:posOffset>
                </wp:positionV>
                <wp:extent cx="1447800" cy="155575"/>
                <wp:wrapTopAndBottom/>
                <wp:docPr id="177" name="Shape 177"/>
                <a:graphic xmlns:a="http://schemas.openxmlformats.org/drawingml/2006/main">
                  <a:graphicData uri="http://schemas.microsoft.com/office/word/2010/wordprocessingShape">
                    <wps:wsp>
                      <wps:cNvSpPr txBox="1"/>
                      <wps:spPr>
                        <a:xfrm>
                          <a:ext cx="1447800" cy="15557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橙制下工作的人员，包括:</w:t>
                            </w:r>
                          </w:p>
                        </w:txbxContent>
                      </wps:txbx>
                      <wps:bodyPr wrap="none" lIns="0" tIns="0" rIns="0" bIns="0">
                        <a:noAutoFit/>
                      </wps:bodyPr>
                    </wps:wsp>
                  </a:graphicData>
                </a:graphic>
              </wp:anchor>
            </w:drawing>
          </mc:Choice>
          <mc:Fallback>
            <w:pict>
              <v:shape id="_x0000_s1203" type="#_x0000_t202" style="position:absolute;margin-left:379.pt;margin-top:474.65000000000003pt;width:114.pt;height:12.25pt;z-index:-125829278;mso-wrap-distance-left:9.pt;mso-wrap-distance-right:9.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444443"/>
                          <w:spacing w:val="0"/>
                          <w:w w:val="100"/>
                          <w:position w:val="0"/>
                        </w:rPr>
                        <w:t>橙制下工作的人员，包括:</w:t>
                      </w:r>
                    </w:p>
                  </w:txbxContent>
                </v:textbox>
                <w10:wrap type="topAndBottom" anchorx="page" anchory="margin"/>
              </v:shape>
            </w:pict>
          </mc:Fallback>
        </mc:AlternateContent>
      </w:r>
      <w:bookmarkStart w:id="200" w:name="bookmark200"/>
      <w:r>
        <w:rPr>
          <w:color w:val="444443"/>
          <w:spacing w:val="0"/>
          <w:w w:val="100"/>
          <w:position w:val="0"/>
          <w:sz w:val="20"/>
          <w:szCs w:val="20"/>
          <w:lang w:val="en-US" w:eastAsia="en-US" w:bidi="en-US"/>
        </w:rPr>
        <w:t>b</w:t>
      </w:r>
      <w:bookmarkEnd w:id="200"/>
      <w:r>
        <w:rPr>
          <w:color w:val="444443"/>
          <w:spacing w:val="0"/>
          <w:w w:val="100"/>
          <w:position w:val="0"/>
          <w:sz w:val="20"/>
          <w:szCs w:val="20"/>
          <w:lang w:val="en-US" w:eastAsia="en-US" w:bidi="en-US"/>
        </w:rPr>
        <w:t>）</w:t>
      </w:r>
      <w:r>
        <w:rPr>
          <w:color w:val="444443"/>
          <w:spacing w:val="0"/>
          <w:w w:val="100"/>
          <w:position w:val="0"/>
        </w:rPr>
        <w:t>被分派了环境管理</w:t>
      </w:r>
      <w:r>
        <w:rPr>
          <w:color w:val="C1734A"/>
          <w:spacing w:val="0"/>
          <w:w w:val="100"/>
          <w:position w:val="0"/>
        </w:rPr>
        <w:t>体系诚</w:t>
      </w:r>
      <w:r>
        <w:rPr>
          <w:color w:val="444443"/>
          <w:spacing w:val="0"/>
          <w:w w:val="100"/>
          <w:position w:val="0"/>
        </w:rPr>
        <w:t>作的人员：</w:t>
      </w:r>
    </w:p>
    <w:p>
      <w:pPr>
        <w:pStyle w:val="Style32"/>
        <w:keepNext w:val="0"/>
        <w:keepLines w:val="0"/>
        <w:widowControl w:val="0"/>
        <w:shd w:val="clear" w:color="auto" w:fill="auto"/>
        <w:tabs>
          <w:tab w:pos="1238" w:val="left"/>
        </w:tabs>
        <w:bidi w:val="0"/>
        <w:spacing w:before="0" w:after="80" w:line="240" w:lineRule="auto"/>
        <w:ind w:left="0" w:right="0" w:firstLine="820"/>
        <w:jc w:val="left"/>
      </w:pPr>
      <w:bookmarkStart w:id="201" w:name="bookmark201"/>
      <w:r>
        <w:rPr>
          <w:color w:val="444443"/>
          <w:spacing w:val="0"/>
          <w:w w:val="100"/>
          <w:position w:val="0"/>
          <w:sz w:val="20"/>
          <w:szCs w:val="20"/>
        </w:rPr>
        <w:t>1</w:t>
      </w:r>
      <w:bookmarkEnd w:id="201"/>
      <w:r>
        <w:rPr>
          <w:color w:val="444443"/>
          <w:spacing w:val="0"/>
          <w:w w:val="100"/>
          <w:position w:val="0"/>
          <w:sz w:val="20"/>
          <w:szCs w:val="20"/>
        </w:rPr>
        <w:t>）</w:t>
        <w:tab/>
      </w:r>
      <w:r>
        <w:rPr>
          <w:color w:val="444443"/>
          <w:spacing w:val="0"/>
          <w:w w:val="100"/>
          <w:position w:val="0"/>
        </w:rPr>
        <w:t>确定并评价环境影响或合规义务；</w:t>
      </w:r>
    </w:p>
    <w:p>
      <w:pPr>
        <w:pStyle w:val="Style32"/>
        <w:keepNext w:val="0"/>
        <w:keepLines w:val="0"/>
        <w:widowControl w:val="0"/>
        <w:shd w:val="clear" w:color="auto" w:fill="auto"/>
        <w:tabs>
          <w:tab w:pos="1238" w:val="left"/>
        </w:tabs>
        <w:bidi w:val="0"/>
        <w:spacing w:before="0" w:after="80" w:line="240" w:lineRule="auto"/>
        <w:ind w:left="0" w:right="0" w:firstLine="820"/>
        <w:jc w:val="left"/>
      </w:pPr>
      <w:bookmarkStart w:id="202" w:name="bookmark202"/>
      <w:r>
        <w:rPr>
          <w:color w:val="444443"/>
          <w:spacing w:val="0"/>
          <w:w w:val="100"/>
          <w:position w:val="0"/>
          <w:sz w:val="20"/>
          <w:szCs w:val="20"/>
        </w:rPr>
        <w:t>2</w:t>
      </w:r>
      <w:bookmarkEnd w:id="202"/>
      <w:r>
        <w:rPr>
          <w:color w:val="444443"/>
          <w:spacing w:val="0"/>
          <w:w w:val="100"/>
          <w:position w:val="0"/>
          <w:sz w:val="20"/>
          <w:szCs w:val="20"/>
        </w:rPr>
        <w:t>）</w:t>
        <w:tab/>
      </w:r>
      <w:r>
        <w:rPr>
          <w:color w:val="444443"/>
          <w:spacing w:val="0"/>
          <w:w w:val="100"/>
          <w:position w:val="0"/>
        </w:rPr>
        <w:t>为实现环境目标做出贡献；</w:t>
      </w:r>
    </w:p>
    <w:p>
      <w:pPr>
        <w:pStyle w:val="Style32"/>
        <w:keepNext w:val="0"/>
        <w:keepLines w:val="0"/>
        <w:widowControl w:val="0"/>
        <w:shd w:val="clear" w:color="auto" w:fill="auto"/>
        <w:tabs>
          <w:tab w:pos="1238" w:val="left"/>
        </w:tabs>
        <w:bidi w:val="0"/>
        <w:spacing w:before="0" w:after="80" w:line="240" w:lineRule="auto"/>
        <w:ind w:left="0" w:right="0" w:firstLine="820"/>
        <w:jc w:val="both"/>
      </w:pPr>
      <w:bookmarkStart w:id="203" w:name="bookmark203"/>
      <w:r>
        <w:rPr>
          <w:color w:val="444443"/>
          <w:spacing w:val="0"/>
          <w:w w:val="100"/>
          <w:position w:val="0"/>
          <w:sz w:val="20"/>
          <w:szCs w:val="20"/>
        </w:rPr>
        <w:t>3</w:t>
      </w:r>
      <w:bookmarkEnd w:id="203"/>
      <w:r>
        <w:rPr>
          <w:color w:val="444443"/>
          <w:spacing w:val="0"/>
          <w:w w:val="100"/>
          <w:position w:val="0"/>
          <w:sz w:val="20"/>
          <w:szCs w:val="20"/>
        </w:rPr>
        <w:t>）</w:t>
        <w:tab/>
      </w:r>
      <w:r>
        <w:rPr>
          <w:color w:val="444443"/>
          <w:spacing w:val="0"/>
          <w:w w:val="100"/>
          <w:position w:val="0"/>
        </w:rPr>
        <w:t>对紧急情况做出响应；</w:t>
      </w:r>
    </w:p>
    <w:p>
      <w:pPr>
        <w:pStyle w:val="Style32"/>
        <w:keepNext w:val="0"/>
        <w:keepLines w:val="0"/>
        <w:widowControl w:val="0"/>
        <w:shd w:val="clear" w:color="auto" w:fill="auto"/>
        <w:tabs>
          <w:tab w:pos="1238" w:val="left"/>
        </w:tabs>
        <w:bidi w:val="0"/>
        <w:spacing w:before="0" w:after="80" w:line="240" w:lineRule="auto"/>
        <w:ind w:left="0" w:right="0" w:firstLine="820"/>
        <w:jc w:val="both"/>
      </w:pPr>
      <w:bookmarkStart w:id="204" w:name="bookmark204"/>
      <w:r>
        <w:rPr>
          <w:color w:val="444443"/>
          <w:spacing w:val="0"/>
          <w:w w:val="100"/>
          <w:position w:val="0"/>
          <w:sz w:val="20"/>
          <w:szCs w:val="20"/>
        </w:rPr>
        <w:t>4</w:t>
      </w:r>
      <w:bookmarkEnd w:id="204"/>
      <w:r>
        <w:rPr>
          <w:color w:val="444443"/>
          <w:spacing w:val="0"/>
          <w:w w:val="100"/>
          <w:position w:val="0"/>
          <w:sz w:val="20"/>
          <w:szCs w:val="20"/>
        </w:rPr>
        <w:t>）</w:t>
        <w:tab/>
      </w:r>
      <w:r>
        <w:rPr>
          <w:color w:val="444443"/>
          <w:spacing w:val="0"/>
          <w:w w:val="100"/>
          <w:position w:val="0"/>
        </w:rPr>
        <w:t>实施内部审核；</w:t>
      </w:r>
    </w:p>
    <w:p>
      <w:pPr>
        <w:pStyle w:val="Style32"/>
        <w:keepNext w:val="0"/>
        <w:keepLines w:val="0"/>
        <w:widowControl w:val="0"/>
        <w:shd w:val="clear" w:color="auto" w:fill="auto"/>
        <w:tabs>
          <w:tab w:pos="1238" w:val="left"/>
        </w:tabs>
        <w:bidi w:val="0"/>
        <w:spacing w:before="0" w:after="280" w:line="240" w:lineRule="auto"/>
        <w:ind w:left="0" w:right="0" w:firstLine="820"/>
        <w:jc w:val="both"/>
      </w:pPr>
      <w:bookmarkStart w:id="205" w:name="bookmark205"/>
      <w:r>
        <w:rPr>
          <w:color w:val="444443"/>
          <w:spacing w:val="0"/>
          <w:w w:val="100"/>
          <w:position w:val="0"/>
          <w:sz w:val="20"/>
          <w:szCs w:val="20"/>
        </w:rPr>
        <w:t>5</w:t>
      </w:r>
      <w:bookmarkEnd w:id="205"/>
      <w:r>
        <w:rPr>
          <w:color w:val="444443"/>
          <w:spacing w:val="0"/>
          <w:w w:val="100"/>
          <w:position w:val="0"/>
          <w:sz w:val="20"/>
          <w:szCs w:val="20"/>
        </w:rPr>
        <w:t>）</w:t>
        <w:tab/>
      </w:r>
      <w:r>
        <w:rPr>
          <w:color w:val="444443"/>
          <w:spacing w:val="0"/>
          <w:w w:val="100"/>
          <w:position w:val="0"/>
        </w:rPr>
        <w:t>实施合规性评价。</w:t>
      </w:r>
    </w:p>
    <w:p>
      <w:pPr>
        <w:pStyle w:val="Style2"/>
        <w:keepNext w:val="0"/>
        <w:keepLines w:val="0"/>
        <w:widowControl w:val="0"/>
        <w:shd w:val="clear" w:color="auto" w:fill="auto"/>
        <w:bidi w:val="0"/>
        <w:spacing w:before="0" w:after="140" w:line="240" w:lineRule="auto"/>
        <w:ind w:left="0" w:right="0" w:firstLine="0"/>
        <w:jc w:val="both"/>
        <w:rPr>
          <w:sz w:val="18"/>
          <w:szCs w:val="18"/>
        </w:rPr>
      </w:pPr>
      <w:r>
        <w:rPr>
          <w:rFonts w:ascii="Times New Roman" w:eastAsia="Times New Roman" w:hAnsi="Times New Roman" w:cs="Times New Roman"/>
          <w:spacing w:val="0"/>
          <w:w w:val="100"/>
          <w:position w:val="0"/>
          <w:sz w:val="19"/>
          <w:szCs w:val="19"/>
          <w:lang w:val="en-US" w:eastAsia="en-US" w:bidi="en-US"/>
        </w:rPr>
        <w:t>A.7.3</w:t>
      </w:r>
      <w:r>
        <w:rPr>
          <w:rFonts w:ascii="SimSun" w:eastAsia="SimSun" w:hAnsi="SimSun" w:cs="SimSun"/>
          <w:spacing w:val="0"/>
          <w:w w:val="100"/>
          <w:position w:val="0"/>
          <w:sz w:val="18"/>
          <w:szCs w:val="18"/>
          <w:lang w:val="zh-TW" w:eastAsia="zh-TW" w:bidi="zh-TW"/>
        </w:rPr>
        <w:t>意识</w:t>
      </w:r>
    </w:p>
    <w:p>
      <w:pPr>
        <w:pStyle w:val="Style32"/>
        <w:keepNext w:val="0"/>
        <w:keepLines w:val="0"/>
        <w:widowControl w:val="0"/>
        <w:shd w:val="clear" w:color="auto" w:fill="auto"/>
        <w:bidi w:val="0"/>
        <w:spacing w:before="0" w:after="280" w:line="324" w:lineRule="exact"/>
        <w:ind w:left="0" w:right="0" w:firstLine="440"/>
        <w:jc w:val="both"/>
      </w:pPr>
      <w:r>
        <w:rPr>
          <w:color w:val="444443"/>
          <w:spacing w:val="0"/>
          <w:w w:val="100"/>
          <w:position w:val="0"/>
        </w:rPr>
        <w:t>对环境方针的认知不应当理解为需要熟记承诺或在组织控制下工作的人员保存有文件化的环境方 针的文本，而是这些人员应当意识到环境方针的存在、环境方针的目的以及他们在实现承诺中所起的作 用，包括他们的工作如何能影响组织履行其合规义务的能力。</w:t>
      </w:r>
      <w:r>
        <w:br w:type="page"/>
      </w:r>
    </w:p>
    <w:p>
      <w:pPr>
        <w:pStyle w:val="Style2"/>
        <w:keepNext w:val="0"/>
        <w:keepLines w:val="0"/>
        <w:widowControl w:val="0"/>
        <w:shd w:val="clear" w:color="auto" w:fill="auto"/>
        <w:bidi w:val="0"/>
        <w:spacing w:before="0" w:after="180" w:line="240"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A.7.4</w:t>
      </w:r>
      <w:r>
        <w:rPr>
          <w:rFonts w:ascii="SimSun" w:eastAsia="SimSun" w:hAnsi="SimSun" w:cs="SimSun"/>
          <w:color w:val="2E2E2E"/>
          <w:spacing w:val="0"/>
          <w:w w:val="100"/>
          <w:position w:val="0"/>
          <w:sz w:val="18"/>
          <w:szCs w:val="18"/>
          <w:lang w:val="zh-TW" w:eastAsia="zh-TW" w:bidi="zh-TW"/>
        </w:rPr>
        <w:t>信息交流</w:t>
      </w:r>
    </w:p>
    <w:p>
      <w:pPr>
        <w:pStyle w:val="Style32"/>
        <w:keepNext w:val="0"/>
        <w:keepLines w:val="0"/>
        <w:widowControl w:val="0"/>
        <w:shd w:val="clear" w:color="auto" w:fill="auto"/>
        <w:bidi w:val="0"/>
        <w:spacing w:before="0" w:after="0" w:line="309" w:lineRule="exact"/>
        <w:ind w:left="0" w:right="0" w:firstLine="460"/>
        <w:jc w:val="left"/>
      </w:pPr>
      <w:r>
        <w:rPr>
          <w:color w:val="444443"/>
          <w:spacing w:val="0"/>
          <w:w w:val="100"/>
          <w:position w:val="0"/>
        </w:rPr>
        <w:t>信息交流使组织能够提供并获得与其环境管理体系相关的信息，包括与其重要环境因素、环境绩 效、合规义务和持续改进建议相关的信息。信息交流是一个双向的过程,包括在组织的内部和外部。</w:t>
      </w:r>
    </w:p>
    <w:p>
      <w:pPr>
        <w:pStyle w:val="Style32"/>
        <w:keepNext w:val="0"/>
        <w:keepLines w:val="0"/>
        <w:widowControl w:val="0"/>
        <w:shd w:val="clear" w:color="auto" w:fill="auto"/>
        <w:bidi w:val="0"/>
        <w:spacing w:before="0" w:after="0" w:line="309" w:lineRule="exact"/>
        <w:ind w:left="0" w:right="0" w:firstLine="460"/>
        <w:jc w:val="left"/>
      </w:pPr>
      <w:r>
        <w:rPr>
          <w:color w:val="444443"/>
          <w:spacing w:val="0"/>
          <w:w w:val="100"/>
          <w:position w:val="0"/>
        </w:rPr>
        <w:t>组织在建立其信息交流过程时，应当考虑内部组织结构，以确保与最适当的职能和层次进行信息交 流。可能釆用一种方式就足以满足多个不同相关方的需求，而对于个别相关方的特殊需求，则可能需要 釆用多重信息交流方式。</w:t>
      </w:r>
    </w:p>
    <w:p>
      <w:pPr>
        <w:pStyle w:val="Style32"/>
        <w:keepNext w:val="0"/>
        <w:keepLines w:val="0"/>
        <w:widowControl w:val="0"/>
        <w:shd w:val="clear" w:color="auto" w:fill="auto"/>
        <w:bidi w:val="0"/>
        <w:spacing w:before="0" w:after="100" w:line="309" w:lineRule="exact"/>
        <w:ind w:left="0" w:right="0" w:firstLine="460"/>
        <w:jc w:val="left"/>
      </w:pPr>
      <w:r>
        <w:rPr>
          <w:color w:val="444443"/>
          <w:spacing w:val="0"/>
          <w:w w:val="100"/>
          <w:position w:val="0"/>
        </w:rPr>
        <w:t xml:space="preserve">组织所接收的信息可能包含相关方对与组织环境因素管理有关的特定信息的需求，或可能包含对 </w:t>
      </w:r>
      <w:r>
        <w:rPr>
          <w:color w:val="444443"/>
          <w:spacing w:val="0"/>
          <w:w w:val="100"/>
          <w:position w:val="0"/>
        </w:rPr>
        <w:t xml:space="preserve">组织实施管理的方式的总体印象或看法，这些印象和看法可能是正面或是负面的，若是负面看法（例如: </w:t>
      </w:r>
      <w:r>
        <w:rPr>
          <w:color w:val="444443"/>
          <w:spacing w:val="0"/>
          <w:w w:val="100"/>
          <w:position w:val="0"/>
        </w:rPr>
        <w:t>投诉），则重要的是组织要及时给出明</w:t>
      </w:r>
      <w:r>
        <w:rPr>
          <w:color w:val="686868"/>
          <w:spacing w:val="0"/>
          <w:w w:val="100"/>
          <w:position w:val="0"/>
        </w:rPr>
        <w:t>确电职</w:t>
      </w:r>
      <w:r>
        <w:rPr>
          <w:color w:val="686868"/>
          <w:spacing w:val="0"/>
          <w:w w:val="100"/>
          <w:position w:val="0"/>
          <w:lang w:val="zh-CN" w:eastAsia="zh-CN" w:bidi="zh-CN"/>
        </w:rPr>
        <w:t>.</w:t>
      </w:r>
      <w:r>
        <w:rPr>
          <w:color w:val="686868"/>
          <w:spacing w:val="0"/>
          <w:w w:val="100"/>
          <w:position w:val="0"/>
          <w:u w:val="single"/>
          <w:lang w:val="zh-CN" w:eastAsia="zh-CN" w:bidi="zh-CN"/>
        </w:rPr>
        <w:t>一</w:t>
      </w:r>
      <w:r>
        <w:rPr>
          <w:color w:val="686868"/>
          <w:spacing w:val="0"/>
          <w:w w:val="100"/>
          <w:position w:val="0"/>
          <w:u w:val="single"/>
        </w:rPr>
        <w:t>对这理诉</w:t>
      </w:r>
      <w:r>
        <w:rPr>
          <w:color w:val="686868"/>
          <w:spacing w:val="0"/>
          <w:w w:val="100"/>
          <w:position w:val="0"/>
        </w:rPr>
        <w:t>进行事</w:t>
      </w:r>
      <w:r>
        <w:rPr>
          <w:color w:val="444443"/>
          <w:spacing w:val="0"/>
          <w:w w:val="100"/>
          <w:position w:val="0"/>
        </w:rPr>
        <w:t>后分析能为寻求环境管理体系的改 进机会提供有价值的信息。</w:t>
      </w:r>
    </w:p>
    <w:p>
      <w:pPr>
        <w:pStyle w:val="Style32"/>
        <w:keepNext w:val="0"/>
        <w:keepLines w:val="0"/>
        <w:widowControl w:val="0"/>
        <w:shd w:val="clear" w:color="auto" w:fill="auto"/>
        <w:bidi w:val="0"/>
        <w:spacing w:before="0" w:after="0" w:line="240" w:lineRule="auto"/>
        <w:ind w:left="0" w:right="0" w:firstLine="460"/>
        <w:jc w:val="left"/>
      </w:pPr>
      <w:r>
        <w:rPr>
          <w:color w:val="444443"/>
          <w:spacing w:val="0"/>
          <w:w w:val="100"/>
          <w:position w:val="0"/>
        </w:rPr>
        <w:t>信息交流应</w:t>
      </w:r>
      <w:r>
        <w:rPr>
          <w:color w:val="686868"/>
          <w:spacing w:val="0"/>
          <w:w w:val="100"/>
          <w:position w:val="0"/>
        </w:rPr>
        <w:t>当具有</w:t>
      </w:r>
    </w:p>
    <w:p>
      <w:pPr>
        <w:pStyle w:val="Style32"/>
        <w:keepNext w:val="0"/>
        <w:keepLines w:val="0"/>
        <w:widowControl w:val="0"/>
        <w:shd w:val="clear" w:color="auto" w:fill="auto"/>
        <w:tabs>
          <w:tab w:pos="6633" w:val="left"/>
        </w:tabs>
        <w:bidi w:val="0"/>
        <w:spacing w:before="0" w:after="0" w:line="312" w:lineRule="exact"/>
        <w:ind w:left="820" w:right="0" w:firstLine="0"/>
        <w:jc w:val="left"/>
      </w:pPr>
      <w:r>
        <w:rPr>
          <w:color w:val="444443"/>
          <w:spacing w:val="0"/>
          <w:w w:val="100"/>
          <w:position w:val="0"/>
        </w:rPr>
        <w:t>透明性，即</w:t>
      </w:r>
      <w:r>
        <w:rPr>
          <w:color w:val="8F6248"/>
          <w:spacing w:val="0"/>
          <w:w w:val="100"/>
          <w:position w:val="0"/>
        </w:rPr>
        <w:t>罗爲 磐痛應</w:t>
      </w:r>
      <w:r>
        <w:rPr>
          <w:color w:val="444443"/>
          <w:spacing w:val="0"/>
          <w:w w:val="100"/>
          <w:position w:val="0"/>
        </w:rPr>
        <w:t>内容的方式是公开的； 适当性</w:t>
      </w:r>
      <w:r>
        <w:rPr>
          <w:color w:val="444443"/>
          <w:spacing w:val="0"/>
          <w:w w:val="100"/>
          <w:position w:val="0"/>
          <w:lang w:val="en-US" w:eastAsia="en-US" w:bidi="en-US"/>
        </w:rPr>
        <w:t>.</w:t>
      </w:r>
      <w:r>
        <w:rPr>
          <w:color w:val="8F6248"/>
          <w:spacing w:val="0"/>
          <w:w w:val="100"/>
          <w:position w:val="0"/>
        </w:rPr>
        <w:t>缺養罗爵足</w:t>
      </w:r>
      <w:r>
        <w:rPr>
          <w:color w:val="444443"/>
          <w:spacing w:val="0"/>
          <w:w w:val="100"/>
          <w:position w:val="0"/>
        </w:rPr>
        <w:t>相关方的需求，并促使其参与； 真实性</w:t>
      </w:r>
      <w:r>
        <w:rPr>
          <w:color w:val="8F6248"/>
          <w:spacing w:val="0"/>
          <w:w w:val="100"/>
          <w:position w:val="0"/>
        </w:rPr>
        <w:t>岁矗</w:t>
      </w:r>
      <w:r>
        <w:rPr>
          <w:rFonts w:ascii="Times New Roman" w:eastAsia="Times New Roman" w:hAnsi="Times New Roman" w:cs="Times New Roman"/>
          <w:color w:val="686868"/>
          <w:spacing w:val="0"/>
          <w:w w:val="100"/>
          <w:position w:val="0"/>
          <w:sz w:val="24"/>
          <w:szCs w:val="24"/>
          <w:lang w:val="en-US" w:eastAsia="en-US" w:bidi="en-US"/>
        </w:rPr>
        <w:t>K</w:t>
      </w:r>
      <w:r>
        <w:rPr>
          <w:color w:val="686868"/>
          <w:spacing w:val="0"/>
          <w:w w:val="100"/>
          <w:position w:val="0"/>
        </w:rPr>
        <w:t>些</w:t>
      </w:r>
      <w:r>
        <w:rPr>
          <w:color w:val="444443"/>
          <w:spacing w:val="0"/>
          <w:w w:val="100"/>
          <w:position w:val="0"/>
        </w:rPr>
        <w:t xml:space="preserve">相信所报告信息的人员产生误解； </w:t>
      </w:r>
      <w:r>
        <w:rPr>
          <w:rFonts w:ascii="Times New Roman" w:eastAsia="Times New Roman" w:hAnsi="Times New Roman" w:cs="Times New Roman"/>
          <w:color w:val="8F6248"/>
          <w:spacing w:val="0"/>
          <w:w w:val="100"/>
          <w:position w:val="0"/>
          <w:sz w:val="24"/>
          <w:szCs w:val="24"/>
          <w:lang w:val="en-US" w:eastAsia="en-US" w:bidi="en-US"/>
        </w:rPr>
        <w:t>g</w:t>
      </w:r>
      <w:r>
        <w:rPr>
          <w:color w:val="444443"/>
          <w:spacing w:val="0"/>
          <w:w w:val="100"/>
          <w:position w:val="0"/>
          <w:lang w:val="en-US" w:eastAsia="en-US" w:bidi="en-US"/>
        </w:rPr>
        <w:t>、</w:t>
      </w:r>
      <w:r>
        <w:rPr>
          <w:color w:val="686868"/>
          <w:spacing w:val="0"/>
          <w:w w:val="100"/>
          <w:position w:val="0"/>
        </w:rPr>
        <w:t>满</w:t>
      </w:r>
      <w:r>
        <w:rPr>
          <w:color w:val="444443"/>
          <w:spacing w:val="0"/>
          <w:w w:val="100"/>
          <w:position w:val="0"/>
        </w:rPr>
        <w:t>性与可信性；</w:t>
        <w:tab/>
        <w:t>\</w:t>
      </w:r>
    </w:p>
    <w:p>
      <w:pPr>
        <w:pStyle w:val="Style32"/>
        <w:keepNext w:val="0"/>
        <w:keepLines w:val="0"/>
        <w:widowControl w:val="0"/>
        <w:shd w:val="clear" w:color="auto" w:fill="auto"/>
        <w:bidi w:val="0"/>
        <w:spacing w:before="0" w:after="180" w:line="312" w:lineRule="exact"/>
        <w:ind w:left="1420" w:right="0" w:firstLine="0"/>
        <w:jc w:val="left"/>
      </w:pPr>
      <w:r>
        <w:rPr>
          <w:color w:val="8F6248"/>
          <w:spacing w:val="0"/>
          <w:w w:val="100"/>
          <w:position w:val="0"/>
        </w:rPr>
        <w:t>炭砌；</w:t>
      </w:r>
    </w:p>
    <w:p>
      <w:pPr>
        <w:pStyle w:val="Style32"/>
        <w:keepNext w:val="0"/>
        <w:keepLines w:val="0"/>
        <w:widowControl w:val="0"/>
        <w:shd w:val="clear" w:color="auto" w:fill="auto"/>
        <w:bidi w:val="0"/>
        <w:spacing w:before="0" w:after="0" w:line="312" w:lineRule="exact"/>
        <w:ind w:left="1420" w:right="0" w:firstLine="0"/>
        <w:jc w:val="left"/>
        <w:rPr>
          <w:sz w:val="24"/>
          <w:szCs w:val="24"/>
        </w:rPr>
        <w:sectPr>
          <w:footnotePr>
            <w:pos w:val="pageBottom"/>
            <w:numFmt w:val="decimal"/>
            <w:numRestart w:val="continuous"/>
          </w:footnotePr>
          <w:type w:val="continuous"/>
          <w:pgSz w:w="11900" w:h="16840"/>
          <w:pgMar w:top="1799" w:right="1303" w:bottom="1456" w:left="1299" w:header="0" w:footer="3" w:gutter="0"/>
          <w:cols w:space="720"/>
          <w:noEndnote/>
          <w:rtlGutter w:val="0"/>
          <w:docGrid w:linePitch="360"/>
        </w:sectPr>
      </w:pPr>
      <w:r>
        <mc:AlternateContent>
          <mc:Choice Requires="wps">
            <w:drawing>
              <wp:anchor distT="0" distB="0" distL="76200" distR="76200" simplePos="0" relativeHeight="125829477" behindDoc="0" locked="0" layoutInCell="1" allowOverlap="1">
                <wp:simplePos x="0" y="0"/>
                <wp:positionH relativeFrom="page">
                  <wp:posOffset>5572125</wp:posOffset>
                </wp:positionH>
                <wp:positionV relativeFrom="margin">
                  <wp:posOffset>3632200</wp:posOffset>
                </wp:positionV>
                <wp:extent cx="1057910" cy="176530"/>
                <wp:wrapSquare wrapText="left"/>
                <wp:docPr id="179" name="Shape 179"/>
                <a:graphic xmlns:a="http://schemas.openxmlformats.org/drawingml/2006/main">
                  <a:graphicData uri="http://schemas.microsoft.com/office/word/2010/wordprocessingShape">
                    <wps:wsp>
                      <wps:cNvSpPr txBox="1"/>
                      <wps:spPr>
                        <a:xfrm>
                          <a:ext cx="1057910" cy="17653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color w:val="8F6248"/>
                                <w:spacing w:val="0"/>
                                <w:w w:val="100"/>
                                <w:position w:val="0"/>
                                <w:sz w:val="18"/>
                                <w:szCs w:val="18"/>
                                <w:lang w:val="zh-TW" w:eastAsia="zh-TW" w:bidi="zh-TW"/>
                              </w:rPr>
                              <w:t xml:space="preserve">息真 </w:t>
                            </w:r>
                            <w:r>
                              <w:rPr>
                                <w:color w:val="444443"/>
                                <w:spacing w:val="0"/>
                                <w:w w:val="100"/>
                                <w:position w:val="0"/>
                                <w:sz w:val="20"/>
                                <w:szCs w:val="20"/>
                                <w:lang w:val="en-US" w:eastAsia="en-US" w:bidi="en-US"/>
                              </w:rPr>
                              <w:t xml:space="preserve">GB/T </w:t>
                            </w:r>
                            <w:r>
                              <w:rPr>
                                <w:color w:val="444443"/>
                                <w:spacing w:val="0"/>
                                <w:w w:val="100"/>
                                <w:position w:val="0"/>
                                <w:sz w:val="20"/>
                                <w:szCs w:val="20"/>
                                <w:lang w:val="zh-TW" w:eastAsia="zh-TW" w:bidi="zh-TW"/>
                              </w:rPr>
                              <w:t>24063</w:t>
                            </w:r>
                            <w:r>
                              <w:rPr>
                                <w:color w:val="444443"/>
                                <w:spacing w:val="0"/>
                                <w:w w:val="100"/>
                                <w:position w:val="0"/>
                                <w:sz w:val="18"/>
                                <w:szCs w:val="18"/>
                                <w:lang w:val="zh-TW" w:eastAsia="zh-TW" w:bidi="zh-TW"/>
                              </w:rPr>
                              <w:t>。</w:t>
                            </w:r>
                          </w:p>
                        </w:txbxContent>
                      </wps:txbx>
                      <wps:bodyPr wrap="none" lIns="0" tIns="0" rIns="0" bIns="0">
                        <a:noAutoFit/>
                      </wps:bodyPr>
                    </wps:wsp>
                  </a:graphicData>
                </a:graphic>
              </wp:anchor>
            </w:drawing>
          </mc:Choice>
          <mc:Fallback>
            <w:pict>
              <v:shape id="_x0000_s1205" type="#_x0000_t202" style="position:absolute;margin-left:438.75pt;margin-top:286.pt;width:83.299999999999997pt;height:13.9pt;z-index:-125829276;mso-wrap-distance-left:6.pt;mso-wrap-distance-right:6.pt;mso-position-horizontal-relative:page;mso-position-vertical-relative:margin" filled="f" stroked="f">
                <v:textbox inset="0,0,0,0">
                  <w:txbxContent>
                    <w:p>
                      <w:pPr>
                        <w:pStyle w:val="Style17"/>
                        <w:keepNext w:val="0"/>
                        <w:keepLines w:val="0"/>
                        <w:widowControl w:val="0"/>
                        <w:shd w:val="clear" w:color="auto" w:fill="auto"/>
                        <w:bidi w:val="0"/>
                        <w:spacing w:before="0" w:after="0" w:line="240" w:lineRule="auto"/>
                        <w:ind w:left="0" w:right="0" w:firstLine="0"/>
                        <w:jc w:val="left"/>
                        <w:rPr>
                          <w:sz w:val="18"/>
                          <w:szCs w:val="18"/>
                        </w:rPr>
                      </w:pPr>
                      <w:r>
                        <w:rPr>
                          <w:color w:val="8F6248"/>
                          <w:spacing w:val="0"/>
                          <w:w w:val="100"/>
                          <w:position w:val="0"/>
                          <w:sz w:val="18"/>
                          <w:szCs w:val="18"/>
                          <w:lang w:val="zh-TW" w:eastAsia="zh-TW" w:bidi="zh-TW"/>
                        </w:rPr>
                        <w:t xml:space="preserve">息真 </w:t>
                      </w:r>
                      <w:r>
                        <w:rPr>
                          <w:color w:val="444443"/>
                          <w:spacing w:val="0"/>
                          <w:w w:val="100"/>
                          <w:position w:val="0"/>
                          <w:sz w:val="20"/>
                          <w:szCs w:val="20"/>
                          <w:lang w:val="en-US" w:eastAsia="en-US" w:bidi="en-US"/>
                        </w:rPr>
                        <w:t xml:space="preserve">GB/T </w:t>
                      </w:r>
                      <w:r>
                        <w:rPr>
                          <w:color w:val="444443"/>
                          <w:spacing w:val="0"/>
                          <w:w w:val="100"/>
                          <w:position w:val="0"/>
                          <w:sz w:val="20"/>
                          <w:szCs w:val="20"/>
                          <w:lang w:val="zh-TW" w:eastAsia="zh-TW" w:bidi="zh-TW"/>
                        </w:rPr>
                        <w:t>24063</w:t>
                      </w:r>
                      <w:r>
                        <w:rPr>
                          <w:color w:val="444443"/>
                          <w:spacing w:val="0"/>
                          <w:w w:val="100"/>
                          <w:position w:val="0"/>
                          <w:sz w:val="18"/>
                          <w:szCs w:val="18"/>
                          <w:lang w:val="zh-TW" w:eastAsia="zh-TW" w:bidi="zh-TW"/>
                        </w:rPr>
                        <w:t>。</w:t>
                      </w:r>
                    </w:p>
                  </w:txbxContent>
                </v:textbox>
                <w10:wrap type="square" side="left" anchorx="page" anchory="margin"/>
              </v:shape>
            </w:pict>
          </mc:Fallback>
        </mc:AlternateContent>
      </w:r>
      <w:r>
        <mc:AlternateContent>
          <mc:Choice Requires="wps">
            <w:drawing>
              <wp:anchor distT="18415" distB="2047875" distL="120650" distR="5652135" simplePos="0" relativeHeight="125829479" behindDoc="0" locked="0" layoutInCell="1" allowOverlap="1">
                <wp:simplePos x="0" y="0"/>
                <wp:positionH relativeFrom="page">
                  <wp:posOffset>872490</wp:posOffset>
                </wp:positionH>
                <wp:positionV relativeFrom="margin">
                  <wp:posOffset>3949700</wp:posOffset>
                </wp:positionV>
                <wp:extent cx="335280" cy="152400"/>
                <wp:wrapTopAndBottom/>
                <wp:docPr id="181" name="Shape 181"/>
                <a:graphic xmlns:a="http://schemas.openxmlformats.org/drawingml/2006/main">
                  <a:graphicData uri="http://schemas.microsoft.com/office/word/2010/wordprocessingShape">
                    <wps:wsp>
                      <wps:cNvSpPr txBox="1"/>
                      <wps:spPr>
                        <a:xfrm>
                          <a:ext cx="335280" cy="152400"/>
                        </a:xfrm>
                        <a:prstGeom prst="rect"/>
                        <a:noFill/>
                      </wps:spPr>
                      <wps:txbx>
                        <w:txbxContent>
                          <w:p>
                            <w:pPr>
                              <w:pStyle w:val="Style94"/>
                              <w:keepNext/>
                              <w:keepLines/>
                              <w:widowControl w:val="0"/>
                              <w:shd w:val="clear" w:color="auto" w:fill="auto"/>
                              <w:bidi w:val="0"/>
                              <w:spacing w:before="0" w:after="0" w:line="240" w:lineRule="auto"/>
                              <w:ind w:left="0" w:right="0" w:firstLine="0"/>
                              <w:jc w:val="left"/>
                            </w:pPr>
                            <w:bookmarkStart w:id="177" w:name="bookmark177"/>
                            <w:bookmarkStart w:id="178" w:name="bookmark178"/>
                            <w:bookmarkStart w:id="179" w:name="bookmark179"/>
                            <w:r>
                              <w:rPr>
                                <w:rFonts w:ascii="Times New Roman" w:eastAsia="Times New Roman" w:hAnsi="Times New Roman" w:cs="Times New Roman"/>
                                <w:spacing w:val="0"/>
                                <w:w w:val="100"/>
                                <w:position w:val="0"/>
                                <w:lang w:val="en-US" w:eastAsia="en-US" w:bidi="en-US"/>
                              </w:rPr>
                              <w:t>A.7.5</w:t>
                            </w:r>
                            <w:bookmarkEnd w:id="177"/>
                            <w:bookmarkEnd w:id="178"/>
                            <w:bookmarkEnd w:id="179"/>
                          </w:p>
                        </w:txbxContent>
                      </wps:txbx>
                      <wps:bodyPr wrap="none" lIns="0" tIns="0" rIns="0" bIns="0">
                        <a:noAutoFit/>
                      </wps:bodyPr>
                    </wps:wsp>
                  </a:graphicData>
                </a:graphic>
              </wp:anchor>
            </w:drawing>
          </mc:Choice>
          <mc:Fallback>
            <w:pict>
              <v:shape id="_x0000_s1207" type="#_x0000_t202" style="position:absolute;margin-left:68.700000000000003pt;margin-top:311.pt;width:26.400000000000002pt;height:12.pt;z-index:-125829274;mso-wrap-distance-left:9.5pt;mso-wrap-distance-top:1.45pt;mso-wrap-distance-right:445.05000000000001pt;mso-wrap-distance-bottom:161.25pt;mso-position-horizontal-relative:page;mso-position-vertical-relative:margin" filled="f" stroked="f">
                <v:textbox inset="0,0,0,0">
                  <w:txbxContent>
                    <w:p>
                      <w:pPr>
                        <w:pStyle w:val="Style94"/>
                        <w:keepNext/>
                        <w:keepLines/>
                        <w:widowControl w:val="0"/>
                        <w:shd w:val="clear" w:color="auto" w:fill="auto"/>
                        <w:bidi w:val="0"/>
                        <w:spacing w:before="0" w:after="0" w:line="240" w:lineRule="auto"/>
                        <w:ind w:left="0" w:right="0" w:firstLine="0"/>
                        <w:jc w:val="left"/>
                      </w:pPr>
                      <w:bookmarkStart w:id="177" w:name="bookmark177"/>
                      <w:bookmarkStart w:id="178" w:name="bookmark178"/>
                      <w:bookmarkStart w:id="179" w:name="bookmark179"/>
                      <w:r>
                        <w:rPr>
                          <w:rFonts w:ascii="Times New Roman" w:eastAsia="Times New Roman" w:hAnsi="Times New Roman" w:cs="Times New Roman"/>
                          <w:spacing w:val="0"/>
                          <w:w w:val="100"/>
                          <w:position w:val="0"/>
                          <w:lang w:val="en-US" w:eastAsia="en-US" w:bidi="en-US"/>
                        </w:rPr>
                        <w:t>A.7.5</w:t>
                      </w:r>
                      <w:bookmarkEnd w:id="177"/>
                      <w:bookmarkEnd w:id="178"/>
                      <w:bookmarkEnd w:id="179"/>
                    </w:p>
                  </w:txbxContent>
                </v:textbox>
                <w10:wrap type="topAndBottom" anchorx="page" anchory="margin"/>
              </v:shape>
            </w:pict>
          </mc:Fallback>
        </mc:AlternateContent>
      </w:r>
      <w:r>
        <mc:AlternateContent>
          <mc:Choice Requires="wps">
            <w:drawing>
              <wp:anchor distT="0" distB="2054225" distL="699770" distR="4862830" simplePos="0" relativeHeight="125829481" behindDoc="0" locked="0" layoutInCell="1" allowOverlap="1">
                <wp:simplePos x="0" y="0"/>
                <wp:positionH relativeFrom="page">
                  <wp:posOffset>1451610</wp:posOffset>
                </wp:positionH>
                <wp:positionV relativeFrom="margin">
                  <wp:posOffset>3931285</wp:posOffset>
                </wp:positionV>
                <wp:extent cx="545465" cy="164465"/>
                <wp:wrapTopAndBottom/>
                <wp:docPr id="183" name="Shape 183"/>
                <a:graphic xmlns:a="http://schemas.openxmlformats.org/drawingml/2006/main">
                  <a:graphicData uri="http://schemas.microsoft.com/office/word/2010/wordprocessingShape">
                    <wps:wsp>
                      <wps:cNvSpPr txBox="1"/>
                      <wps:spPr>
                        <a:xfrm>
                          <a:ext cx="545465" cy="16446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b/>
                                <w:bCs/>
                                <w:spacing w:val="0"/>
                                <w:w w:val="100"/>
                                <w:position w:val="0"/>
                              </w:rPr>
                              <w:t>件化信息</w:t>
                            </w:r>
                          </w:p>
                        </w:txbxContent>
                      </wps:txbx>
                      <wps:bodyPr wrap="none" lIns="0" tIns="0" rIns="0" bIns="0">
                        <a:noAutoFit/>
                      </wps:bodyPr>
                    </wps:wsp>
                  </a:graphicData>
                </a:graphic>
              </wp:anchor>
            </w:drawing>
          </mc:Choice>
          <mc:Fallback>
            <w:pict>
              <v:shape id="_x0000_s1209" type="#_x0000_t202" style="position:absolute;margin-left:114.3pt;margin-top:309.55000000000001pt;width:42.950000000000003pt;height:12.950000000000001pt;z-index:-125829272;mso-wrap-distance-left:55.100000000000001pt;mso-wrap-distance-right:382.90000000000003pt;mso-wrap-distance-bottom:161.75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b/>
                          <w:bCs/>
                          <w:spacing w:val="0"/>
                          <w:w w:val="100"/>
                          <w:position w:val="0"/>
                        </w:rPr>
                        <w:t>件化信息</w:t>
                      </w:r>
                    </w:p>
                  </w:txbxContent>
                </v:textbox>
                <w10:wrap type="topAndBottom" anchorx="page" anchory="margin"/>
              </v:shape>
            </w:pict>
          </mc:Fallback>
        </mc:AlternateContent>
      </w:r>
      <w:r>
        <mc:AlternateContent>
          <mc:Choice Requires="wps">
            <w:drawing>
              <wp:anchor distT="255905" distB="1356360" distL="123190" distR="5494020" simplePos="0" relativeHeight="125829483" behindDoc="0" locked="0" layoutInCell="1" allowOverlap="1">
                <wp:simplePos x="0" y="0"/>
                <wp:positionH relativeFrom="page">
                  <wp:posOffset>875030</wp:posOffset>
                </wp:positionH>
                <wp:positionV relativeFrom="margin">
                  <wp:posOffset>4187190</wp:posOffset>
                </wp:positionV>
                <wp:extent cx="490855" cy="606425"/>
                <wp:wrapTopAndBottom/>
                <wp:docPr id="185" name="Shape 185"/>
                <a:graphic xmlns:a="http://schemas.openxmlformats.org/drawingml/2006/main">
                  <a:graphicData uri="http://schemas.microsoft.com/office/word/2010/wordprocessingShape">
                    <wps:wsp>
                      <wps:cNvSpPr txBox="1"/>
                      <wps:spPr>
                        <a:xfrm>
                          <a:ext cx="490855" cy="606425"/>
                        </a:xfrm>
                        <a:prstGeom prst="rect"/>
                        <a:noFill/>
                      </wps:spPr>
                      <wps:txbx>
                        <w:txbxContent>
                          <w:p>
                            <w:pPr>
                              <w:pStyle w:val="Style32"/>
                              <w:keepNext w:val="0"/>
                              <w:keepLines w:val="0"/>
                              <w:widowControl w:val="0"/>
                              <w:shd w:val="clear" w:color="auto" w:fill="auto"/>
                              <w:bidi w:val="0"/>
                              <w:spacing w:before="0" w:after="100" w:line="312" w:lineRule="exact"/>
                              <w:ind w:left="0" w:right="0" w:firstLine="0"/>
                              <w:jc w:val="right"/>
                              <w:rPr>
                                <w:sz w:val="19"/>
                                <w:szCs w:val="19"/>
                              </w:rPr>
                            </w:pPr>
                            <w:r>
                              <w:rPr>
                                <w:color w:val="686868"/>
                                <w:spacing w:val="0"/>
                                <w:w w:val="100"/>
                                <w:position w:val="0"/>
                                <w:sz w:val="18"/>
                                <w:szCs w:val="18"/>
                              </w:rPr>
                              <w:t xml:space="preserve">鶴 </w:t>
                            </w:r>
                            <w:r>
                              <w:rPr>
                                <w:color w:val="444443"/>
                                <w:spacing w:val="0"/>
                                <w:w w:val="100"/>
                                <w:position w:val="0"/>
                                <w:sz w:val="18"/>
                                <w:szCs w:val="18"/>
                              </w:rPr>
                              <w:t>点应当</w:t>
                            </w:r>
                            <w:r>
                              <w:rPr>
                                <w:rFonts w:ascii="Times New Roman" w:eastAsia="Times New Roman" w:hAnsi="Times New Roman" w:cs="Times New Roman"/>
                                <w:b/>
                                <w:bCs/>
                                <w:color w:val="444443"/>
                                <w:spacing w:val="0"/>
                                <w:w w:val="100"/>
                                <w:position w:val="0"/>
                                <w:sz w:val="19"/>
                                <w:szCs w:val="19"/>
                              </w:rPr>
                              <w:t>6</w:t>
                            </w:r>
                          </w:p>
                          <w:p>
                            <w:pPr>
                              <w:pStyle w:val="Style32"/>
                              <w:keepNext w:val="0"/>
                              <w:keepLines w:val="0"/>
                              <w:widowControl w:val="0"/>
                              <w:shd w:val="clear" w:color="auto" w:fill="auto"/>
                              <w:bidi w:val="0"/>
                              <w:spacing w:before="0" w:after="0" w:line="240" w:lineRule="auto"/>
                              <w:ind w:left="0" w:right="0" w:firstLine="0"/>
                              <w:jc w:val="right"/>
                            </w:pPr>
                            <w:r>
                              <w:rPr>
                                <w:b/>
                                <w:bCs/>
                                <w:color w:val="444443"/>
                                <w:spacing w:val="0"/>
                                <w:w w:val="100"/>
                                <w:position w:val="0"/>
                              </w:rPr>
                              <w:t>除.</w:t>
                            </w:r>
                          </w:p>
                        </w:txbxContent>
                      </wps:txbx>
                      <wps:bodyPr lIns="0" tIns="0" rIns="0" bIns="0">
                        <a:noAutoFit/>
                      </wps:bodyPr>
                    </wps:wsp>
                  </a:graphicData>
                </a:graphic>
              </wp:anchor>
            </w:drawing>
          </mc:Choice>
          <mc:Fallback>
            <w:pict>
              <v:shape id="_x0000_s1211" type="#_x0000_t202" style="position:absolute;margin-left:68.900000000000006pt;margin-top:329.69999999999999pt;width:38.649999999999999pt;height:47.75pt;z-index:-125829270;mso-wrap-distance-left:9.7000000000000011pt;mso-wrap-distance-top:20.150000000000002pt;mso-wrap-distance-right:432.60000000000002pt;mso-wrap-distance-bottom:106.8pt;mso-position-horizontal-relative:page;mso-position-vertical-relative:margin" filled="f" stroked="f">
                <v:textbox inset="0,0,0,0">
                  <w:txbxContent>
                    <w:p>
                      <w:pPr>
                        <w:pStyle w:val="Style32"/>
                        <w:keepNext w:val="0"/>
                        <w:keepLines w:val="0"/>
                        <w:widowControl w:val="0"/>
                        <w:shd w:val="clear" w:color="auto" w:fill="auto"/>
                        <w:bidi w:val="0"/>
                        <w:spacing w:before="0" w:after="100" w:line="312" w:lineRule="exact"/>
                        <w:ind w:left="0" w:right="0" w:firstLine="0"/>
                        <w:jc w:val="right"/>
                        <w:rPr>
                          <w:sz w:val="19"/>
                          <w:szCs w:val="19"/>
                        </w:rPr>
                      </w:pPr>
                      <w:r>
                        <w:rPr>
                          <w:color w:val="686868"/>
                          <w:spacing w:val="0"/>
                          <w:w w:val="100"/>
                          <w:position w:val="0"/>
                          <w:sz w:val="18"/>
                          <w:szCs w:val="18"/>
                        </w:rPr>
                        <w:t xml:space="preserve">鶴 </w:t>
                      </w:r>
                      <w:r>
                        <w:rPr>
                          <w:color w:val="444443"/>
                          <w:spacing w:val="0"/>
                          <w:w w:val="100"/>
                          <w:position w:val="0"/>
                          <w:sz w:val="18"/>
                          <w:szCs w:val="18"/>
                        </w:rPr>
                        <w:t>点应当</w:t>
                      </w:r>
                      <w:r>
                        <w:rPr>
                          <w:rFonts w:ascii="Times New Roman" w:eastAsia="Times New Roman" w:hAnsi="Times New Roman" w:cs="Times New Roman"/>
                          <w:b/>
                          <w:bCs/>
                          <w:color w:val="444443"/>
                          <w:spacing w:val="0"/>
                          <w:w w:val="100"/>
                          <w:position w:val="0"/>
                          <w:sz w:val="19"/>
                          <w:szCs w:val="19"/>
                        </w:rPr>
                        <w:t>6</w:t>
                      </w:r>
                    </w:p>
                    <w:p>
                      <w:pPr>
                        <w:pStyle w:val="Style32"/>
                        <w:keepNext w:val="0"/>
                        <w:keepLines w:val="0"/>
                        <w:widowControl w:val="0"/>
                        <w:shd w:val="clear" w:color="auto" w:fill="auto"/>
                        <w:bidi w:val="0"/>
                        <w:spacing w:before="0" w:after="0" w:line="240" w:lineRule="auto"/>
                        <w:ind w:left="0" w:right="0" w:firstLine="0"/>
                        <w:jc w:val="right"/>
                      </w:pPr>
                      <w:r>
                        <w:rPr>
                          <w:b/>
                          <w:bCs/>
                          <w:color w:val="444443"/>
                          <w:spacing w:val="0"/>
                          <w:w w:val="100"/>
                          <w:position w:val="0"/>
                        </w:rPr>
                        <w:t>除.</w:t>
                      </w:r>
                    </w:p>
                  </w:txbxContent>
                </v:textbox>
                <w10:wrap type="topAndBottom" anchorx="page" anchory="margin"/>
              </v:shape>
            </w:pict>
          </mc:Fallback>
        </mc:AlternateContent>
      </w:r>
      <w:r>
        <mc:AlternateContent>
          <mc:Choice Requires="wps">
            <w:drawing>
              <wp:anchor distT="265430" distB="0" distL="114300" distR="117475" simplePos="0" relativeHeight="125829485" behindDoc="0" locked="0" layoutInCell="1" allowOverlap="1">
                <wp:simplePos x="0" y="0"/>
                <wp:positionH relativeFrom="page">
                  <wp:posOffset>866140</wp:posOffset>
                </wp:positionH>
                <wp:positionV relativeFrom="margin">
                  <wp:posOffset>4196715</wp:posOffset>
                </wp:positionV>
                <wp:extent cx="5876290" cy="1953895"/>
                <wp:wrapTopAndBottom/>
                <wp:docPr id="187" name="Shape 187"/>
                <a:graphic xmlns:a="http://schemas.openxmlformats.org/drawingml/2006/main">
                  <a:graphicData uri="http://schemas.microsoft.com/office/word/2010/wordprocessingShape">
                    <wps:wsp>
                      <wps:cNvSpPr txBox="1"/>
                      <wps:spPr>
                        <a:xfrm>
                          <a:ext cx="5876290" cy="1953895"/>
                        </a:xfrm>
                        <a:prstGeom prst="rect"/>
                        <a:noFill/>
                      </wps:spPr>
                      <wps:txbx>
                        <w:txbxContent>
                          <w:p>
                            <w:pPr>
                              <w:pStyle w:val="Style32"/>
                              <w:keepNext w:val="0"/>
                              <w:keepLines w:val="0"/>
                              <w:widowControl w:val="0"/>
                              <w:shd w:val="clear" w:color="auto" w:fill="auto"/>
                              <w:bidi w:val="0"/>
                              <w:spacing w:before="0" w:after="0" w:line="318" w:lineRule="exact"/>
                              <w:ind w:left="3500" w:right="0" w:firstLine="0"/>
                              <w:jc w:val="left"/>
                            </w:pPr>
                            <w:r>
                              <w:rPr>
                                <w:color w:val="444443"/>
                                <w:spacing w:val="0"/>
                                <w:w w:val="100"/>
                                <w:position w:val="0"/>
                              </w:rPr>
                              <w:t>治</w:t>
                            </w:r>
                            <w:r>
                              <w:rPr>
                                <w:color w:val="8F6248"/>
                                <w:spacing w:val="0"/>
                                <w:w w:val="100"/>
                                <w:position w:val="0"/>
                              </w:rPr>
                              <w:t>.如以</w:t>
                            </w:r>
                            <w:r>
                              <w:rPr>
                                <w:color w:val="444443"/>
                                <w:spacing w:val="0"/>
                                <w:w w:val="100"/>
                                <w:position w:val="0"/>
                              </w:rPr>
                              <w:t>确</w:t>
                            </w:r>
                            <w:r>
                              <w:rPr>
                                <w:color w:val="884619"/>
                                <w:spacing w:val="0"/>
                                <w:w w:val="100"/>
                                <w:position w:val="0"/>
                              </w:rPr>
                              <w:t>保銀祁</w:t>
                            </w:r>
                            <w:r>
                              <w:rPr>
                                <w:color w:val="444443"/>
                                <w:spacing w:val="0"/>
                                <w:w w:val="100"/>
                                <w:position w:val="0"/>
                              </w:rPr>
                              <w:t>适宜</w:t>
                            </w:r>
                            <w:r>
                              <w:rPr>
                                <w:color w:val="8F6248"/>
                                <w:spacing w:val="0"/>
                                <w:w w:val="100"/>
                                <w:position w:val="0"/>
                              </w:rPr>
                              <w:t>、卽序</w:t>
                            </w:r>
                            <w:r>
                              <w:rPr>
                                <w:rFonts w:ascii="Times New Roman" w:eastAsia="Times New Roman" w:hAnsi="Times New Roman" w:cs="Times New Roman"/>
                                <w:color w:val="884619"/>
                                <w:spacing w:val="0"/>
                                <w:w w:val="100"/>
                                <w:position w:val="0"/>
                                <w:sz w:val="24"/>
                                <w:szCs w:val="24"/>
                                <w:lang w:val="en-US" w:eastAsia="en-US" w:bidi="en-US"/>
                              </w:rPr>
                              <w:t>T</w:t>
                            </w:r>
                            <w:r>
                              <w:rPr>
                                <w:color w:val="686868"/>
                                <w:spacing w:val="0"/>
                                <w:w w:val="100"/>
                                <w:position w:val="0"/>
                              </w:rPr>
                              <w:t>蹲</w:t>
                            </w:r>
                            <w:r>
                              <w:rPr>
                                <w:color w:val="444443"/>
                                <w:spacing w:val="0"/>
                                <w:w w:val="100"/>
                                <w:position w:val="0"/>
                              </w:rPr>
                              <w:t>的环境</w:t>
                            </w:r>
                          </w:p>
                          <w:p>
                            <w:pPr>
                              <w:pStyle w:val="Style32"/>
                              <w:keepNext w:val="0"/>
                              <w:keepLines w:val="0"/>
                              <w:widowControl w:val="0"/>
                              <w:shd w:val="clear" w:color="auto" w:fill="auto"/>
                              <w:bidi w:val="0"/>
                              <w:spacing w:before="0" w:after="0" w:line="318" w:lineRule="exact"/>
                              <w:ind w:left="0" w:right="0" w:firstLine="940"/>
                              <w:jc w:val="left"/>
                            </w:pPr>
                            <w:r>
                              <w:rPr>
                                <w:rFonts w:ascii="Times New Roman" w:eastAsia="Times New Roman" w:hAnsi="Times New Roman" w:cs="Times New Roman"/>
                                <w:color w:val="686868"/>
                                <w:spacing w:val="0"/>
                                <w:w w:val="100"/>
                                <w:position w:val="0"/>
                                <w:sz w:val="24"/>
                                <w:szCs w:val="24"/>
                                <w:lang w:val="en-US" w:eastAsia="en-US" w:bidi="en-US"/>
                              </w:rPr>
                              <w:t>E</w:t>
                            </w:r>
                            <w:r>
                              <w:rPr>
                                <w:color w:val="686868"/>
                                <w:spacing w:val="0"/>
                                <w:w w:val="100"/>
                                <w:position w:val="0"/>
                              </w:rPr>
                              <w:t>損管</w:t>
                            </w:r>
                            <w:r>
                              <w:rPr>
                                <w:color w:val="444443"/>
                                <w:spacing w:val="0"/>
                                <w:w w:val="100"/>
                                <w:position w:val="0"/>
                              </w:rPr>
                              <w:t>理体泉</w:t>
                            </w:r>
                            <w:r>
                              <w:rPr>
                                <w:color w:val="884619"/>
                                <w:spacing w:val="0"/>
                                <w:w w:val="100"/>
                                <w:position w:val="0"/>
                              </w:rPr>
                              <w:t>世实施</w:t>
                            </w:r>
                            <w:r>
                              <w:rPr>
                                <w:color w:val="8F6248"/>
                                <w:spacing w:val="0"/>
                                <w:w w:val="100"/>
                                <w:position w:val="0"/>
                              </w:rPr>
                              <w:t>冊拜境焼航，</w:t>
                            </w:r>
                            <w:r>
                              <w:rPr>
                                <w:color w:val="884619"/>
                                <w:spacing w:val="0"/>
                                <w:w w:val="100"/>
                                <w:position w:val="0"/>
                              </w:rPr>
                              <w:t>仰非学</w:t>
                            </w:r>
                            <w:r>
                              <w:rPr>
                                <w:color w:val="884619"/>
                                <w:spacing w:val="0"/>
                                <w:w w:val="100"/>
                                <w:position w:val="0"/>
                                <w:lang w:val="zh-CN" w:eastAsia="zh-CN" w:bidi="zh-CN"/>
                              </w:rPr>
                              <w:t>，诵</w:t>
                            </w:r>
                            <w:r>
                              <w:rPr>
                                <w:color w:val="444443"/>
                                <w:spacing w:val="0"/>
                                <w:w w:val="100"/>
                                <w:position w:val="0"/>
                              </w:rPr>
                              <w:t>文件</w:t>
                            </w:r>
                            <w:r>
                              <w:rPr>
                                <w:color w:val="884619"/>
                                <w:spacing w:val="0"/>
                                <w:w w:val="100"/>
                                <w:position w:val="0"/>
                              </w:rPr>
                              <w:t>杭信息控制</w:t>
                            </w:r>
                            <w:r>
                              <w:rPr>
                                <w:color w:val="444443"/>
                                <w:spacing w:val="0"/>
                                <w:w w:val="100"/>
                                <w:position w:val="0"/>
                              </w:rPr>
                              <w:t>系统。 財拆检特定条</w:t>
                            </w:r>
                            <w:r>
                              <w:rPr>
                                <w:color w:val="884619"/>
                                <w:spacing w:val="0"/>
                                <w:w w:val="100"/>
                                <w:position w:val="0"/>
                              </w:rPr>
                              <w:t>欵助</w:t>
                            </w:r>
                            <w:r>
                              <w:rPr>
                                <w:color w:val="8F6248"/>
                                <w:spacing w:val="0"/>
                                <w:w w:val="100"/>
                                <w:position w:val="0"/>
                              </w:rPr>
                              <w:t>建</w:t>
                            </w:r>
                            <w:r>
                              <w:rPr>
                                <w:color w:val="884619"/>
                                <w:spacing w:val="0"/>
                                <w:w w:val="100"/>
                                <w:position w:val="0"/>
                              </w:rPr>
                              <w:t>求的文作汨£息外，蜘</w:t>
                            </w:r>
                            <w:r>
                              <w:rPr>
                                <w:color w:val="686868"/>
                                <w:spacing w:val="0"/>
                                <w:w w:val="100"/>
                                <w:position w:val="0"/>
                              </w:rPr>
                              <w:t>可甘</w:t>
                            </w:r>
                            <w:r>
                              <w:rPr>
                                <w:color w:val="884619"/>
                                <w:spacing w:val="0"/>
                                <w:w w:val="100"/>
                                <w:position w:val="0"/>
                              </w:rPr>
                              <w:t>卄透明性、责任</w:t>
                            </w:r>
                            <w:r>
                              <w:rPr>
                                <w:color w:val="444443"/>
                                <w:spacing w:val="0"/>
                                <w:w w:val="100"/>
                                <w:position w:val="0"/>
                              </w:rPr>
                              <w:t>、性法</w:t>
                            </w:r>
                            <w:r>
                              <w:rPr>
                                <w:rFonts w:ascii="Times New Roman" w:eastAsia="Times New Roman" w:hAnsi="Times New Roman" w:cs="Times New Roman"/>
                                <w:color w:val="884619"/>
                                <w:spacing w:val="0"/>
                                <w:w w:val="100"/>
                                <w:position w:val="0"/>
                                <w:sz w:val="24"/>
                                <w:szCs w:val="24"/>
                                <w:lang w:val="en-US" w:eastAsia="en-US" w:bidi="en-US"/>
                              </w:rPr>
                              <w:t xml:space="preserve">F </w:t>
                            </w:r>
                            <w:r>
                              <w:rPr>
                                <w:color w:val="444443"/>
                                <w:spacing w:val="0"/>
                                <w:w w:val="100"/>
                                <w:position w:val="0"/>
                              </w:rPr>
                              <w:t>于审</w:t>
                            </w:r>
                            <w:r>
                              <w:rPr>
                                <w:color w:val="C1734A"/>
                                <w:spacing w:val="0"/>
                                <w:w w:val="100"/>
                                <w:position w:val="0"/>
                              </w:rPr>
                              <w:t>核等*的*</w:t>
                            </w:r>
                            <w:r>
                              <w:rPr>
                                <w:color w:val="686868"/>
                                <w:spacing w:val="0"/>
                                <w:w w:val="100"/>
                                <w:position w:val="0"/>
                              </w:rPr>
                              <w:t>择</w:t>
                            </w:r>
                            <w:r>
                              <w:rPr>
                                <w:color w:val="8F6248"/>
                                <w:spacing w:val="0"/>
                                <w:w w:val="100"/>
                                <w:position w:val="0"/>
                              </w:rPr>
                              <w:t>创建附</w:t>
                            </w:r>
                            <w:r>
                              <w:rPr>
                                <w:color w:val="884619"/>
                                <w:spacing w:val="0"/>
                                <w:w w:val="100"/>
                                <w:position w:val="0"/>
                              </w:rPr>
                              <w:t>加的交件化信息。</w:t>
                            </w:r>
                          </w:p>
                          <w:p>
                            <w:pPr>
                              <w:pStyle w:val="Style32"/>
                              <w:keepNext w:val="0"/>
                              <w:keepLines w:val="0"/>
                              <w:widowControl w:val="0"/>
                              <w:shd w:val="clear" w:color="auto" w:fill="auto"/>
                              <w:bidi w:val="0"/>
                              <w:spacing w:before="0" w:after="200" w:line="318" w:lineRule="exact"/>
                              <w:ind w:left="1080" w:right="0" w:firstLine="0"/>
                              <w:jc w:val="left"/>
                            </w:pPr>
                            <w:r>
                              <w:rPr>
                                <w:color w:val="444443"/>
                                <w:spacing w:val="0"/>
                                <w:w w:val="100"/>
                                <w:position w:val="0"/>
                              </w:rPr>
                              <w:t>股相</w:t>
                            </w:r>
                            <w:r>
                              <w:rPr>
                                <w:color w:val="884619"/>
                                <w:spacing w:val="0"/>
                                <w:w w:val="100"/>
                                <w:position w:val="0"/>
                              </w:rPr>
                              <w:t>押」；寸”堆管理体系的目的而</w:t>
                            </w:r>
                            <w:r>
                              <w:rPr>
                                <w:color w:val="8F6248"/>
                                <w:spacing w:val="0"/>
                                <w:w w:val="100"/>
                                <w:position w:val="0"/>
                              </w:rPr>
                              <w:t>州息的</w:t>
                            </w:r>
                            <w:r>
                              <w:rPr>
                                <w:color w:val="884619"/>
                                <w:spacing w:val="0"/>
                                <w:w w:val="100"/>
                                <w:position w:val="0"/>
                              </w:rPr>
                              <w:t>文件化信息。环境</w:t>
                            </w:r>
                            <w:r>
                              <w:rPr>
                                <w:color w:val="686868"/>
                                <w:spacing w:val="0"/>
                                <w:w w:val="100"/>
                                <w:position w:val="0"/>
                              </w:rPr>
                              <w:t>管郭怵系的</w:t>
                            </w:r>
                            <w:r>
                              <w:rPr>
                                <w:color w:val="444443"/>
                                <w:spacing w:val="0"/>
                                <w:w w:val="100"/>
                                <w:position w:val="0"/>
                              </w:rPr>
                              <w:t xml:space="preserve">實件化信息可与组 </w:t>
                            </w:r>
                            <w:r>
                              <w:rPr>
                                <w:color w:val="8F6248"/>
                                <w:spacing w:val="0"/>
                                <w:w w:val="100"/>
                                <w:position w:val="0"/>
                              </w:rPr>
                              <w:t>也管</w:t>
                            </w:r>
                            <w:r>
                              <w:rPr>
                                <w:color w:val="686868"/>
                                <w:spacing w:val="0"/>
                                <w:w w:val="100"/>
                                <w:position w:val="0"/>
                              </w:rPr>
                              <w:t>站</w:t>
                            </w:r>
                            <w:r>
                              <w:rPr>
                                <w:color w:val="686868"/>
                                <w:spacing w:val="0"/>
                                <w:w w:val="100"/>
                                <w:position w:val="0"/>
                                <w:lang w:val="zh-CN" w:eastAsia="zh-CN" w:bidi="zh-CN"/>
                              </w:rPr>
                              <w:t>《系</w:t>
                            </w:r>
                            <w:r>
                              <w:rPr>
                                <w:color w:val="686868"/>
                                <w:spacing w:val="0"/>
                                <w:w w:val="100"/>
                                <w:position w:val="0"/>
                              </w:rPr>
                              <w:t>碧息菊嚨参牌</w:t>
                            </w:r>
                            <w:r>
                              <w:rPr>
                                <w:color w:val="444443"/>
                                <w:spacing w:val="0"/>
                                <w:w w:val="100"/>
                                <w:position w:val="0"/>
                              </w:rPr>
                              <w:t>息禾二^以手面的形天皇现｝ ‘</w:t>
                            </w:r>
                          </w:p>
                          <w:p>
                            <w:pPr>
                              <w:pStyle w:val="Style32"/>
                              <w:keepNext w:val="0"/>
                              <w:keepLines w:val="0"/>
                              <w:widowControl w:val="0"/>
                              <w:shd w:val="clear" w:color="auto" w:fill="auto"/>
                              <w:tabs>
                                <w:tab w:pos="6101" w:val="left"/>
                              </w:tabs>
                              <w:bidi w:val="0"/>
                              <w:spacing w:before="0" w:after="34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 xml:space="preserve">A.8 </w:t>
                            </w:r>
                            <w:r>
                              <w:rPr>
                                <w:b/>
                                <w:bCs/>
                                <w:color w:val="444443"/>
                                <w:spacing w:val="0"/>
                                <w:w w:val="100"/>
                                <w:position w:val="0"/>
                              </w:rPr>
                              <w:t xml:space="preserve">运行 </w:t>
                            </w:r>
                            <w:r>
                              <w:rPr>
                                <w:b/>
                                <w:bCs/>
                                <w:i/>
                                <w:iCs/>
                                <w:color w:val="444443"/>
                                <w:spacing w:val="0"/>
                                <w:w w:val="100"/>
                                <w:position w:val="0"/>
                              </w:rPr>
                              <w:t>、、</w:t>
                              <w:tab/>
                            </w:r>
                            <w:r>
                              <w:rPr>
                                <w:b/>
                                <w:bCs/>
                                <w:i/>
                                <w:iCs/>
                                <w:color w:val="444443"/>
                                <w:spacing w:val="0"/>
                                <w:w w:val="100"/>
                                <w:position w:val="0"/>
                                <w:lang w:val="en-US" w:eastAsia="en-US" w:bidi="en-US"/>
                              </w:rPr>
                              <w:t>.-</w:t>
                            </w:r>
                          </w:p>
                          <w:p>
                            <w:pPr>
                              <w:pStyle w:val="Style32"/>
                              <w:keepNext w:val="0"/>
                              <w:keepLines w:val="0"/>
                              <w:widowControl w:val="0"/>
                              <w:shd w:val="clear" w:color="auto" w:fill="auto"/>
                              <w:bidi w:val="0"/>
                              <w:spacing w:before="0" w:after="26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A.8.1</w:t>
                            </w:r>
                            <w:r>
                              <w:rPr>
                                <w:b/>
                                <w:bCs/>
                                <w:color w:val="444443"/>
                                <w:spacing w:val="0"/>
                                <w:w w:val="100"/>
                                <w:position w:val="0"/>
                              </w:rPr>
                              <w:t>运行策划和控制</w:t>
                            </w:r>
                          </w:p>
                        </w:txbxContent>
                      </wps:txbx>
                      <wps:bodyPr lIns="0" tIns="0" rIns="0" bIns="0">
                        <a:noAutoFit/>
                      </wps:bodyPr>
                    </wps:wsp>
                  </a:graphicData>
                </a:graphic>
              </wp:anchor>
            </w:drawing>
          </mc:Choice>
          <mc:Fallback>
            <w:pict>
              <v:shape id="_x0000_s1213" type="#_x0000_t202" style="position:absolute;margin-left:68.200000000000003pt;margin-top:330.44999999999999pt;width:462.69999999999999pt;height:153.84999999999999pt;z-index:-125829268;mso-wrap-distance-left:9.pt;mso-wrap-distance-top:20.900000000000002pt;mso-wrap-distance-right:9.25pt;mso-position-horizontal-relative:page;mso-position-vertical-relative:margin" filled="f" stroked="f">
                <v:textbox inset="0,0,0,0">
                  <w:txbxContent>
                    <w:p>
                      <w:pPr>
                        <w:pStyle w:val="Style32"/>
                        <w:keepNext w:val="0"/>
                        <w:keepLines w:val="0"/>
                        <w:widowControl w:val="0"/>
                        <w:shd w:val="clear" w:color="auto" w:fill="auto"/>
                        <w:bidi w:val="0"/>
                        <w:spacing w:before="0" w:after="0" w:line="318" w:lineRule="exact"/>
                        <w:ind w:left="3500" w:right="0" w:firstLine="0"/>
                        <w:jc w:val="left"/>
                      </w:pPr>
                      <w:r>
                        <w:rPr>
                          <w:color w:val="444443"/>
                          <w:spacing w:val="0"/>
                          <w:w w:val="100"/>
                          <w:position w:val="0"/>
                        </w:rPr>
                        <w:t>治</w:t>
                      </w:r>
                      <w:r>
                        <w:rPr>
                          <w:color w:val="8F6248"/>
                          <w:spacing w:val="0"/>
                          <w:w w:val="100"/>
                          <w:position w:val="0"/>
                        </w:rPr>
                        <w:t>.如以</w:t>
                      </w:r>
                      <w:r>
                        <w:rPr>
                          <w:color w:val="444443"/>
                          <w:spacing w:val="0"/>
                          <w:w w:val="100"/>
                          <w:position w:val="0"/>
                        </w:rPr>
                        <w:t>确</w:t>
                      </w:r>
                      <w:r>
                        <w:rPr>
                          <w:color w:val="884619"/>
                          <w:spacing w:val="0"/>
                          <w:w w:val="100"/>
                          <w:position w:val="0"/>
                        </w:rPr>
                        <w:t>保銀祁</w:t>
                      </w:r>
                      <w:r>
                        <w:rPr>
                          <w:color w:val="444443"/>
                          <w:spacing w:val="0"/>
                          <w:w w:val="100"/>
                          <w:position w:val="0"/>
                        </w:rPr>
                        <w:t>适宜</w:t>
                      </w:r>
                      <w:r>
                        <w:rPr>
                          <w:color w:val="8F6248"/>
                          <w:spacing w:val="0"/>
                          <w:w w:val="100"/>
                          <w:position w:val="0"/>
                        </w:rPr>
                        <w:t>、卽序</w:t>
                      </w:r>
                      <w:r>
                        <w:rPr>
                          <w:rFonts w:ascii="Times New Roman" w:eastAsia="Times New Roman" w:hAnsi="Times New Roman" w:cs="Times New Roman"/>
                          <w:color w:val="884619"/>
                          <w:spacing w:val="0"/>
                          <w:w w:val="100"/>
                          <w:position w:val="0"/>
                          <w:sz w:val="24"/>
                          <w:szCs w:val="24"/>
                          <w:lang w:val="en-US" w:eastAsia="en-US" w:bidi="en-US"/>
                        </w:rPr>
                        <w:t>T</w:t>
                      </w:r>
                      <w:r>
                        <w:rPr>
                          <w:color w:val="686868"/>
                          <w:spacing w:val="0"/>
                          <w:w w:val="100"/>
                          <w:position w:val="0"/>
                        </w:rPr>
                        <w:t>蹲</w:t>
                      </w:r>
                      <w:r>
                        <w:rPr>
                          <w:color w:val="444443"/>
                          <w:spacing w:val="0"/>
                          <w:w w:val="100"/>
                          <w:position w:val="0"/>
                        </w:rPr>
                        <w:t>的环境</w:t>
                      </w:r>
                    </w:p>
                    <w:p>
                      <w:pPr>
                        <w:pStyle w:val="Style32"/>
                        <w:keepNext w:val="0"/>
                        <w:keepLines w:val="0"/>
                        <w:widowControl w:val="0"/>
                        <w:shd w:val="clear" w:color="auto" w:fill="auto"/>
                        <w:bidi w:val="0"/>
                        <w:spacing w:before="0" w:after="0" w:line="318" w:lineRule="exact"/>
                        <w:ind w:left="0" w:right="0" w:firstLine="940"/>
                        <w:jc w:val="left"/>
                      </w:pPr>
                      <w:r>
                        <w:rPr>
                          <w:rFonts w:ascii="Times New Roman" w:eastAsia="Times New Roman" w:hAnsi="Times New Roman" w:cs="Times New Roman"/>
                          <w:color w:val="686868"/>
                          <w:spacing w:val="0"/>
                          <w:w w:val="100"/>
                          <w:position w:val="0"/>
                          <w:sz w:val="24"/>
                          <w:szCs w:val="24"/>
                          <w:lang w:val="en-US" w:eastAsia="en-US" w:bidi="en-US"/>
                        </w:rPr>
                        <w:t>E</w:t>
                      </w:r>
                      <w:r>
                        <w:rPr>
                          <w:color w:val="686868"/>
                          <w:spacing w:val="0"/>
                          <w:w w:val="100"/>
                          <w:position w:val="0"/>
                        </w:rPr>
                        <w:t>損管</w:t>
                      </w:r>
                      <w:r>
                        <w:rPr>
                          <w:color w:val="444443"/>
                          <w:spacing w:val="0"/>
                          <w:w w:val="100"/>
                          <w:position w:val="0"/>
                        </w:rPr>
                        <w:t>理体泉</w:t>
                      </w:r>
                      <w:r>
                        <w:rPr>
                          <w:color w:val="884619"/>
                          <w:spacing w:val="0"/>
                          <w:w w:val="100"/>
                          <w:position w:val="0"/>
                        </w:rPr>
                        <w:t>世实施</w:t>
                      </w:r>
                      <w:r>
                        <w:rPr>
                          <w:color w:val="8F6248"/>
                          <w:spacing w:val="0"/>
                          <w:w w:val="100"/>
                          <w:position w:val="0"/>
                        </w:rPr>
                        <w:t>冊拜境焼航，</w:t>
                      </w:r>
                      <w:r>
                        <w:rPr>
                          <w:color w:val="884619"/>
                          <w:spacing w:val="0"/>
                          <w:w w:val="100"/>
                          <w:position w:val="0"/>
                        </w:rPr>
                        <w:t>仰非学</w:t>
                      </w:r>
                      <w:r>
                        <w:rPr>
                          <w:color w:val="884619"/>
                          <w:spacing w:val="0"/>
                          <w:w w:val="100"/>
                          <w:position w:val="0"/>
                          <w:lang w:val="zh-CN" w:eastAsia="zh-CN" w:bidi="zh-CN"/>
                        </w:rPr>
                        <w:t>，诵</w:t>
                      </w:r>
                      <w:r>
                        <w:rPr>
                          <w:color w:val="444443"/>
                          <w:spacing w:val="0"/>
                          <w:w w:val="100"/>
                          <w:position w:val="0"/>
                        </w:rPr>
                        <w:t>文件</w:t>
                      </w:r>
                      <w:r>
                        <w:rPr>
                          <w:color w:val="884619"/>
                          <w:spacing w:val="0"/>
                          <w:w w:val="100"/>
                          <w:position w:val="0"/>
                        </w:rPr>
                        <w:t>杭信息控制</w:t>
                      </w:r>
                      <w:r>
                        <w:rPr>
                          <w:color w:val="444443"/>
                          <w:spacing w:val="0"/>
                          <w:w w:val="100"/>
                          <w:position w:val="0"/>
                        </w:rPr>
                        <w:t>系统。 財拆检特定条</w:t>
                      </w:r>
                      <w:r>
                        <w:rPr>
                          <w:color w:val="884619"/>
                          <w:spacing w:val="0"/>
                          <w:w w:val="100"/>
                          <w:position w:val="0"/>
                        </w:rPr>
                        <w:t>欵助</w:t>
                      </w:r>
                      <w:r>
                        <w:rPr>
                          <w:color w:val="8F6248"/>
                          <w:spacing w:val="0"/>
                          <w:w w:val="100"/>
                          <w:position w:val="0"/>
                        </w:rPr>
                        <w:t>建</w:t>
                      </w:r>
                      <w:r>
                        <w:rPr>
                          <w:color w:val="884619"/>
                          <w:spacing w:val="0"/>
                          <w:w w:val="100"/>
                          <w:position w:val="0"/>
                        </w:rPr>
                        <w:t>求的文作汨£息外，蜘</w:t>
                      </w:r>
                      <w:r>
                        <w:rPr>
                          <w:color w:val="686868"/>
                          <w:spacing w:val="0"/>
                          <w:w w:val="100"/>
                          <w:position w:val="0"/>
                        </w:rPr>
                        <w:t>可甘</w:t>
                      </w:r>
                      <w:r>
                        <w:rPr>
                          <w:color w:val="884619"/>
                          <w:spacing w:val="0"/>
                          <w:w w:val="100"/>
                          <w:position w:val="0"/>
                        </w:rPr>
                        <w:t>卄透明性、责任</w:t>
                      </w:r>
                      <w:r>
                        <w:rPr>
                          <w:color w:val="444443"/>
                          <w:spacing w:val="0"/>
                          <w:w w:val="100"/>
                          <w:position w:val="0"/>
                        </w:rPr>
                        <w:t>、性法</w:t>
                      </w:r>
                      <w:r>
                        <w:rPr>
                          <w:rFonts w:ascii="Times New Roman" w:eastAsia="Times New Roman" w:hAnsi="Times New Roman" w:cs="Times New Roman"/>
                          <w:color w:val="884619"/>
                          <w:spacing w:val="0"/>
                          <w:w w:val="100"/>
                          <w:position w:val="0"/>
                          <w:sz w:val="24"/>
                          <w:szCs w:val="24"/>
                          <w:lang w:val="en-US" w:eastAsia="en-US" w:bidi="en-US"/>
                        </w:rPr>
                        <w:t xml:space="preserve">F </w:t>
                      </w:r>
                      <w:r>
                        <w:rPr>
                          <w:color w:val="444443"/>
                          <w:spacing w:val="0"/>
                          <w:w w:val="100"/>
                          <w:position w:val="0"/>
                        </w:rPr>
                        <w:t>于审</w:t>
                      </w:r>
                      <w:r>
                        <w:rPr>
                          <w:color w:val="C1734A"/>
                          <w:spacing w:val="0"/>
                          <w:w w:val="100"/>
                          <w:position w:val="0"/>
                        </w:rPr>
                        <w:t>核等*的*</w:t>
                      </w:r>
                      <w:r>
                        <w:rPr>
                          <w:color w:val="686868"/>
                          <w:spacing w:val="0"/>
                          <w:w w:val="100"/>
                          <w:position w:val="0"/>
                        </w:rPr>
                        <w:t>择</w:t>
                      </w:r>
                      <w:r>
                        <w:rPr>
                          <w:color w:val="8F6248"/>
                          <w:spacing w:val="0"/>
                          <w:w w:val="100"/>
                          <w:position w:val="0"/>
                        </w:rPr>
                        <w:t>创建附</w:t>
                      </w:r>
                      <w:r>
                        <w:rPr>
                          <w:color w:val="884619"/>
                          <w:spacing w:val="0"/>
                          <w:w w:val="100"/>
                          <w:position w:val="0"/>
                        </w:rPr>
                        <w:t>加的交件化信息。</w:t>
                      </w:r>
                    </w:p>
                    <w:p>
                      <w:pPr>
                        <w:pStyle w:val="Style32"/>
                        <w:keepNext w:val="0"/>
                        <w:keepLines w:val="0"/>
                        <w:widowControl w:val="0"/>
                        <w:shd w:val="clear" w:color="auto" w:fill="auto"/>
                        <w:bidi w:val="0"/>
                        <w:spacing w:before="0" w:after="200" w:line="318" w:lineRule="exact"/>
                        <w:ind w:left="1080" w:right="0" w:firstLine="0"/>
                        <w:jc w:val="left"/>
                      </w:pPr>
                      <w:r>
                        <w:rPr>
                          <w:color w:val="444443"/>
                          <w:spacing w:val="0"/>
                          <w:w w:val="100"/>
                          <w:position w:val="0"/>
                        </w:rPr>
                        <w:t>股相</w:t>
                      </w:r>
                      <w:r>
                        <w:rPr>
                          <w:color w:val="884619"/>
                          <w:spacing w:val="0"/>
                          <w:w w:val="100"/>
                          <w:position w:val="0"/>
                        </w:rPr>
                        <w:t>押」；寸”堆管理体系的目的而</w:t>
                      </w:r>
                      <w:r>
                        <w:rPr>
                          <w:color w:val="8F6248"/>
                          <w:spacing w:val="0"/>
                          <w:w w:val="100"/>
                          <w:position w:val="0"/>
                        </w:rPr>
                        <w:t>州息的</w:t>
                      </w:r>
                      <w:r>
                        <w:rPr>
                          <w:color w:val="884619"/>
                          <w:spacing w:val="0"/>
                          <w:w w:val="100"/>
                          <w:position w:val="0"/>
                        </w:rPr>
                        <w:t>文件化信息。环境</w:t>
                      </w:r>
                      <w:r>
                        <w:rPr>
                          <w:color w:val="686868"/>
                          <w:spacing w:val="0"/>
                          <w:w w:val="100"/>
                          <w:position w:val="0"/>
                        </w:rPr>
                        <w:t>管郭怵系的</w:t>
                      </w:r>
                      <w:r>
                        <w:rPr>
                          <w:color w:val="444443"/>
                          <w:spacing w:val="0"/>
                          <w:w w:val="100"/>
                          <w:position w:val="0"/>
                        </w:rPr>
                        <w:t xml:space="preserve">實件化信息可与组 </w:t>
                      </w:r>
                      <w:r>
                        <w:rPr>
                          <w:color w:val="8F6248"/>
                          <w:spacing w:val="0"/>
                          <w:w w:val="100"/>
                          <w:position w:val="0"/>
                        </w:rPr>
                        <w:t>也管</w:t>
                      </w:r>
                      <w:r>
                        <w:rPr>
                          <w:color w:val="686868"/>
                          <w:spacing w:val="0"/>
                          <w:w w:val="100"/>
                          <w:position w:val="0"/>
                        </w:rPr>
                        <w:t>站</w:t>
                      </w:r>
                      <w:r>
                        <w:rPr>
                          <w:color w:val="686868"/>
                          <w:spacing w:val="0"/>
                          <w:w w:val="100"/>
                          <w:position w:val="0"/>
                          <w:lang w:val="zh-CN" w:eastAsia="zh-CN" w:bidi="zh-CN"/>
                        </w:rPr>
                        <w:t>《系</w:t>
                      </w:r>
                      <w:r>
                        <w:rPr>
                          <w:color w:val="686868"/>
                          <w:spacing w:val="0"/>
                          <w:w w:val="100"/>
                          <w:position w:val="0"/>
                        </w:rPr>
                        <w:t>碧息菊嚨参牌</w:t>
                      </w:r>
                      <w:r>
                        <w:rPr>
                          <w:color w:val="444443"/>
                          <w:spacing w:val="0"/>
                          <w:w w:val="100"/>
                          <w:position w:val="0"/>
                        </w:rPr>
                        <w:t>息禾二^以手面的形天皇现｝ ‘</w:t>
                      </w:r>
                    </w:p>
                    <w:p>
                      <w:pPr>
                        <w:pStyle w:val="Style32"/>
                        <w:keepNext w:val="0"/>
                        <w:keepLines w:val="0"/>
                        <w:widowControl w:val="0"/>
                        <w:shd w:val="clear" w:color="auto" w:fill="auto"/>
                        <w:tabs>
                          <w:tab w:pos="6101" w:val="left"/>
                        </w:tabs>
                        <w:bidi w:val="0"/>
                        <w:spacing w:before="0" w:after="34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 xml:space="preserve">A.8 </w:t>
                      </w:r>
                      <w:r>
                        <w:rPr>
                          <w:b/>
                          <w:bCs/>
                          <w:color w:val="444443"/>
                          <w:spacing w:val="0"/>
                          <w:w w:val="100"/>
                          <w:position w:val="0"/>
                        </w:rPr>
                        <w:t xml:space="preserve">运行 </w:t>
                      </w:r>
                      <w:r>
                        <w:rPr>
                          <w:b/>
                          <w:bCs/>
                          <w:i/>
                          <w:iCs/>
                          <w:color w:val="444443"/>
                          <w:spacing w:val="0"/>
                          <w:w w:val="100"/>
                          <w:position w:val="0"/>
                        </w:rPr>
                        <w:t>、、</w:t>
                        <w:tab/>
                      </w:r>
                      <w:r>
                        <w:rPr>
                          <w:b/>
                          <w:bCs/>
                          <w:i/>
                          <w:iCs/>
                          <w:color w:val="444443"/>
                          <w:spacing w:val="0"/>
                          <w:w w:val="100"/>
                          <w:position w:val="0"/>
                          <w:lang w:val="en-US" w:eastAsia="en-US" w:bidi="en-US"/>
                        </w:rPr>
                        <w:t>.-</w:t>
                      </w:r>
                    </w:p>
                    <w:p>
                      <w:pPr>
                        <w:pStyle w:val="Style32"/>
                        <w:keepNext w:val="0"/>
                        <w:keepLines w:val="0"/>
                        <w:widowControl w:val="0"/>
                        <w:shd w:val="clear" w:color="auto" w:fill="auto"/>
                        <w:bidi w:val="0"/>
                        <w:spacing w:before="0" w:after="26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A.8.1</w:t>
                      </w:r>
                      <w:r>
                        <w:rPr>
                          <w:b/>
                          <w:bCs/>
                          <w:color w:val="444443"/>
                          <w:spacing w:val="0"/>
                          <w:w w:val="100"/>
                          <w:position w:val="0"/>
                        </w:rPr>
                        <w:t>运行策划和控制</w:t>
                      </w:r>
                    </w:p>
                  </w:txbxContent>
                </v:textbox>
                <w10:wrap type="topAndBottom" anchorx="page" anchory="margin"/>
              </v:shape>
            </w:pict>
          </mc:Fallback>
        </mc:AlternateContent>
      </w:r>
      <w:r>
        <mc:AlternateContent>
          <mc:Choice Requires="wps">
            <w:drawing>
              <wp:anchor distT="311150" distB="1748790" distL="4902835" distR="114300" simplePos="0" relativeHeight="125829487" behindDoc="0" locked="0" layoutInCell="1" allowOverlap="1">
                <wp:simplePos x="0" y="0"/>
                <wp:positionH relativeFrom="page">
                  <wp:posOffset>5654675</wp:posOffset>
                </wp:positionH>
                <wp:positionV relativeFrom="margin">
                  <wp:posOffset>4242435</wp:posOffset>
                </wp:positionV>
                <wp:extent cx="1090930" cy="158750"/>
                <wp:wrapTopAndBottom/>
                <wp:docPr id="189" name="Shape 189"/>
                <a:graphic xmlns:a="http://schemas.openxmlformats.org/drawingml/2006/main">
                  <a:graphicData uri="http://schemas.microsoft.com/office/word/2010/wordprocessingShape">
                    <wps:wsp>
                      <wps:cNvSpPr txBox="1"/>
                      <wps:spPr>
                        <a:xfrm>
                          <a:ext cx="109093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理</w:t>
                            </w:r>
                            <w:r>
                              <w:rPr>
                                <w:color w:val="444443"/>
                                <w:spacing w:val="0"/>
                                <w:w w:val="100"/>
                                <w:position w:val="0"/>
                              </w:rPr>
                              <w:t>林系。首要关注</w:t>
                            </w:r>
                          </w:p>
                        </w:txbxContent>
                      </wps:txbx>
                      <wps:bodyPr wrap="none" lIns="0" tIns="0" rIns="0" bIns="0">
                        <a:noAutoFit/>
                      </wps:bodyPr>
                    </wps:wsp>
                  </a:graphicData>
                </a:graphic>
              </wp:anchor>
            </w:drawing>
          </mc:Choice>
          <mc:Fallback>
            <w:pict>
              <v:shape id="_x0000_s1215" type="#_x0000_t202" style="position:absolute;margin-left:445.25pt;margin-top:334.05000000000001pt;width:85.900000000000006pt;height:12.5pt;z-index:-125829266;mso-wrap-distance-left:386.05000000000001pt;mso-wrap-distance-top:24.5pt;mso-wrap-distance-right:9.pt;mso-wrap-distance-bottom:137.70000000000002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686868"/>
                          <w:spacing w:val="0"/>
                          <w:w w:val="100"/>
                          <w:position w:val="0"/>
                        </w:rPr>
                        <w:t>理</w:t>
                      </w:r>
                      <w:r>
                        <w:rPr>
                          <w:color w:val="444443"/>
                          <w:spacing w:val="0"/>
                          <w:w w:val="100"/>
                          <w:position w:val="0"/>
                        </w:rPr>
                        <w:t>林系。首要关注</w:t>
                      </w:r>
                    </w:p>
                  </w:txbxContent>
                </v:textbox>
                <w10:wrap type="topAndBottom" anchorx="page" anchory="margin"/>
              </v:shape>
            </w:pict>
          </mc:Fallback>
        </mc:AlternateContent>
      </w:r>
      <w:r>
        <mc:AlternateContent>
          <mc:Choice Requires="wps">
            <w:drawing>
              <wp:anchor distT="704215" distB="1355725" distL="5170805" distR="120650" simplePos="0" relativeHeight="125829489" behindDoc="0" locked="0" layoutInCell="1" allowOverlap="1">
                <wp:simplePos x="0" y="0"/>
                <wp:positionH relativeFrom="page">
                  <wp:posOffset>5922645</wp:posOffset>
                </wp:positionH>
                <wp:positionV relativeFrom="margin">
                  <wp:posOffset>4635500</wp:posOffset>
                </wp:positionV>
                <wp:extent cx="816610" cy="158750"/>
                <wp:wrapTopAndBottom/>
                <wp:docPr id="191" name="Shape 191"/>
                <a:graphic xmlns:a="http://schemas.openxmlformats.org/drawingml/2006/main">
                  <a:graphicData uri="http://schemas.microsoft.com/office/word/2010/wordprocessingShape">
                    <wps:wsp>
                      <wps:cNvSpPr txBox="1"/>
                      <wps:spPr>
                        <a:xfrm>
                          <a:ext cx="816610" cy="15875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right"/>
                            </w:pPr>
                            <w:r>
                              <w:rPr>
                                <w:color w:val="444443"/>
                                <w:spacing w:val="0"/>
                                <w:w w:val="100"/>
                                <w:position w:val="0"/>
                              </w:rPr>
                              <w:t>性、培训，或易</w:t>
                            </w:r>
                          </w:p>
                        </w:txbxContent>
                      </wps:txbx>
                      <wps:bodyPr wrap="none" lIns="0" tIns="0" rIns="0" bIns="0">
                        <a:noAutoFit/>
                      </wps:bodyPr>
                    </wps:wsp>
                  </a:graphicData>
                </a:graphic>
              </wp:anchor>
            </w:drawing>
          </mc:Choice>
          <mc:Fallback>
            <w:pict>
              <v:shape id="_x0000_s1217" type="#_x0000_t202" style="position:absolute;margin-left:466.35000000000002pt;margin-top:365.pt;width:64.299999999999997pt;height:12.5pt;z-index:-125829264;mso-wrap-distance-left:407.15000000000003pt;mso-wrap-distance-top:55.450000000000003pt;mso-wrap-distance-right:9.5pt;mso-wrap-distance-bottom:106.75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right"/>
                      </w:pPr>
                      <w:r>
                        <w:rPr>
                          <w:color w:val="444443"/>
                          <w:spacing w:val="0"/>
                          <w:w w:val="100"/>
                          <w:position w:val="0"/>
                        </w:rPr>
                        <w:t>性、培训，或易</w:t>
                      </w:r>
                    </w:p>
                  </w:txbxContent>
                </v:textbox>
                <w10:wrap type="topAndBottom" anchorx="page" anchory="margin"/>
              </v:shape>
            </w:pict>
          </mc:Fallback>
        </mc:AlternateContent>
      </w:r>
      <w:r>
        <w:drawing>
          <wp:anchor distT="0" distB="0" distL="0" distR="0" simplePos="0" relativeHeight="62914742" behindDoc="1" locked="0" layoutInCell="1" allowOverlap="1">
            <wp:simplePos x="0" y="0"/>
            <wp:positionH relativeFrom="margin">
              <wp:posOffset>330835</wp:posOffset>
            </wp:positionH>
            <wp:positionV relativeFrom="margin">
              <wp:posOffset>1852295</wp:posOffset>
            </wp:positionV>
            <wp:extent cx="4949825" cy="4632960"/>
            <wp:wrapNone/>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71"/>
                    <a:stretch/>
                  </pic:blipFill>
                  <pic:spPr>
                    <a:xfrm>
                      <a:ext cx="4949825" cy="4632960"/>
                    </a:xfrm>
                    <a:prstGeom prst="rect"/>
                  </pic:spPr>
                </pic:pic>
              </a:graphicData>
            </a:graphic>
          </wp:anchor>
        </w:drawing>
      </w:r>
      <w:r>
        <w:rPr>
          <w:color w:val="444443"/>
          <w:spacing w:val="0"/>
          <w:w w:val="100"/>
          <w:position w:val="0"/>
          <w:sz w:val="18"/>
          <w:szCs w:val="18"/>
        </w:rPr>
        <w:t>交範作</w:t>
      </w:r>
      <w:r>
        <w:rPr>
          <w:b/>
          <w:bCs/>
          <w:i/>
          <w:iCs/>
          <w:color w:val="444443"/>
          <w:spacing w:val="0"/>
          <w:w w:val="100"/>
          <w:position w:val="0"/>
          <w:sz w:val="18"/>
          <w:szCs w:val="18"/>
        </w:rPr>
        <w:t>为</w:t>
      </w:r>
      <w:r>
        <w:rPr>
          <w:b/>
          <w:bCs/>
          <w:i/>
          <w:iCs/>
          <w:color w:val="884619"/>
          <w:spacing w:val="0"/>
          <w:w w:val="100"/>
          <w:position w:val="0"/>
          <w:sz w:val="18"/>
          <w:szCs w:val="18"/>
        </w:rPr>
        <w:t>5</w:t>
      </w:r>
      <w:r>
        <w:rPr>
          <w:color w:val="884619"/>
          <w:spacing w:val="0"/>
          <w:w w:val="100"/>
          <w:position w:val="0"/>
          <w:sz w:val="18"/>
          <w:szCs w:val="18"/>
        </w:rPr>
        <w:t>管理的</w:t>
      </w:r>
      <w:r>
        <w:rPr>
          <w:color w:val="444443"/>
          <w:spacing w:val="0"/>
          <w:w w:val="100"/>
          <w:position w:val="0"/>
          <w:sz w:val="18"/>
          <w:szCs w:val="18"/>
        </w:rPr>
        <w:t>-部件国</w:t>
      </w:r>
      <w:r>
        <w:rPr>
          <w:color w:val="884619"/>
          <w:spacing w:val="0"/>
          <w:w w:val="100"/>
          <w:position w:val="0"/>
          <w:sz w:val="18"/>
          <w:szCs w:val="18"/>
        </w:rPr>
        <w:t>旧</w:t>
      </w:r>
      <w:r>
        <w:rPr>
          <w:color w:val="444443"/>
          <w:spacing w:val="0"/>
          <w:w w:val="100"/>
          <w:position w:val="0"/>
          <w:sz w:val="18"/>
          <w:szCs w:val="18"/>
        </w:rPr>
        <w:t>息</w:t>
      </w:r>
      <w:r>
        <w:rPr>
          <w:color w:val="884619"/>
          <w:spacing w:val="0"/>
          <w:w w:val="100"/>
          <w:position w:val="0"/>
          <w:sz w:val="18"/>
          <w:szCs w:val="18"/>
        </w:rPr>
        <w:t>.，页</w:t>
      </w:r>
      <w:r>
        <w:rPr>
          <w:rFonts w:ascii="Times New Roman" w:eastAsia="Times New Roman" w:hAnsi="Times New Roman" w:cs="Times New Roman"/>
          <w:color w:val="444443"/>
          <w:spacing w:val="0"/>
          <w:w w:val="100"/>
          <w:position w:val="0"/>
          <w:sz w:val="24"/>
          <w:szCs w:val="24"/>
          <w:lang w:val="en-US" w:eastAsia="en-US" w:bidi="en-US"/>
        </w:rPr>
        <w:t>A.i</w:t>
      </w:r>
      <w:r>
        <w:rPr>
          <w:color w:val="884619"/>
          <w:spacing w:val="0"/>
          <w:w w:val="100"/>
          <w:position w:val="0"/>
          <w:sz w:val="18"/>
          <w:szCs w:val="18"/>
        </w:rPr>
        <w:t>关于信息交流曲附</w:t>
      </w:r>
      <w:r>
        <w:rPr>
          <w:rFonts w:ascii="Times New Roman" w:eastAsia="Times New Roman" w:hAnsi="Times New Roman" w:cs="Times New Roman"/>
          <w:color w:val="444443"/>
          <w:spacing w:val="0"/>
          <w:w w:val="100"/>
          <w:position w:val="0"/>
          <w:sz w:val="24"/>
          <w:szCs w:val="24"/>
          <w:lang w:val="en-US" w:eastAsia="en-US" w:bidi="en-US"/>
        </w:rPr>
        <w:t>M</w: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1900" w:h="16840"/>
          <w:pgMar w:top="1800" w:right="0" w:bottom="1452" w:left="0" w:header="0" w:footer="3" w:gutter="0"/>
          <w:cols w:space="720"/>
          <w:noEndnote/>
          <w:rtlGutter w:val="0"/>
          <w:docGrid w:linePitch="360"/>
        </w:sectPr>
      </w:pPr>
    </w:p>
    <w:p>
      <w:pPr>
        <w:pStyle w:val="Style32"/>
        <w:keepNext w:val="0"/>
        <w:keepLines w:val="0"/>
        <w:widowControl w:val="0"/>
        <w:shd w:val="clear" w:color="auto" w:fill="auto"/>
        <w:bidi w:val="0"/>
        <w:spacing w:before="0" w:after="80" w:line="240" w:lineRule="auto"/>
        <w:ind w:left="0" w:right="0"/>
        <w:jc w:val="left"/>
      </w:pPr>
      <w:r>
        <w:rPr>
          <w:color w:val="444443"/>
          <w:spacing w:val="0"/>
          <w:w w:val="100"/>
          <w:position w:val="0"/>
        </w:rPr>
        <w:t>运行控制的类型和程度取</w:t>
      </w:r>
      <w:r>
        <w:rPr>
          <w:color w:val="8F6248"/>
          <w:spacing w:val="0"/>
          <w:w w:val="100"/>
          <w:position w:val="0"/>
        </w:rPr>
        <w:t>渓”</w:t>
      </w:r>
      <w:r>
        <w:rPr>
          <w:color w:val="8F6248"/>
          <w:spacing w:val="0"/>
          <w:w w:val="100"/>
          <w:position w:val="0"/>
          <w:lang w:val="en-US" w:eastAsia="en-US" w:bidi="en-US"/>
        </w:rPr>
        <w:t>H</w:t>
      </w:r>
      <w:r>
        <w:rPr>
          <w:color w:val="686868"/>
          <w:spacing w:val="0"/>
          <w:w w:val="100"/>
          <w:position w:val="0"/>
        </w:rPr>
        <w:t>的性质、风险相</w:t>
      </w:r>
      <w:r>
        <w:rPr>
          <w:rFonts w:ascii="Times New Roman" w:eastAsia="Times New Roman" w:hAnsi="Times New Roman" w:cs="Times New Roman"/>
          <w:color w:val="8F6248"/>
          <w:spacing w:val="0"/>
          <w:w w:val="100"/>
          <w:position w:val="0"/>
          <w:sz w:val="24"/>
          <w:szCs w:val="24"/>
          <w:lang w:val="en-US" w:eastAsia="en-US" w:bidi="en-US"/>
        </w:rPr>
        <w:t>WLS</w:t>
      </w:r>
      <w:r>
        <w:rPr>
          <w:color w:val="444443"/>
          <w:spacing w:val="0"/>
          <w:w w:val="100"/>
          <w:position w:val="0"/>
        </w:rPr>
        <w:t>、</w:t>
      </w:r>
      <w:r>
        <w:rPr>
          <w:color w:val="8F6248"/>
          <w:spacing w:val="0"/>
          <w:w w:val="100"/>
          <w:position w:val="0"/>
        </w:rPr>
        <w:t>成</w:t>
      </w:r>
      <w:r>
        <w:rPr>
          <w:color w:val="686868"/>
          <w:spacing w:val="0"/>
          <w:w w:val="100"/>
          <w:position w:val="0"/>
        </w:rPr>
        <w:t>■要</w:t>
      </w:r>
      <w:r>
        <w:rPr>
          <w:color w:val="444443"/>
          <w:spacing w:val="0"/>
          <w:w w:val="100"/>
          <w:position w:val="0"/>
        </w:rPr>
        <w:t xml:space="preserve">环境因素及合规义务。组织可灵活选 </w:t>
      </w:r>
      <w:r>
        <w:rPr>
          <w:color w:val="444443"/>
          <w:spacing w:val="0"/>
          <w:w w:val="100"/>
          <w:position w:val="0"/>
        </w:rPr>
        <w:t xml:space="preserve">择确保过程有效和实现预期结果所需的运行拥秀番的类型，可以是单一或组合方式。此类方法可能 </w:t>
      </w:r>
      <w:r>
        <w:rPr>
          <w:color w:val="444443"/>
          <w:spacing w:val="0"/>
          <w:w w:val="100"/>
          <w:position w:val="0"/>
        </w:rPr>
        <w:t>包括：</w:t>
      </w:r>
    </w:p>
    <w:p>
      <w:pPr>
        <w:pStyle w:val="Style32"/>
        <w:keepNext w:val="0"/>
        <w:keepLines w:val="0"/>
        <w:widowControl w:val="0"/>
        <w:shd w:val="clear" w:color="auto" w:fill="auto"/>
        <w:tabs>
          <w:tab w:pos="827" w:val="left"/>
        </w:tabs>
        <w:bidi w:val="0"/>
        <w:spacing w:before="0" w:after="80" w:line="240" w:lineRule="auto"/>
        <w:ind w:left="0" w:right="0" w:firstLine="420"/>
        <w:jc w:val="left"/>
      </w:pPr>
      <w:bookmarkStart w:id="206" w:name="bookmark206"/>
      <w:r>
        <w:rPr>
          <w:rFonts w:ascii="Times New Roman" w:eastAsia="Times New Roman" w:hAnsi="Times New Roman" w:cs="Times New Roman"/>
          <w:b/>
          <w:bCs/>
          <w:color w:val="444443"/>
          <w:spacing w:val="0"/>
          <w:w w:val="100"/>
          <w:position w:val="0"/>
          <w:sz w:val="19"/>
          <w:szCs w:val="19"/>
          <w:lang w:val="en-US" w:eastAsia="en-US" w:bidi="en-US"/>
        </w:rPr>
        <w:t>a</w:t>
      </w:r>
      <w:bookmarkEnd w:id="206"/>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设计一个或多个防止错误并确保一致性结果的过程；</w:t>
      </w:r>
    </w:p>
    <w:p>
      <w:pPr>
        <w:pStyle w:val="Style32"/>
        <w:keepNext w:val="0"/>
        <w:keepLines w:val="0"/>
        <w:widowControl w:val="0"/>
        <w:shd w:val="clear" w:color="auto" w:fill="auto"/>
        <w:tabs>
          <w:tab w:pos="827" w:val="left"/>
        </w:tabs>
        <w:bidi w:val="0"/>
        <w:spacing w:before="0" w:after="80" w:line="240" w:lineRule="auto"/>
        <w:ind w:left="0" w:right="0" w:firstLine="420"/>
        <w:jc w:val="left"/>
      </w:pPr>
      <w:bookmarkStart w:id="207" w:name="bookmark207"/>
      <w:r>
        <w:rPr>
          <w:color w:val="444443"/>
          <w:spacing w:val="0"/>
          <w:w w:val="100"/>
          <w:position w:val="0"/>
          <w:sz w:val="20"/>
          <w:szCs w:val="20"/>
          <w:lang w:val="en-US" w:eastAsia="en-US" w:bidi="en-US"/>
        </w:rPr>
        <w:t>b</w:t>
      </w:r>
      <w:bookmarkEnd w:id="207"/>
      <w:r>
        <w:rPr>
          <w:color w:val="444443"/>
          <w:spacing w:val="0"/>
          <w:w w:val="100"/>
          <w:position w:val="0"/>
          <w:sz w:val="20"/>
          <w:szCs w:val="20"/>
          <w:lang w:val="en-US" w:eastAsia="en-US" w:bidi="en-US"/>
        </w:rPr>
        <w:t>）</w:t>
        <w:tab/>
      </w:r>
      <w:r>
        <w:rPr>
          <w:color w:val="444443"/>
          <w:spacing w:val="0"/>
          <w:w w:val="100"/>
          <w:position w:val="0"/>
        </w:rPr>
        <w:t>运用技术来控制一个或多个过程并预防负面结果（即工程控制）;</w:t>
      </w:r>
    </w:p>
    <w:p>
      <w:pPr>
        <w:pStyle w:val="Style32"/>
        <w:keepNext w:val="0"/>
        <w:keepLines w:val="0"/>
        <w:widowControl w:val="0"/>
        <w:shd w:val="clear" w:color="auto" w:fill="auto"/>
        <w:tabs>
          <w:tab w:pos="827" w:val="left"/>
        </w:tabs>
        <w:bidi w:val="0"/>
        <w:spacing w:before="0" w:after="80" w:line="240" w:lineRule="auto"/>
        <w:ind w:left="0" w:right="0" w:firstLine="420"/>
        <w:jc w:val="left"/>
      </w:pPr>
      <w:bookmarkStart w:id="208" w:name="bookmark208"/>
      <w:r>
        <w:rPr>
          <w:rFonts w:ascii="Times New Roman" w:eastAsia="Times New Roman" w:hAnsi="Times New Roman" w:cs="Times New Roman"/>
          <w:b/>
          <w:bCs/>
          <w:color w:val="444443"/>
          <w:spacing w:val="0"/>
          <w:w w:val="100"/>
          <w:position w:val="0"/>
          <w:sz w:val="19"/>
          <w:szCs w:val="19"/>
          <w:lang w:val="en-US" w:eastAsia="en-US" w:bidi="en-US"/>
        </w:rPr>
        <w:t>c</w:t>
      </w:r>
      <w:bookmarkEnd w:id="208"/>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任用能胜任的人员，以确保获得预期结果；</w:t>
      </w:r>
    </w:p>
    <w:p>
      <w:pPr>
        <w:pStyle w:val="Style32"/>
        <w:keepNext w:val="0"/>
        <w:keepLines w:val="0"/>
        <w:widowControl w:val="0"/>
        <w:shd w:val="clear" w:color="auto" w:fill="auto"/>
        <w:tabs>
          <w:tab w:pos="827" w:val="left"/>
        </w:tabs>
        <w:bidi w:val="0"/>
        <w:spacing w:before="0" w:after="80" w:line="240" w:lineRule="auto"/>
        <w:ind w:left="0" w:right="0" w:firstLine="420"/>
        <w:jc w:val="left"/>
      </w:pPr>
      <w:bookmarkStart w:id="209" w:name="bookmark209"/>
      <w:r>
        <w:rPr>
          <w:color w:val="444443"/>
          <w:spacing w:val="0"/>
          <w:w w:val="100"/>
          <w:position w:val="0"/>
          <w:sz w:val="20"/>
          <w:szCs w:val="20"/>
          <w:lang w:val="en-US" w:eastAsia="en-US" w:bidi="en-US"/>
        </w:rPr>
        <w:t>d</w:t>
      </w:r>
      <w:bookmarkEnd w:id="209"/>
      <w:r>
        <w:rPr>
          <w:color w:val="444443"/>
          <w:spacing w:val="0"/>
          <w:w w:val="100"/>
          <w:position w:val="0"/>
          <w:sz w:val="20"/>
          <w:szCs w:val="20"/>
          <w:lang w:val="en-US" w:eastAsia="en-US" w:bidi="en-US"/>
        </w:rPr>
        <w:t>）</w:t>
        <w:tab/>
      </w:r>
      <w:r>
        <w:rPr>
          <w:color w:val="444443"/>
          <w:spacing w:val="0"/>
          <w:w w:val="100"/>
          <w:position w:val="0"/>
        </w:rPr>
        <w:t>按规定的方式实施一个或多个过程；</w:t>
      </w:r>
    </w:p>
    <w:p>
      <w:pPr>
        <w:pStyle w:val="Style32"/>
        <w:keepNext w:val="0"/>
        <w:keepLines w:val="0"/>
        <w:widowControl w:val="0"/>
        <w:shd w:val="clear" w:color="auto" w:fill="auto"/>
        <w:tabs>
          <w:tab w:pos="827" w:val="left"/>
        </w:tabs>
        <w:bidi w:val="0"/>
        <w:spacing w:before="0" w:after="80" w:line="240" w:lineRule="auto"/>
        <w:ind w:left="0" w:right="0" w:firstLine="420"/>
        <w:jc w:val="left"/>
      </w:pPr>
      <w:bookmarkStart w:id="210" w:name="bookmark210"/>
      <w:r>
        <w:rPr>
          <w:rFonts w:ascii="Times New Roman" w:eastAsia="Times New Roman" w:hAnsi="Times New Roman" w:cs="Times New Roman"/>
          <w:b/>
          <w:bCs/>
          <w:color w:val="444443"/>
          <w:spacing w:val="0"/>
          <w:w w:val="100"/>
          <w:position w:val="0"/>
          <w:sz w:val="19"/>
          <w:szCs w:val="19"/>
          <w:lang w:val="en-US" w:eastAsia="en-US" w:bidi="en-US"/>
        </w:rPr>
        <w:t>e</w:t>
      </w:r>
      <w:bookmarkEnd w:id="210"/>
      <w:r>
        <w:rPr>
          <w:rFonts w:ascii="Times New Roman" w:eastAsia="Times New Roman" w:hAnsi="Times New Roman" w:cs="Times New Roman"/>
          <w:b/>
          <w:bCs/>
          <w:color w:val="444443"/>
          <w:spacing w:val="0"/>
          <w:w w:val="100"/>
          <w:position w:val="0"/>
          <w:sz w:val="19"/>
          <w:szCs w:val="19"/>
          <w:lang w:val="en-US" w:eastAsia="en-US" w:bidi="en-US"/>
        </w:rPr>
        <w:t>）</w:t>
        <w:tab/>
      </w:r>
      <w:r>
        <w:rPr>
          <w:color w:val="444443"/>
          <w:spacing w:val="0"/>
          <w:w w:val="100"/>
          <w:position w:val="0"/>
        </w:rPr>
        <w:t>监视或测量一个或多个过程，以检査结果；</w:t>
      </w:r>
    </w:p>
    <w:p>
      <w:pPr>
        <w:pStyle w:val="Style32"/>
        <w:keepNext w:val="0"/>
        <w:keepLines w:val="0"/>
        <w:widowControl w:val="0"/>
        <w:shd w:val="clear" w:color="auto" w:fill="auto"/>
        <w:tabs>
          <w:tab w:pos="827" w:val="left"/>
        </w:tabs>
        <w:bidi w:val="0"/>
        <w:spacing w:before="0" w:after="0" w:line="240" w:lineRule="auto"/>
        <w:ind w:left="0" w:right="0" w:firstLine="420"/>
        <w:jc w:val="left"/>
      </w:pPr>
      <w:bookmarkStart w:id="211" w:name="bookmark211"/>
      <w:r>
        <w:rPr>
          <w:color w:val="444443"/>
          <w:spacing w:val="0"/>
          <w:w w:val="100"/>
          <w:position w:val="0"/>
          <w:sz w:val="20"/>
          <w:szCs w:val="20"/>
          <w:lang w:val="en-US" w:eastAsia="en-US" w:bidi="en-US"/>
        </w:rPr>
        <w:t>f</w:t>
      </w:r>
      <w:bookmarkEnd w:id="211"/>
      <w:r>
        <w:rPr>
          <w:color w:val="444443"/>
          <w:spacing w:val="0"/>
          <w:w w:val="100"/>
          <w:position w:val="0"/>
          <w:sz w:val="20"/>
          <w:szCs w:val="20"/>
          <w:lang w:val="en-US" w:eastAsia="en-US" w:bidi="en-US"/>
        </w:rPr>
        <w:t>）</w:t>
        <w:tab/>
      </w:r>
      <w:r>
        <w:rPr>
          <w:color w:val="444443"/>
          <w:spacing w:val="0"/>
          <w:w w:val="100"/>
          <w:position w:val="0"/>
        </w:rPr>
        <w:t>确定所需使用的文件化信息及其数量。</w:t>
      </w:r>
    </w:p>
    <w:p>
      <w:pPr>
        <w:pStyle w:val="Style32"/>
        <w:keepNext w:val="0"/>
        <w:keepLines w:val="0"/>
        <w:widowControl w:val="0"/>
        <w:shd w:val="clear" w:color="auto" w:fill="auto"/>
        <w:bidi w:val="0"/>
        <w:spacing w:before="0" w:after="80" w:line="317" w:lineRule="exact"/>
        <w:ind w:left="0" w:right="0" w:firstLine="420"/>
        <w:jc w:val="left"/>
      </w:pPr>
      <w:r>
        <w:rPr>
          <w:color w:val="444443"/>
          <w:spacing w:val="0"/>
          <w:w w:val="100"/>
          <w:position w:val="0"/>
        </w:rPr>
        <w:t>组织在其自身业务过程（例如：釆购过程）中决定所需的控制程度，对外包过程或产品和服务的供方 进行控制或施加影响，其决定应当基于下列因素：</w:t>
      </w:r>
    </w:p>
    <w:p>
      <w:pPr>
        <w:pStyle w:val="Style32"/>
        <w:keepNext w:val="0"/>
        <w:keepLines w:val="0"/>
        <w:widowControl w:val="0"/>
        <w:shd w:val="clear" w:color="auto" w:fill="auto"/>
        <w:bidi w:val="0"/>
        <w:spacing w:before="0" w:after="80" w:line="240" w:lineRule="auto"/>
        <w:ind w:left="0" w:right="0" w:firstLine="420"/>
        <w:jc w:val="left"/>
      </w:pPr>
      <w:r>
        <w:rPr>
          <w:color w:val="686868"/>
          <w:spacing w:val="0"/>
          <w:w w:val="100"/>
          <w:position w:val="0"/>
        </w:rPr>
        <w:t>——</w:t>
      </w:r>
      <w:r>
        <w:rPr>
          <w:color w:val="444443"/>
          <w:spacing w:val="0"/>
          <w:w w:val="100"/>
          <w:position w:val="0"/>
        </w:rPr>
        <w:t>知识、能力和资源，包括:</w:t>
      </w:r>
      <w:r>
        <w:br w:type="page"/>
      </w:r>
    </w:p>
    <w:p>
      <w:pPr>
        <w:pStyle w:val="Style32"/>
        <w:keepNext w:val="0"/>
        <w:keepLines w:val="0"/>
        <w:widowControl w:val="0"/>
        <w:shd w:val="clear" w:color="auto" w:fill="auto"/>
        <w:bidi w:val="0"/>
        <w:spacing w:before="0" w:after="0" w:line="328" w:lineRule="exact"/>
        <w:ind w:left="0" w:right="0" w:firstLine="840"/>
        <w:jc w:val="left"/>
      </w:pPr>
      <w:r>
        <w:rPr>
          <w:spacing w:val="0"/>
          <w:w w:val="100"/>
          <w:position w:val="0"/>
        </w:rPr>
        <w:t>——外部供方满足组织环境管理体系要求的能力；</w:t>
      </w:r>
    </w:p>
    <w:p>
      <w:pPr>
        <w:pStyle w:val="Style32"/>
        <w:keepNext w:val="0"/>
        <w:keepLines w:val="0"/>
        <w:widowControl w:val="0"/>
        <w:shd w:val="clear" w:color="auto" w:fill="auto"/>
        <w:bidi w:val="0"/>
        <w:spacing w:before="0" w:after="0" w:line="328" w:lineRule="exact"/>
        <w:ind w:left="0" w:right="0" w:firstLine="840"/>
        <w:jc w:val="left"/>
      </w:pPr>
      <w:r>
        <w:rPr>
          <w:spacing w:val="0"/>
          <w:w w:val="100"/>
          <w:position w:val="0"/>
          <w:lang w:val="en-US" w:eastAsia="en-US" w:bidi="en-US"/>
        </w:rPr>
        <w:t>——</w:t>
      </w:r>
      <w:r>
        <w:rPr>
          <w:spacing w:val="0"/>
          <w:w w:val="100"/>
          <w:position w:val="0"/>
        </w:rPr>
        <w:t>组织确定适当控制或评价控制充分性的技术能力；</w:t>
      </w:r>
    </w:p>
    <w:p>
      <w:pPr>
        <w:pStyle w:val="Style32"/>
        <w:keepNext w:val="0"/>
        <w:keepLines w:val="0"/>
        <w:widowControl w:val="0"/>
        <w:shd w:val="clear" w:color="auto" w:fill="auto"/>
        <w:bidi w:val="0"/>
        <w:spacing w:before="0" w:after="0" w:line="328" w:lineRule="exact"/>
        <w:ind w:left="0" w:right="0"/>
        <w:jc w:val="left"/>
      </w:pPr>
      <w:r>
        <w:rPr>
          <w:spacing w:val="0"/>
          <w:w w:val="100"/>
          <w:position w:val="0"/>
        </w:rPr>
        <w:t>——产品和服务对组织实现其环境管理体系预期结果的能力所具有的重要性和潜在影响；</w:t>
      </w:r>
    </w:p>
    <w:p>
      <w:pPr>
        <w:pStyle w:val="Style32"/>
        <w:keepNext w:val="0"/>
        <w:keepLines w:val="0"/>
        <w:widowControl w:val="0"/>
        <w:shd w:val="clear" w:color="auto" w:fill="auto"/>
        <w:bidi w:val="0"/>
        <w:spacing w:before="0" w:after="0" w:line="328" w:lineRule="exact"/>
        <w:ind w:left="0" w:right="0"/>
        <w:jc w:val="left"/>
      </w:pPr>
      <w:r>
        <w:rPr>
          <w:spacing w:val="0"/>
          <w:w w:val="100"/>
          <w:position w:val="0"/>
        </w:rPr>
        <w:t>——对过程控制进行共享的程度；</w:t>
      </w:r>
    </w:p>
    <w:p>
      <w:pPr>
        <w:pStyle w:val="Style32"/>
        <w:keepNext w:val="0"/>
        <w:keepLines w:val="0"/>
        <w:widowControl w:val="0"/>
        <w:shd w:val="clear" w:color="auto" w:fill="auto"/>
        <w:bidi w:val="0"/>
        <w:spacing w:before="0" w:after="0" w:line="328" w:lineRule="exact"/>
        <w:ind w:left="0" w:right="0"/>
        <w:jc w:val="left"/>
      </w:pPr>
      <w:r>
        <w:rPr>
          <w:spacing w:val="0"/>
          <w:w w:val="100"/>
          <w:position w:val="0"/>
        </w:rPr>
        <w:t>——通过采用其常规的釆购过程，实现必要的控制的能力；</w:t>
      </w:r>
    </w:p>
    <w:p>
      <w:pPr>
        <w:pStyle w:val="Style32"/>
        <w:keepNext w:val="0"/>
        <w:keepLines w:val="0"/>
        <w:widowControl w:val="0"/>
        <w:shd w:val="clear" w:color="auto" w:fill="auto"/>
        <w:bidi w:val="0"/>
        <w:spacing w:before="0" w:after="0" w:line="328" w:lineRule="exact"/>
        <w:ind w:left="0" w:right="0"/>
        <w:jc w:val="left"/>
      </w:pPr>
      <w:r>
        <w:rPr>
          <w:spacing w:val="0"/>
          <w:w w:val="100"/>
          <w:position w:val="0"/>
        </w:rPr>
        <w:t>——可获得的改进机会。</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当一个过程被外包或当产品和服务由外部供方提供时，组织实施控制或施加影响的能力可能发生 由直接控制向有限控制或不能影响的变化。某些情况下，发生在组织现场的外包过程可能直接受控；而 另一些情况下，组织影响外包过程或外部供方的能力可能是有限的。</w:t>
      </w:r>
    </w:p>
    <w:p>
      <w:pPr>
        <w:pStyle w:val="Style32"/>
        <w:keepNext w:val="0"/>
        <w:keepLines w:val="0"/>
        <w:widowControl w:val="0"/>
        <w:shd w:val="clear" w:color="auto" w:fill="auto"/>
        <w:bidi w:val="0"/>
        <w:spacing w:before="0" w:after="0" w:line="328" w:lineRule="exact"/>
        <w:ind w:left="0" w:right="0" w:firstLine="420"/>
        <w:jc w:val="both"/>
      </w:pPr>
      <w:r>
        <w:rPr>
          <w:spacing w:val="0"/>
          <w:w w:val="100"/>
          <w:position w:val="0"/>
        </w:rPr>
        <w:t>在确定与外部供方（包括合同方）有关的运行控制的程度和类型时，组织可考虑以下一个或多个因 素，例如：</w:t>
      </w:r>
    </w:p>
    <w:p>
      <w:pPr>
        <w:pStyle w:val="Style32"/>
        <w:keepNext w:val="0"/>
        <w:keepLines w:val="0"/>
        <w:widowControl w:val="0"/>
        <w:shd w:val="clear" w:color="auto" w:fill="auto"/>
        <w:bidi w:val="0"/>
        <w:spacing w:before="0" w:after="0" w:line="328" w:lineRule="exact"/>
        <w:ind w:left="0" w:right="0" w:firstLine="480"/>
        <w:jc w:val="left"/>
      </w:pPr>
      <w:r>
        <w:rPr>
          <w:spacing w:val="0"/>
          <w:w w:val="100"/>
          <w:position w:val="0"/>
        </w:rPr>
        <w:t>——环境因素和相关的环境影响；</w:t>
      </w:r>
    </w:p>
    <w:p>
      <w:pPr>
        <w:pStyle w:val="Style32"/>
        <w:keepNext w:val="0"/>
        <w:keepLines w:val="0"/>
        <w:widowControl w:val="0"/>
        <w:shd w:val="clear" w:color="auto" w:fill="auto"/>
        <w:bidi w:val="0"/>
        <w:spacing w:before="0" w:after="0" w:line="328" w:lineRule="exact"/>
        <w:ind w:left="0" w:right="0" w:firstLine="640"/>
        <w:jc w:val="left"/>
      </w:pPr>
      <w:r>
        <w:rPr>
          <w:spacing w:val="0"/>
          <w:w w:val="100"/>
          <w:position w:val="0"/>
        </w:rPr>
        <w:t>一与其制造产品或提供服务有关的风险和机遇；</w:t>
      </w:r>
    </w:p>
    <w:p>
      <w:pPr>
        <w:pStyle w:val="Style32"/>
        <w:keepNext w:val="0"/>
        <w:keepLines w:val="0"/>
        <w:widowControl w:val="0"/>
        <w:shd w:val="clear" w:color="auto" w:fill="auto"/>
        <w:bidi w:val="0"/>
        <w:spacing w:before="0" w:after="0" w:line="328" w:lineRule="exact"/>
        <w:ind w:left="0" w:right="0"/>
        <w:jc w:val="left"/>
      </w:pPr>
      <w:r>
        <w:rPr>
          <w:spacing w:val="0"/>
          <w:w w:val="100"/>
          <w:position w:val="0"/>
        </w:rPr>
        <w:t>——组织的合规义务。</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关于将运行控制作为变更管理的一部分的信息，见</w:t>
      </w:r>
      <w:r>
        <w:rPr>
          <w:spacing w:val="0"/>
          <w:w w:val="100"/>
          <w:position w:val="0"/>
          <w:sz w:val="20"/>
          <w:szCs w:val="20"/>
          <w:lang w:val="en-US" w:eastAsia="en-US" w:bidi="en-US"/>
        </w:rPr>
        <w:t>A.1</w:t>
      </w:r>
      <w:r>
        <w:rPr>
          <w:spacing w:val="0"/>
          <w:w w:val="100"/>
          <w:position w:val="0"/>
          <w:lang w:val="en-US" w:eastAsia="en-US" w:bidi="en-US"/>
        </w:rPr>
        <w:t>。</w:t>
      </w:r>
      <w:r>
        <w:rPr>
          <w:spacing w:val="0"/>
          <w:w w:val="100"/>
          <w:position w:val="0"/>
        </w:rPr>
        <w:t>关于生命周期观点的信息见</w:t>
      </w:r>
      <w:r>
        <w:rPr>
          <w:spacing w:val="0"/>
          <w:w w:val="100"/>
          <w:position w:val="0"/>
          <w:sz w:val="20"/>
          <w:szCs w:val="20"/>
          <w:lang w:val="en-US" w:eastAsia="en-US" w:bidi="en-US"/>
        </w:rPr>
        <w:t>A.6.1.2</w:t>
      </w:r>
      <w:r>
        <w:rPr>
          <w:spacing w:val="0"/>
          <w:w w:val="100"/>
          <w:position w:val="0"/>
          <w:lang w:val="en-US" w:eastAsia="en-US" w:bidi="en-US"/>
        </w:rPr>
        <w:t>。</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外包过程是满足下述所有条件的一种过程：</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——在环境管理体系的范围之内；</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——对于组织的运行是必需的；</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——对环境管理体系实现其预期结果是必需的；</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——组织保有符合要求的责任；</w:t>
      </w:r>
    </w:p>
    <w:p>
      <w:pPr>
        <w:pStyle w:val="Style32"/>
        <w:keepNext w:val="0"/>
        <w:keepLines w:val="0"/>
        <w:widowControl w:val="0"/>
        <w:shd w:val="clear" w:color="auto" w:fill="auto"/>
        <w:bidi w:val="0"/>
        <w:spacing w:before="0" w:after="0" w:line="326" w:lineRule="exact"/>
        <w:ind w:left="0" w:right="0"/>
        <w:jc w:val="left"/>
      </w:pPr>
      <w:r>
        <w:rPr>
          <w:spacing w:val="0"/>
          <w:w w:val="100"/>
          <w:position w:val="0"/>
        </w:rPr>
        <w:t>——组织与外部供方存在一定关系，此时，相关方会认为该过程是由组织实施的。</w:t>
      </w:r>
    </w:p>
    <w:p>
      <w:pPr>
        <w:pStyle w:val="Style32"/>
        <w:keepNext w:val="0"/>
        <w:keepLines w:val="0"/>
        <w:widowControl w:val="0"/>
        <w:shd w:val="clear" w:color="auto" w:fill="auto"/>
        <w:bidi w:val="0"/>
        <w:spacing w:before="0" w:after="0" w:line="326" w:lineRule="exact"/>
        <w:ind w:left="0" w:right="0" w:firstLine="420"/>
        <w:jc w:val="left"/>
      </w:pPr>
      <w:r>
        <w:rPr>
          <w:spacing w:val="0"/>
          <w:w w:val="100"/>
          <w:position w:val="0"/>
        </w:rPr>
        <w:t>环境要求是组织为其相关方（例如：采购、顾客、外部供方等内部职能）建立并与其进行沟通的，与环 境有关的组织的需求和期望。</w:t>
      </w:r>
    </w:p>
    <w:p>
      <w:pPr>
        <w:pStyle w:val="Style32"/>
        <w:keepNext w:val="0"/>
        <w:keepLines w:val="0"/>
        <w:widowControl w:val="0"/>
        <w:shd w:val="clear" w:color="auto" w:fill="auto"/>
        <w:bidi w:val="0"/>
        <w:spacing w:before="0" w:after="260" w:line="326" w:lineRule="exact"/>
        <w:ind w:left="0" w:right="0" w:firstLine="420"/>
        <w:jc w:val="left"/>
      </w:pPr>
      <w:r>
        <w:rPr>
          <w:spacing w:val="0"/>
          <w:w w:val="100"/>
          <w:position w:val="0"/>
        </w:rPr>
        <w:t>组织的某些重大环境影响可能发生在产品或服务的运输、交付、使用、寿命结束后处理或最终处置 阶段。通过提供信息，组织有可能能够预防或减轻这些生命周期阶段的不利环境影响。</w:t>
      </w:r>
    </w:p>
    <w:p>
      <w:pPr>
        <w:pStyle w:val="Style3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A.8.2</w:t>
      </w:r>
      <w:r>
        <w:rPr>
          <w:b/>
          <w:bCs/>
          <w:spacing w:val="0"/>
          <w:w w:val="100"/>
          <w:position w:val="0"/>
        </w:rPr>
        <w:t>应急准备和响应</w:t>
      </w:r>
    </w:p>
    <w:p>
      <w:pPr>
        <w:pStyle w:val="Style32"/>
        <w:keepNext w:val="0"/>
        <w:keepLines w:val="0"/>
        <w:widowControl w:val="0"/>
        <w:shd w:val="clear" w:color="auto" w:fill="auto"/>
        <w:bidi w:val="0"/>
        <w:spacing w:before="0" w:after="0" w:line="312" w:lineRule="exact"/>
        <w:ind w:left="0" w:right="0" w:firstLine="420"/>
        <w:jc w:val="left"/>
      </w:pPr>
      <w:r>
        <w:rPr>
          <w:spacing w:val="0"/>
          <w:w w:val="100"/>
          <w:position w:val="0"/>
        </w:rPr>
        <w:t>以一种适合于组织特别需求的方式，对紧急情况做出准备和响应是每个组织的责任。关于确定紧 急情况的信息见</w:t>
      </w:r>
      <w:r>
        <w:rPr>
          <w:spacing w:val="0"/>
          <w:w w:val="100"/>
          <w:position w:val="0"/>
          <w:sz w:val="20"/>
          <w:szCs w:val="20"/>
          <w:lang w:val="en-US" w:eastAsia="en-US" w:bidi="en-US"/>
        </w:rPr>
        <w:t>A.6.1.1</w:t>
      </w:r>
      <w:r>
        <w:rPr>
          <w:spacing w:val="0"/>
          <w:w w:val="100"/>
          <w:position w:val="0"/>
          <w:lang w:val="en-US" w:eastAsia="en-US" w:bidi="en-US"/>
        </w:rPr>
        <w:t>。</w:t>
      </w:r>
    </w:p>
    <w:p>
      <w:pPr>
        <w:pStyle w:val="Style32"/>
        <w:keepNext w:val="0"/>
        <w:keepLines w:val="0"/>
        <w:widowControl w:val="0"/>
        <w:shd w:val="clear" w:color="auto" w:fill="auto"/>
        <w:bidi w:val="0"/>
        <w:spacing w:before="0" w:after="0" w:line="328" w:lineRule="exact"/>
        <w:ind w:left="0" w:right="0" w:firstLine="420"/>
        <w:jc w:val="left"/>
      </w:pPr>
      <w:r>
        <w:rPr>
          <w:spacing w:val="0"/>
          <w:w w:val="100"/>
          <w:position w:val="0"/>
        </w:rPr>
        <w:t>策划应急准备和响应过程时，组织应当考虑：</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2" w:name="bookmark212"/>
      <w:r>
        <w:rPr>
          <w:spacing w:val="0"/>
          <w:w w:val="100"/>
          <w:position w:val="0"/>
          <w:sz w:val="20"/>
          <w:szCs w:val="20"/>
          <w:lang w:val="en-US" w:eastAsia="en-US" w:bidi="en-US"/>
        </w:rPr>
        <w:t>a</w:t>
      </w:r>
      <w:bookmarkEnd w:id="212"/>
      <w:r>
        <w:rPr>
          <w:spacing w:val="0"/>
          <w:w w:val="100"/>
          <w:position w:val="0"/>
          <w:sz w:val="20"/>
          <w:szCs w:val="20"/>
          <w:lang w:val="en-US" w:eastAsia="en-US" w:bidi="en-US"/>
        </w:rPr>
        <w:t>）</w:t>
        <w:tab/>
      </w:r>
      <w:r>
        <w:rPr>
          <w:spacing w:val="0"/>
          <w:w w:val="100"/>
          <w:position w:val="0"/>
        </w:rPr>
        <w:t>响应紧急情况的最适当的方法；</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3" w:name="bookmark213"/>
      <w:r>
        <w:rPr>
          <w:spacing w:val="0"/>
          <w:w w:val="100"/>
          <w:position w:val="0"/>
          <w:sz w:val="20"/>
          <w:szCs w:val="20"/>
          <w:lang w:val="en-US" w:eastAsia="en-US" w:bidi="en-US"/>
        </w:rPr>
        <w:t>b</w:t>
      </w:r>
      <w:bookmarkEnd w:id="213"/>
      <w:r>
        <w:rPr>
          <w:spacing w:val="0"/>
          <w:w w:val="100"/>
          <w:position w:val="0"/>
          <w:sz w:val="20"/>
          <w:szCs w:val="20"/>
          <w:lang w:val="en-US" w:eastAsia="en-US" w:bidi="en-US"/>
        </w:rPr>
        <w:t>）</w:t>
        <w:tab/>
      </w:r>
      <w:r>
        <w:rPr>
          <w:spacing w:val="0"/>
          <w:w w:val="100"/>
          <w:position w:val="0"/>
        </w:rPr>
        <w:t>内部和外部信息交流过程；</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4" w:name="bookmark214"/>
      <w:r>
        <w:rPr>
          <w:spacing w:val="0"/>
          <w:w w:val="100"/>
          <w:position w:val="0"/>
          <w:sz w:val="20"/>
          <w:szCs w:val="20"/>
          <w:lang w:val="en-US" w:eastAsia="en-US" w:bidi="en-US"/>
        </w:rPr>
        <w:t>c</w:t>
      </w:r>
      <w:bookmarkEnd w:id="214"/>
      <w:r>
        <w:rPr>
          <w:spacing w:val="0"/>
          <w:w w:val="100"/>
          <w:position w:val="0"/>
          <w:sz w:val="20"/>
          <w:szCs w:val="20"/>
          <w:lang w:val="en-US" w:eastAsia="en-US" w:bidi="en-US"/>
        </w:rPr>
        <w:t>）</w:t>
        <w:tab/>
      </w:r>
      <w:r>
        <w:rPr>
          <w:spacing w:val="0"/>
          <w:w w:val="100"/>
          <w:position w:val="0"/>
        </w:rPr>
        <w:t>预防或减轻环境影响所需的措施；</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5" w:name="bookmark215"/>
      <w:r>
        <w:rPr>
          <w:spacing w:val="0"/>
          <w:w w:val="100"/>
          <w:position w:val="0"/>
          <w:sz w:val="20"/>
          <w:szCs w:val="20"/>
          <w:lang w:val="en-US" w:eastAsia="en-US" w:bidi="en-US"/>
        </w:rPr>
        <w:t>d</w:t>
      </w:r>
      <w:bookmarkEnd w:id="215"/>
      <w:r>
        <w:rPr>
          <w:spacing w:val="0"/>
          <w:w w:val="100"/>
          <w:position w:val="0"/>
          <w:sz w:val="20"/>
          <w:szCs w:val="20"/>
          <w:lang w:val="en-US" w:eastAsia="en-US" w:bidi="en-US"/>
        </w:rPr>
        <w:t>）</w:t>
        <w:tab/>
      </w:r>
      <w:r>
        <w:rPr>
          <w:spacing w:val="0"/>
          <w:w w:val="100"/>
          <w:position w:val="0"/>
        </w:rPr>
        <w:t>针对不同类型紧急情况所采取的减轻和响应措施；</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6" w:name="bookmark216"/>
      <w:r>
        <w:rPr>
          <w:spacing w:val="0"/>
          <w:w w:val="100"/>
          <w:position w:val="0"/>
          <w:sz w:val="20"/>
          <w:szCs w:val="20"/>
          <w:lang w:val="en-US" w:eastAsia="en-US" w:bidi="en-US"/>
        </w:rPr>
        <w:t>e</w:t>
      </w:r>
      <w:bookmarkEnd w:id="216"/>
      <w:r>
        <w:rPr>
          <w:spacing w:val="0"/>
          <w:w w:val="100"/>
          <w:position w:val="0"/>
          <w:sz w:val="20"/>
          <w:szCs w:val="20"/>
          <w:lang w:val="en-US" w:eastAsia="en-US" w:bidi="en-US"/>
        </w:rPr>
        <w:t>）</w:t>
        <w:tab/>
      </w:r>
      <w:r>
        <w:rPr>
          <w:spacing w:val="0"/>
          <w:w w:val="100"/>
          <w:position w:val="0"/>
        </w:rPr>
        <w:t>紧急情况后评估的需要，以确定并实施纠正措施；</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7" w:name="bookmark217"/>
      <w:r>
        <w:rPr>
          <w:spacing w:val="0"/>
          <w:w w:val="100"/>
          <w:position w:val="0"/>
          <w:sz w:val="20"/>
          <w:szCs w:val="20"/>
          <w:lang w:val="en-US" w:eastAsia="en-US" w:bidi="en-US"/>
        </w:rPr>
        <w:t>f</w:t>
      </w:r>
      <w:bookmarkEnd w:id="217"/>
      <w:r>
        <w:rPr>
          <w:spacing w:val="0"/>
          <w:w w:val="100"/>
          <w:position w:val="0"/>
          <w:sz w:val="20"/>
          <w:szCs w:val="20"/>
          <w:lang w:val="en-US" w:eastAsia="en-US" w:bidi="en-US"/>
        </w:rPr>
        <w:t>）</w:t>
        <w:tab/>
      </w:r>
      <w:r>
        <w:rPr>
          <w:spacing w:val="0"/>
          <w:w w:val="100"/>
          <w:position w:val="0"/>
        </w:rPr>
        <w:t>定期试验策划的应急响应措施；</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8" w:name="bookmark218"/>
      <w:r>
        <w:rPr>
          <w:spacing w:val="0"/>
          <w:w w:val="100"/>
          <w:position w:val="0"/>
          <w:sz w:val="20"/>
          <w:szCs w:val="20"/>
          <w:lang w:val="en-US" w:eastAsia="en-US" w:bidi="en-US"/>
        </w:rPr>
        <w:t>g</w:t>
      </w:r>
      <w:bookmarkEnd w:id="218"/>
      <w:r>
        <w:rPr>
          <w:spacing w:val="0"/>
          <w:w w:val="100"/>
          <w:position w:val="0"/>
          <w:sz w:val="20"/>
          <w:szCs w:val="20"/>
          <w:lang w:val="en-US" w:eastAsia="en-US" w:bidi="en-US"/>
        </w:rPr>
        <w:t>）</w:t>
        <w:tab/>
      </w:r>
      <w:r>
        <w:rPr>
          <w:spacing w:val="0"/>
          <w:w w:val="100"/>
          <w:position w:val="0"/>
        </w:rPr>
        <w:t>对应急响应人员进行培训；</w:t>
      </w:r>
    </w:p>
    <w:p>
      <w:pPr>
        <w:pStyle w:val="Style32"/>
        <w:keepNext w:val="0"/>
        <w:keepLines w:val="0"/>
        <w:widowControl w:val="0"/>
        <w:shd w:val="clear" w:color="auto" w:fill="auto"/>
        <w:tabs>
          <w:tab w:pos="813" w:val="left"/>
        </w:tabs>
        <w:bidi w:val="0"/>
        <w:spacing w:before="0" w:after="0" w:line="328" w:lineRule="exact"/>
        <w:ind w:left="0" w:right="0"/>
        <w:jc w:val="left"/>
      </w:pPr>
      <w:bookmarkStart w:id="219" w:name="bookmark219"/>
      <w:r>
        <w:rPr>
          <w:spacing w:val="0"/>
          <w:w w:val="100"/>
          <w:position w:val="0"/>
          <w:sz w:val="20"/>
          <w:szCs w:val="20"/>
          <w:lang w:val="en-US" w:eastAsia="en-US" w:bidi="en-US"/>
        </w:rPr>
        <w:t>h</w:t>
      </w:r>
      <w:bookmarkEnd w:id="219"/>
      <w:r>
        <w:rPr>
          <w:spacing w:val="0"/>
          <w:w w:val="100"/>
          <w:position w:val="0"/>
          <w:sz w:val="20"/>
          <w:szCs w:val="20"/>
          <w:lang w:val="en-US" w:eastAsia="en-US" w:bidi="en-US"/>
        </w:rPr>
        <w:t>）</w:t>
        <w:tab/>
      </w:r>
      <w:r>
        <w:rPr>
          <w:spacing w:val="0"/>
          <w:w w:val="100"/>
          <w:position w:val="0"/>
        </w:rPr>
        <w:t>关键人员和救助机构的名录，包括详细的联系方式（例如：消防部门、泄漏清理服务部门）；</w:t>
      </w:r>
    </w:p>
    <w:p>
      <w:pPr>
        <w:pStyle w:val="Style32"/>
        <w:keepNext w:val="0"/>
        <w:keepLines w:val="0"/>
        <w:widowControl w:val="0"/>
        <w:shd w:val="clear" w:color="auto" w:fill="auto"/>
        <w:tabs>
          <w:tab w:pos="813" w:val="left"/>
        </w:tabs>
        <w:bidi w:val="0"/>
        <w:spacing w:before="0" w:after="0" w:line="328" w:lineRule="exact"/>
        <w:ind w:left="0" w:right="0"/>
        <w:jc w:val="left"/>
      </w:pPr>
      <w:bookmarkStart w:id="220" w:name="bookmark220"/>
      <w:r>
        <w:rPr>
          <w:spacing w:val="0"/>
          <w:w w:val="100"/>
          <w:position w:val="0"/>
          <w:sz w:val="20"/>
          <w:szCs w:val="20"/>
          <w:lang w:val="en-US" w:eastAsia="en-US" w:bidi="en-US"/>
        </w:rPr>
        <w:t>i</w:t>
      </w:r>
      <w:bookmarkEnd w:id="220"/>
      <w:r>
        <w:rPr>
          <w:spacing w:val="0"/>
          <w:w w:val="100"/>
          <w:position w:val="0"/>
          <w:sz w:val="20"/>
          <w:szCs w:val="20"/>
          <w:lang w:val="en-US" w:eastAsia="en-US" w:bidi="en-US"/>
        </w:rPr>
        <w:t>）</w:t>
        <w:tab/>
      </w:r>
      <w:r>
        <w:rPr>
          <w:spacing w:val="0"/>
          <w:w w:val="100"/>
          <w:position w:val="0"/>
        </w:rPr>
        <w:t>疏散路线和集合地点；</w:t>
      </w:r>
    </w:p>
    <w:p>
      <w:pPr>
        <w:pStyle w:val="Style32"/>
        <w:keepNext w:val="0"/>
        <w:keepLines w:val="0"/>
        <w:widowControl w:val="0"/>
        <w:shd w:val="clear" w:color="auto" w:fill="auto"/>
        <w:tabs>
          <w:tab w:pos="813" w:val="left"/>
        </w:tabs>
        <w:bidi w:val="0"/>
        <w:spacing w:before="0" w:after="0" w:line="328" w:lineRule="exact"/>
        <w:ind w:left="0" w:right="0"/>
        <w:jc w:val="left"/>
      </w:pPr>
      <w:bookmarkStart w:id="221" w:name="bookmark221"/>
      <w:r>
        <w:rPr>
          <w:spacing w:val="0"/>
          <w:w w:val="100"/>
          <w:position w:val="0"/>
          <w:sz w:val="20"/>
          <w:szCs w:val="20"/>
          <w:lang w:val="en-US" w:eastAsia="en-US" w:bidi="en-US"/>
        </w:rPr>
        <w:t>j</w:t>
      </w:r>
      <w:bookmarkEnd w:id="221"/>
      <w:r>
        <w:rPr>
          <w:spacing w:val="0"/>
          <w:w w:val="100"/>
          <w:position w:val="0"/>
          <w:sz w:val="20"/>
          <w:szCs w:val="20"/>
          <w:lang w:val="en-US" w:eastAsia="en-US" w:bidi="en-US"/>
        </w:rPr>
        <w:t>）</w:t>
        <w:tab/>
      </w:r>
      <w:r>
        <w:rPr>
          <w:spacing w:val="0"/>
          <w:w w:val="100"/>
          <w:position w:val="0"/>
        </w:rPr>
        <w:t>从邻近组织获得相互援助的可能性。</w:t>
      </w:r>
    </w:p>
    <w:p>
      <w:pPr>
        <w:pStyle w:val="Style32"/>
        <w:keepNext w:val="0"/>
        <w:keepLines w:val="0"/>
        <w:widowControl w:val="0"/>
        <w:shd w:val="clear" w:color="auto" w:fill="auto"/>
        <w:bidi w:val="0"/>
        <w:spacing w:before="0" w:after="34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A.9</w:t>
      </w:r>
      <w:r>
        <w:rPr>
          <w:b/>
          <w:bCs/>
          <w:spacing w:val="0"/>
          <w:w w:val="100"/>
          <w:position w:val="0"/>
        </w:rPr>
        <w:t>绩效评价</w:t>
      </w:r>
    </w:p>
    <w:p>
      <w:pPr>
        <w:pStyle w:val="Style3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A.9.1</w:t>
      </w:r>
      <w:r>
        <w:rPr>
          <w:b/>
          <w:bCs/>
          <w:spacing w:val="0"/>
          <w:w w:val="100"/>
          <w:position w:val="0"/>
        </w:rPr>
        <w:t>监视、测量、分析和评价</w:t>
      </w:r>
    </w:p>
    <w:p>
      <w:pPr>
        <w:pStyle w:val="Style94"/>
        <w:keepNext/>
        <w:keepLines/>
        <w:widowControl w:val="0"/>
        <w:shd w:val="clear" w:color="auto" w:fill="auto"/>
        <w:bidi w:val="0"/>
        <w:spacing w:before="0" w:after="160" w:line="318" w:lineRule="exact"/>
        <w:ind w:left="0" w:right="0" w:firstLine="0"/>
        <w:jc w:val="both"/>
        <w:rPr>
          <w:sz w:val="18"/>
          <w:szCs w:val="18"/>
        </w:rPr>
      </w:pPr>
      <w:bookmarkStart w:id="222" w:name="bookmark222"/>
      <w:bookmarkStart w:id="223" w:name="bookmark223"/>
      <w:bookmarkStart w:id="224" w:name="bookmark224"/>
      <w:r>
        <w:rPr>
          <w:rFonts w:ascii="Times New Roman" w:eastAsia="Times New Roman" w:hAnsi="Times New Roman" w:cs="Times New Roman"/>
          <w:color w:val="2E2E2E"/>
          <w:spacing w:val="0"/>
          <w:w w:val="100"/>
          <w:position w:val="0"/>
          <w:sz w:val="19"/>
          <w:szCs w:val="19"/>
          <w:lang w:val="en-US" w:eastAsia="en-US" w:bidi="en-US"/>
        </w:rPr>
        <w:t xml:space="preserve">A.9.1.1 </w:t>
      </w:r>
      <w:r>
        <w:rPr>
          <w:rFonts w:ascii="SimSun" w:eastAsia="SimSun" w:hAnsi="SimSun" w:cs="SimSun"/>
          <w:color w:val="2E2E2E"/>
          <w:spacing w:val="0"/>
          <w:w w:val="100"/>
          <w:position w:val="0"/>
          <w:sz w:val="18"/>
          <w:szCs w:val="18"/>
          <w:lang w:val="zh-TW" w:eastAsia="zh-TW" w:bidi="zh-TW"/>
        </w:rPr>
        <w:t>总则</w:t>
      </w:r>
      <w:bookmarkEnd w:id="222"/>
      <w:bookmarkEnd w:id="223"/>
      <w:bookmarkEnd w:id="224"/>
    </w:p>
    <w:p>
      <w:pPr>
        <w:pStyle w:val="Style32"/>
        <w:keepNext w:val="0"/>
        <w:keepLines w:val="0"/>
        <w:widowControl w:val="0"/>
        <w:shd w:val="clear" w:color="auto" w:fill="auto"/>
        <w:bidi w:val="0"/>
        <w:spacing w:before="0" w:after="0" w:line="305" w:lineRule="exact"/>
        <w:ind w:left="0" w:right="0" w:firstLine="420"/>
        <w:jc w:val="both"/>
      </w:pPr>
      <w:r>
        <w:rPr>
          <w:spacing w:val="0"/>
          <w:w w:val="100"/>
          <w:position w:val="0"/>
        </w:rPr>
        <w:t>确定应当监视和测量的内容时，除了环境目标的进展外，组织必须考虑其重要环境因素、合规义务 和运行控制。</w:t>
      </w:r>
    </w:p>
    <w:p>
      <w:pPr>
        <w:pStyle w:val="Style32"/>
        <w:keepNext w:val="0"/>
        <w:keepLines w:val="0"/>
        <w:widowControl w:val="0"/>
        <w:shd w:val="clear" w:color="auto" w:fill="auto"/>
        <w:bidi w:val="0"/>
        <w:spacing w:before="0" w:after="0" w:line="305" w:lineRule="exact"/>
        <w:ind w:left="0" w:right="0" w:firstLine="420"/>
        <w:jc w:val="both"/>
      </w:pPr>
      <w:r>
        <w:rPr>
          <w:spacing w:val="0"/>
          <w:w w:val="100"/>
          <w:position w:val="0"/>
        </w:rPr>
        <w:t>组织应当在环境管理体系中规定监视、测量、分析和评价所使用的方法，以确保：</w:t>
      </w:r>
    </w:p>
    <w:p>
      <w:pPr>
        <w:pStyle w:val="Style32"/>
        <w:keepNext w:val="0"/>
        <w:keepLines w:val="0"/>
        <w:widowControl w:val="0"/>
        <w:shd w:val="clear" w:color="auto" w:fill="auto"/>
        <w:tabs>
          <w:tab w:pos="834" w:val="left"/>
        </w:tabs>
        <w:bidi w:val="0"/>
        <w:spacing w:before="0" w:after="0" w:line="305" w:lineRule="exact"/>
        <w:ind w:left="0" w:right="0" w:firstLine="420"/>
        <w:jc w:val="both"/>
      </w:pPr>
      <w:bookmarkStart w:id="225" w:name="bookmark225"/>
      <w:r>
        <w:rPr>
          <w:rFonts w:ascii="Times New Roman" w:eastAsia="Times New Roman" w:hAnsi="Times New Roman" w:cs="Times New Roman"/>
          <w:spacing w:val="0"/>
          <w:w w:val="100"/>
          <w:position w:val="0"/>
          <w:sz w:val="17"/>
          <w:szCs w:val="17"/>
          <w:lang w:val="en-US" w:eastAsia="en-US" w:bidi="en-US"/>
        </w:rPr>
        <w:t>a</w:t>
      </w:r>
      <w:bookmarkEnd w:id="225"/>
      <w:r>
        <w:rPr>
          <w:rFonts w:ascii="Times New Roman" w:eastAsia="Times New Roman" w:hAnsi="Times New Roman" w:cs="Times New Roman"/>
          <w:spacing w:val="0"/>
          <w:w w:val="100"/>
          <w:position w:val="0"/>
          <w:sz w:val="17"/>
          <w:szCs w:val="17"/>
          <w:lang w:val="en-US" w:eastAsia="en-US" w:bidi="en-US"/>
        </w:rPr>
        <w:t>）</w:t>
        <w:tab/>
      </w:r>
      <w:r>
        <w:rPr>
          <w:spacing w:val="0"/>
          <w:w w:val="100"/>
          <w:position w:val="0"/>
        </w:rPr>
        <w:t>监视和测量的时机与分析和评价结果的需求相协调；</w:t>
      </w:r>
    </w:p>
    <w:p>
      <w:pPr>
        <w:pStyle w:val="Style32"/>
        <w:keepNext w:val="0"/>
        <w:keepLines w:val="0"/>
        <w:widowControl w:val="0"/>
        <w:shd w:val="clear" w:color="auto" w:fill="auto"/>
        <w:tabs>
          <w:tab w:pos="834" w:val="left"/>
        </w:tabs>
        <w:bidi w:val="0"/>
        <w:spacing w:before="0" w:after="0" w:line="305" w:lineRule="exact"/>
        <w:ind w:left="0" w:right="0" w:firstLine="420"/>
        <w:jc w:val="both"/>
      </w:pPr>
      <w:bookmarkStart w:id="226" w:name="bookmark226"/>
      <w:r>
        <w:rPr>
          <w:rFonts w:ascii="Times New Roman" w:eastAsia="Times New Roman" w:hAnsi="Times New Roman" w:cs="Times New Roman"/>
          <w:b/>
          <w:bCs/>
          <w:spacing w:val="0"/>
          <w:w w:val="100"/>
          <w:position w:val="0"/>
          <w:sz w:val="19"/>
          <w:szCs w:val="19"/>
          <w:lang w:val="en-US" w:eastAsia="en-US" w:bidi="en-US"/>
        </w:rPr>
        <w:t>b</w:t>
      </w:r>
      <w:bookmarkEnd w:id="226"/>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监视和测量的结果是可靠的、可重现的和可追溯的；</w:t>
      </w:r>
    </w:p>
    <w:p>
      <w:pPr>
        <w:pStyle w:val="Style32"/>
        <w:keepNext w:val="0"/>
        <w:keepLines w:val="0"/>
        <w:widowControl w:val="0"/>
        <w:shd w:val="clear" w:color="auto" w:fill="auto"/>
        <w:tabs>
          <w:tab w:pos="834" w:val="left"/>
        </w:tabs>
        <w:bidi w:val="0"/>
        <w:spacing w:before="0" w:after="0" w:line="305" w:lineRule="exact"/>
        <w:ind w:left="0" w:right="0" w:firstLine="420"/>
        <w:jc w:val="both"/>
      </w:pPr>
      <w:bookmarkStart w:id="227" w:name="bookmark227"/>
      <w:r>
        <w:rPr>
          <w:rFonts w:ascii="Times New Roman" w:eastAsia="Times New Roman" w:hAnsi="Times New Roman" w:cs="Times New Roman"/>
          <w:spacing w:val="0"/>
          <w:w w:val="100"/>
          <w:position w:val="0"/>
          <w:sz w:val="17"/>
          <w:szCs w:val="17"/>
          <w:lang w:val="en-US" w:eastAsia="en-US" w:bidi="en-US"/>
        </w:rPr>
        <w:t>c</w:t>
      </w:r>
      <w:bookmarkEnd w:id="227"/>
      <w:r>
        <w:rPr>
          <w:rFonts w:ascii="Times New Roman" w:eastAsia="Times New Roman" w:hAnsi="Times New Roman" w:cs="Times New Roman"/>
          <w:spacing w:val="0"/>
          <w:w w:val="100"/>
          <w:position w:val="0"/>
          <w:sz w:val="17"/>
          <w:szCs w:val="17"/>
          <w:lang w:val="en-US" w:eastAsia="en-US" w:bidi="en-US"/>
        </w:rPr>
        <w:t>）</w:t>
        <w:tab/>
      </w:r>
      <w:r>
        <w:rPr>
          <w:spacing w:val="0"/>
          <w:w w:val="100"/>
          <w:position w:val="0"/>
        </w:rPr>
        <w:t>分析和评价是可靠的和可重现的，并使组织能够报告趋势。</w:t>
      </w:r>
    </w:p>
    <w:p>
      <w:pPr>
        <w:pStyle w:val="Style32"/>
        <w:keepNext w:val="0"/>
        <w:keepLines w:val="0"/>
        <w:widowControl w:val="0"/>
        <w:shd w:val="clear" w:color="auto" w:fill="auto"/>
        <w:bidi w:val="0"/>
        <w:spacing w:before="0" w:after="160" w:line="305" w:lineRule="exact"/>
        <w:ind w:left="420" w:right="0" w:firstLine="0"/>
        <w:jc w:val="both"/>
      </w:pPr>
      <w:r>
        <w:rPr>
          <w:spacing w:val="0"/>
          <w:w w:val="100"/>
          <w:position w:val="0"/>
        </w:rPr>
        <w:t>应当向那些具有职责和权限的人员报告对环境绩效分析和评价的结果，以便启动适当的措施。 关于环境绩效评价的附加信息见</w:t>
      </w:r>
      <w:r>
        <w:rPr>
          <w:spacing w:val="0"/>
          <w:w w:val="100"/>
          <w:position w:val="0"/>
          <w:sz w:val="20"/>
          <w:szCs w:val="20"/>
          <w:lang w:val="en-US" w:eastAsia="en-US" w:bidi="en-US"/>
        </w:rPr>
        <w:t xml:space="preserve">GB/T </w:t>
      </w:r>
      <w:r>
        <w:rPr>
          <w:spacing w:val="0"/>
          <w:w w:val="100"/>
          <w:position w:val="0"/>
          <w:sz w:val="20"/>
          <w:szCs w:val="20"/>
        </w:rPr>
        <w:t>24031</w:t>
      </w:r>
      <w:r>
        <w:rPr>
          <w:spacing w:val="0"/>
          <w:w w:val="100"/>
          <w:position w:val="0"/>
        </w:rPr>
        <w:t>。</w:t>
      </w:r>
    </w:p>
    <w:p>
      <w:pPr>
        <w:pStyle w:val="Style2"/>
        <w:keepNext w:val="0"/>
        <w:keepLines w:val="0"/>
        <w:widowControl w:val="0"/>
        <w:shd w:val="clear" w:color="auto" w:fill="auto"/>
        <w:bidi w:val="0"/>
        <w:spacing w:before="0" w:after="160" w:line="318" w:lineRule="exact"/>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A.9.1.2</w:t>
      </w:r>
      <w:r>
        <w:rPr>
          <w:rFonts w:ascii="SimSun" w:eastAsia="SimSun" w:hAnsi="SimSun" w:cs="SimSun"/>
          <w:color w:val="2E2E2E"/>
          <w:spacing w:val="0"/>
          <w:w w:val="100"/>
          <w:position w:val="0"/>
          <w:sz w:val="18"/>
          <w:szCs w:val="18"/>
          <w:lang w:val="zh-TW" w:eastAsia="zh-TW" w:bidi="zh-TW"/>
        </w:rPr>
        <w:t>合规性评价</w:t>
      </w:r>
    </w:p>
    <w:p>
      <w:pPr>
        <w:pStyle w:val="Style32"/>
        <w:keepNext w:val="0"/>
        <w:keepLines w:val="0"/>
        <w:widowControl w:val="0"/>
        <w:shd w:val="clear" w:color="auto" w:fill="auto"/>
        <w:bidi w:val="0"/>
        <w:spacing w:before="0" w:after="0" w:line="318" w:lineRule="exact"/>
        <w:ind w:left="0" w:right="0" w:firstLine="420"/>
        <w:jc w:val="both"/>
      </w:pPr>
      <w:r>
        <w:rPr>
          <w:spacing w:val="0"/>
          <w:w w:val="100"/>
          <w:position w:val="0"/>
        </w:rPr>
        <w:t>合规性评价的频次和时机可根据要求的重要性、运行条件的变化、合规义务的变化，以及组织以往 绩效的变化而变化。组织可使用多种方法保持对其合规状态的知识和理解，然而，所有合规义务均需定 期予以评价。</w:t>
      </w:r>
    </w:p>
    <w:p>
      <w:pPr>
        <w:pStyle w:val="Style32"/>
        <w:keepNext w:val="0"/>
        <w:keepLines w:val="0"/>
        <w:widowControl w:val="0"/>
        <w:shd w:val="clear" w:color="auto" w:fill="auto"/>
        <w:bidi w:val="0"/>
        <w:spacing w:before="0" w:after="0" w:line="318" w:lineRule="exact"/>
        <w:ind w:left="0" w:right="0" w:firstLine="420"/>
        <w:jc w:val="both"/>
      </w:pPr>
      <w:r>
        <w:rPr>
          <w:spacing w:val="0"/>
          <w:w w:val="100"/>
          <w:position w:val="0"/>
        </w:rPr>
        <w:t>如果合规性评价结果表明未满足法律法规要求，组织则需要确定并釆取必要的措施以实现合规。 这可能需要与监管部门进行沟通，并就采取一系列措施满足其法律法规要求签订协议，协议一经签订， 则成为合规义务。</w:t>
      </w:r>
    </w:p>
    <w:p>
      <w:pPr>
        <w:pStyle w:val="Style32"/>
        <w:keepNext w:val="0"/>
        <w:keepLines w:val="0"/>
        <w:widowControl w:val="0"/>
        <w:shd w:val="clear" w:color="auto" w:fill="auto"/>
        <w:bidi w:val="0"/>
        <w:spacing w:before="0" w:after="240" w:line="318" w:lineRule="exact"/>
        <w:ind w:left="0" w:right="0" w:firstLine="420"/>
        <w:jc w:val="both"/>
      </w:pPr>
      <w:r>
        <w:rPr>
          <w:spacing w:val="0"/>
          <w:w w:val="100"/>
          <w:position w:val="0"/>
        </w:rPr>
        <w:t>若不合规项已通过环境管理体系过程予以识别并纠正，则不合规项不必升级为不符合。与合规性 有关的不符合，即使尚未导致实际的针对法律法规要求的不合规项，也需要予以纠正。</w:t>
      </w:r>
    </w:p>
    <w:p>
      <w:pPr>
        <w:pStyle w:val="Style2"/>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A.9.2</w:t>
      </w:r>
      <w:r>
        <w:rPr>
          <w:rFonts w:ascii="SimSun" w:eastAsia="SimSun" w:hAnsi="SimSun" w:cs="SimSun"/>
          <w:color w:val="2E2E2E"/>
          <w:spacing w:val="0"/>
          <w:w w:val="100"/>
          <w:position w:val="0"/>
          <w:sz w:val="18"/>
          <w:szCs w:val="18"/>
          <w:lang w:val="zh-TW" w:eastAsia="zh-TW" w:bidi="zh-TW"/>
        </w:rPr>
        <w:t>内部审核</w:t>
      </w:r>
    </w:p>
    <w:p>
      <w:pPr>
        <w:pStyle w:val="Style32"/>
        <w:keepNext w:val="0"/>
        <w:keepLines w:val="0"/>
        <w:widowControl w:val="0"/>
        <w:shd w:val="clear" w:color="auto" w:fill="auto"/>
        <w:bidi w:val="0"/>
        <w:spacing w:before="0" w:after="0" w:line="319" w:lineRule="exact"/>
        <w:ind w:left="0" w:right="0" w:firstLine="420"/>
        <w:jc w:val="both"/>
      </w:pPr>
      <w:r>
        <w:rPr>
          <w:spacing w:val="0"/>
          <w:w w:val="100"/>
          <w:position w:val="0"/>
        </w:rPr>
        <w:t>只要可行，审核员均应当独立于被审核的活动，并应当在任何情况下均以不带偏见、不带利益冲突 的方式进行审核。</w:t>
      </w:r>
    </w:p>
    <w:p>
      <w:pPr>
        <w:pStyle w:val="Style32"/>
        <w:keepNext w:val="0"/>
        <w:keepLines w:val="0"/>
        <w:widowControl w:val="0"/>
        <w:shd w:val="clear" w:color="auto" w:fill="auto"/>
        <w:bidi w:val="0"/>
        <w:spacing w:before="0" w:after="0" w:line="319" w:lineRule="exact"/>
        <w:ind w:left="0" w:right="0" w:firstLine="420"/>
        <w:jc w:val="both"/>
      </w:pPr>
      <w:r>
        <w:rPr>
          <w:spacing w:val="0"/>
          <w:w w:val="100"/>
          <w:position w:val="0"/>
        </w:rPr>
        <w:t>内部审核所识别的不符合应采取适当的纠正措施。</w:t>
      </w:r>
    </w:p>
    <w:p>
      <w:pPr>
        <w:pStyle w:val="Style32"/>
        <w:keepNext w:val="0"/>
        <w:keepLines w:val="0"/>
        <w:widowControl w:val="0"/>
        <w:shd w:val="clear" w:color="auto" w:fill="auto"/>
        <w:bidi w:val="0"/>
        <w:spacing w:before="0" w:after="0" w:line="319" w:lineRule="exact"/>
        <w:ind w:left="0" w:right="0" w:firstLine="420"/>
        <w:jc w:val="both"/>
      </w:pPr>
      <w:r>
        <w:rPr>
          <w:spacing w:val="0"/>
          <w:w w:val="100"/>
          <w:position w:val="0"/>
        </w:rPr>
        <w:t>考虑以往的审核结果时，组织应当考虑以下内容：</w:t>
      </w:r>
    </w:p>
    <w:p>
      <w:pPr>
        <w:pStyle w:val="Style32"/>
        <w:keepNext w:val="0"/>
        <w:keepLines w:val="0"/>
        <w:widowControl w:val="0"/>
        <w:shd w:val="clear" w:color="auto" w:fill="auto"/>
        <w:tabs>
          <w:tab w:pos="834" w:val="left"/>
        </w:tabs>
        <w:bidi w:val="0"/>
        <w:spacing w:before="0" w:after="0" w:line="319" w:lineRule="exact"/>
        <w:ind w:left="0" w:right="0" w:firstLine="420"/>
        <w:jc w:val="both"/>
      </w:pPr>
      <w:bookmarkStart w:id="228" w:name="bookmark228"/>
      <w:r>
        <w:rPr>
          <w:rFonts w:ascii="Times New Roman" w:eastAsia="Times New Roman" w:hAnsi="Times New Roman" w:cs="Times New Roman"/>
          <w:spacing w:val="0"/>
          <w:w w:val="100"/>
          <w:position w:val="0"/>
          <w:sz w:val="17"/>
          <w:szCs w:val="17"/>
          <w:lang w:val="en-US" w:eastAsia="en-US" w:bidi="en-US"/>
        </w:rPr>
        <w:t>a</w:t>
      </w:r>
      <w:bookmarkEnd w:id="228"/>
      <w:r>
        <w:rPr>
          <w:rFonts w:ascii="Times New Roman" w:eastAsia="Times New Roman" w:hAnsi="Times New Roman" w:cs="Times New Roman"/>
          <w:spacing w:val="0"/>
          <w:w w:val="100"/>
          <w:position w:val="0"/>
          <w:sz w:val="17"/>
          <w:szCs w:val="17"/>
          <w:lang w:val="en-US" w:eastAsia="en-US" w:bidi="en-US"/>
        </w:rPr>
        <w:t>）</w:t>
        <w:tab/>
      </w:r>
      <w:r>
        <w:rPr>
          <w:spacing w:val="0"/>
          <w:w w:val="100"/>
          <w:position w:val="0"/>
        </w:rPr>
        <w:t>以往识别的不符合及所采取措施的有效性；</w:t>
      </w:r>
    </w:p>
    <w:p>
      <w:pPr>
        <w:pStyle w:val="Style32"/>
        <w:keepNext w:val="0"/>
        <w:keepLines w:val="0"/>
        <w:widowControl w:val="0"/>
        <w:shd w:val="clear" w:color="auto" w:fill="auto"/>
        <w:tabs>
          <w:tab w:pos="834" w:val="left"/>
        </w:tabs>
        <w:bidi w:val="0"/>
        <w:spacing w:before="0" w:after="0" w:line="319" w:lineRule="exact"/>
        <w:ind w:left="0" w:right="0" w:firstLine="420"/>
        <w:jc w:val="both"/>
      </w:pPr>
      <w:bookmarkStart w:id="229" w:name="bookmark229"/>
      <w:r>
        <w:rPr>
          <w:rFonts w:ascii="Times New Roman" w:eastAsia="Times New Roman" w:hAnsi="Times New Roman" w:cs="Times New Roman"/>
          <w:b/>
          <w:bCs/>
          <w:spacing w:val="0"/>
          <w:w w:val="100"/>
          <w:position w:val="0"/>
          <w:sz w:val="19"/>
          <w:szCs w:val="19"/>
          <w:lang w:val="en-US" w:eastAsia="en-US" w:bidi="en-US"/>
        </w:rPr>
        <w:t>b</w:t>
      </w:r>
      <w:bookmarkEnd w:id="229"/>
      <w:r>
        <w:rPr>
          <w:rFonts w:ascii="Times New Roman" w:eastAsia="Times New Roman" w:hAnsi="Times New Roman" w:cs="Times New Roman"/>
          <w:b/>
          <w:bCs/>
          <w:spacing w:val="0"/>
          <w:w w:val="100"/>
          <w:position w:val="0"/>
          <w:sz w:val="19"/>
          <w:szCs w:val="19"/>
          <w:lang w:val="en-US" w:eastAsia="en-US" w:bidi="en-US"/>
        </w:rPr>
        <w:t>）</w:t>
        <w:tab/>
      </w:r>
      <w:r>
        <w:rPr>
          <w:spacing w:val="0"/>
          <w:w w:val="100"/>
          <w:position w:val="0"/>
        </w:rPr>
        <w:t>内外部审核的结果。</w:t>
      </w:r>
    </w:p>
    <w:p>
      <w:pPr>
        <w:pStyle w:val="Style32"/>
        <w:keepNext w:val="0"/>
        <w:keepLines w:val="0"/>
        <w:widowControl w:val="0"/>
        <w:shd w:val="clear" w:color="auto" w:fill="auto"/>
        <w:bidi w:val="0"/>
        <w:spacing w:before="0" w:after="160" w:line="319" w:lineRule="exact"/>
        <w:ind w:left="0" w:right="0" w:firstLine="420"/>
        <w:jc w:val="both"/>
      </w:pPr>
      <w:r>
        <w:rPr>
          <w:spacing w:val="0"/>
          <w:w w:val="100"/>
          <w:position w:val="0"/>
        </w:rPr>
        <w:t>关于制定内部审核方案，实施环境管理体系审核并评价审核人员能力的附加信息见</w:t>
      </w:r>
      <w:r>
        <w:rPr>
          <w:spacing w:val="0"/>
          <w:w w:val="100"/>
          <w:position w:val="0"/>
          <w:sz w:val="20"/>
          <w:szCs w:val="20"/>
          <w:lang w:val="en-US" w:eastAsia="en-US" w:bidi="en-US"/>
        </w:rPr>
        <w:t xml:space="preserve">GB/T </w:t>
      </w:r>
      <w:r>
        <w:rPr>
          <w:spacing w:val="0"/>
          <w:w w:val="100"/>
          <w:position w:val="0"/>
          <w:sz w:val="20"/>
          <w:szCs w:val="20"/>
        </w:rPr>
        <w:t>19011</w:t>
      </w:r>
      <w:r>
        <w:rPr>
          <w:spacing w:val="0"/>
          <w:w w:val="100"/>
          <w:position w:val="0"/>
        </w:rPr>
        <w:t>。 关于将内审方案作为变更管理的一部分的信息，见</w:t>
      </w:r>
      <w:r>
        <w:rPr>
          <w:spacing w:val="0"/>
          <w:w w:val="100"/>
          <w:position w:val="0"/>
          <w:sz w:val="20"/>
          <w:szCs w:val="20"/>
          <w:lang w:val="en-US" w:eastAsia="en-US" w:bidi="en-US"/>
        </w:rPr>
        <w:t>A.1</w:t>
      </w:r>
      <w:r>
        <w:rPr>
          <w:spacing w:val="0"/>
          <w:w w:val="100"/>
          <w:position w:val="0"/>
          <w:lang w:val="en-US" w:eastAsia="en-US" w:bidi="en-US"/>
        </w:rPr>
        <w:t>。</w:t>
      </w:r>
    </w:p>
    <w:p>
      <w:pPr>
        <w:pStyle w:val="Style2"/>
        <w:keepNext w:val="0"/>
        <w:keepLines w:val="0"/>
        <w:widowControl w:val="0"/>
        <w:shd w:val="clear" w:color="auto" w:fill="auto"/>
        <w:bidi w:val="0"/>
        <w:spacing w:before="0" w:after="100" w:line="318" w:lineRule="exact"/>
        <w:ind w:left="0" w:right="0" w:firstLine="0"/>
        <w:jc w:val="both"/>
        <w:rPr>
          <w:sz w:val="18"/>
          <w:szCs w:val="18"/>
        </w:rPr>
      </w:pPr>
      <w:r>
        <w:rPr>
          <w:rFonts w:ascii="Times New Roman" w:eastAsia="Times New Roman" w:hAnsi="Times New Roman" w:cs="Times New Roman"/>
          <w:color w:val="2E2E2E"/>
          <w:spacing w:val="0"/>
          <w:w w:val="100"/>
          <w:position w:val="0"/>
          <w:sz w:val="19"/>
          <w:szCs w:val="19"/>
          <w:lang w:val="en-US" w:eastAsia="en-US" w:bidi="en-US"/>
        </w:rPr>
        <w:t xml:space="preserve">A.9.3 </w:t>
      </w:r>
      <w:r>
        <w:rPr>
          <w:rFonts w:ascii="SimSun" w:eastAsia="SimSun" w:hAnsi="SimSun" w:cs="SimSun"/>
          <w:color w:val="2E2E2E"/>
          <w:spacing w:val="0"/>
          <w:w w:val="100"/>
          <w:position w:val="0"/>
          <w:sz w:val="18"/>
          <w:szCs w:val="18"/>
          <w:lang w:val="zh-TW" w:eastAsia="zh-TW" w:bidi="zh-TW"/>
        </w:rPr>
        <w:t>管理评审</w:t>
      </w:r>
    </w:p>
    <w:p>
      <w:pPr>
        <w:pStyle w:val="Style32"/>
        <w:keepNext w:val="0"/>
        <w:keepLines w:val="0"/>
        <w:widowControl w:val="0"/>
        <w:shd w:val="clear" w:color="auto" w:fill="auto"/>
        <w:bidi w:val="0"/>
        <w:spacing w:before="0" w:after="0" w:line="336" w:lineRule="exact"/>
        <w:ind w:left="0" w:right="0" w:firstLine="420"/>
        <w:jc w:val="both"/>
      </w:pPr>
      <w:r>
        <w:rPr>
          <w:spacing w:val="0"/>
          <w:w w:val="100"/>
          <w:position w:val="0"/>
        </w:rPr>
        <w:t>管理评审应当是高层次的，不必对详尽信息进行彻底评审。管理评审的主题不需要一次全部评审 完，评审可在一段时期内开展，并可成为定期安排的管理活动的一部分，例如：董事会议或运营会议；它 不需要成为一项单独的活动。</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由最高管理者评审来自相关方的有关抱怨，以确定改进的机会。</w:t>
      </w:r>
    </w:p>
    <w:p>
      <w:pPr>
        <w:pStyle w:val="Style32"/>
        <w:keepNext w:val="0"/>
        <w:keepLines w:val="0"/>
        <w:widowControl w:val="0"/>
        <w:shd w:val="clear" w:color="auto" w:fill="auto"/>
        <w:bidi w:val="0"/>
        <w:spacing w:before="0" w:after="0" w:line="317" w:lineRule="exact"/>
        <w:ind w:left="0" w:right="0" w:firstLine="420"/>
        <w:jc w:val="both"/>
      </w:pPr>
      <w:r>
        <w:rPr>
          <w:spacing w:val="0"/>
          <w:w w:val="100"/>
          <w:position w:val="0"/>
        </w:rPr>
        <w:t>关于将管理评审作为变更管理的一部分的信息，见</w:t>
      </w:r>
      <w:r>
        <w:rPr>
          <w:spacing w:val="0"/>
          <w:w w:val="100"/>
          <w:position w:val="0"/>
          <w:sz w:val="20"/>
          <w:szCs w:val="20"/>
          <w:lang w:val="en-US" w:eastAsia="en-US" w:bidi="en-US"/>
        </w:rPr>
        <w:t>A.1</w:t>
      </w:r>
      <w:r>
        <w:rPr>
          <w:spacing w:val="0"/>
          <w:w w:val="100"/>
          <w:position w:val="0"/>
          <w:lang w:val="en-US" w:eastAsia="en-US" w:bidi="en-US"/>
        </w:rPr>
        <w:t>。</w:t>
      </w:r>
    </w:p>
    <w:p>
      <w:pPr>
        <w:pStyle w:val="Style32"/>
        <w:keepNext w:val="0"/>
        <w:keepLines w:val="0"/>
        <w:widowControl w:val="0"/>
        <w:shd w:val="clear" w:color="auto" w:fill="auto"/>
        <w:bidi w:val="0"/>
        <w:spacing w:before="0" w:after="160" w:line="317" w:lineRule="exact"/>
        <w:ind w:left="0" w:right="0" w:firstLine="420"/>
        <w:jc w:val="both"/>
      </w:pPr>
      <w:r>
        <w:rPr>
          <w:spacing w:val="0"/>
          <w:w w:val="100"/>
          <w:position w:val="0"/>
          <w:lang w:val="zh-CN" w:eastAsia="zh-CN" w:bidi="zh-CN"/>
        </w:rPr>
        <w:t>“适</w:t>
      </w:r>
      <w:r>
        <w:rPr>
          <w:spacing w:val="0"/>
          <w:w w:val="100"/>
          <w:position w:val="0"/>
        </w:rPr>
        <w:t>宜性</w:t>
      </w:r>
      <w:r>
        <w:rPr>
          <w:spacing w:val="0"/>
          <w:w w:val="100"/>
          <w:position w:val="0"/>
          <w:lang w:val="zh-CN" w:eastAsia="zh-CN" w:bidi="zh-CN"/>
        </w:rPr>
        <w:t>”指环</w:t>
      </w:r>
      <w:r>
        <w:rPr>
          <w:spacing w:val="0"/>
          <w:w w:val="100"/>
          <w:position w:val="0"/>
        </w:rPr>
        <w:t>境管理体系如何适合于组织、其运行、文化及业务系统。</w:t>
      </w:r>
      <w:r>
        <w:rPr>
          <w:spacing w:val="0"/>
          <w:w w:val="100"/>
          <w:position w:val="0"/>
          <w:lang w:val="zh-CN" w:eastAsia="zh-CN" w:bidi="zh-CN"/>
        </w:rPr>
        <w:t>“充</w:t>
      </w:r>
      <w:r>
        <w:rPr>
          <w:spacing w:val="0"/>
          <w:w w:val="100"/>
          <w:position w:val="0"/>
        </w:rPr>
        <w:t>分性”指组织的环境管理体 系是否符合本标准要求,并予以恰当地实施。</w:t>
      </w:r>
      <w:r>
        <w:rPr>
          <w:spacing w:val="0"/>
          <w:w w:val="100"/>
          <w:position w:val="0"/>
          <w:lang w:val="zh-CN" w:eastAsia="zh-CN" w:bidi="zh-CN"/>
        </w:rPr>
        <w:t>“有效</w:t>
      </w:r>
      <w:r>
        <w:rPr>
          <w:spacing w:val="0"/>
          <w:w w:val="100"/>
          <w:position w:val="0"/>
        </w:rPr>
        <w:t>性”指组织的环境管理体系是否正在实现期望的结果。</w:t>
      </w:r>
      <w:r>
        <w:br w:type="page"/>
      </w:r>
    </w:p>
    <w:p>
      <w:pPr>
        <w:pStyle w:val="Style2"/>
        <w:keepNext w:val="0"/>
        <w:keepLines w:val="0"/>
        <w:widowControl w:val="0"/>
        <w:shd w:val="clear" w:color="auto" w:fill="auto"/>
        <w:bidi w:val="0"/>
        <w:spacing w:before="0" w:after="240" w:line="240" w:lineRule="auto"/>
        <w:ind w:left="0" w:right="0" w:firstLine="0"/>
        <w:jc w:val="left"/>
        <w:rPr>
          <w:sz w:val="18"/>
          <w:szCs w:val="18"/>
        </w:rPr>
      </w:pPr>
      <w:r>
        <w:rPr>
          <w:rFonts w:ascii="Times New Roman" w:eastAsia="Times New Roman" w:hAnsi="Times New Roman" w:cs="Times New Roman"/>
          <w:color w:val="2E2E2E"/>
          <w:spacing w:val="0"/>
          <w:w w:val="100"/>
          <w:position w:val="0"/>
          <w:sz w:val="19"/>
          <w:szCs w:val="19"/>
          <w:lang w:val="en-US" w:eastAsia="en-US" w:bidi="en-US"/>
        </w:rPr>
        <w:t>A.10</w:t>
      </w:r>
      <w:r>
        <w:rPr>
          <w:rFonts w:ascii="SimSun" w:eastAsia="SimSun" w:hAnsi="SimSun" w:cs="SimSun"/>
          <w:b w:val="0"/>
          <w:bCs w:val="0"/>
          <w:color w:val="2E2E2E"/>
          <w:spacing w:val="0"/>
          <w:w w:val="100"/>
          <w:position w:val="0"/>
          <w:sz w:val="18"/>
          <w:szCs w:val="18"/>
          <w:lang w:val="zh-TW" w:eastAsia="zh-TW" w:bidi="zh-TW"/>
        </w:rPr>
        <w:t>改进</w:t>
      </w:r>
    </w:p>
    <w:p>
      <w:pPr>
        <w:pStyle w:val="Style94"/>
        <w:keepNext/>
        <w:keepLines/>
        <w:widowControl w:val="0"/>
        <w:shd w:val="clear" w:color="auto" w:fill="auto"/>
        <w:bidi w:val="0"/>
        <w:spacing w:before="0" w:after="140" w:line="317" w:lineRule="exact"/>
        <w:ind w:left="0" w:right="0" w:firstLine="0"/>
        <w:jc w:val="left"/>
        <w:rPr>
          <w:sz w:val="18"/>
          <w:szCs w:val="18"/>
        </w:rPr>
      </w:pPr>
      <w:bookmarkStart w:id="230" w:name="bookmark230"/>
      <w:bookmarkStart w:id="231" w:name="bookmark231"/>
      <w:bookmarkStart w:id="232" w:name="bookmark232"/>
      <w:r>
        <w:rPr>
          <w:rFonts w:ascii="Times New Roman" w:eastAsia="Times New Roman" w:hAnsi="Times New Roman" w:cs="Times New Roman"/>
          <w:spacing w:val="0"/>
          <w:w w:val="100"/>
          <w:position w:val="0"/>
          <w:sz w:val="19"/>
          <w:szCs w:val="19"/>
          <w:lang w:val="en-US" w:eastAsia="en-US" w:bidi="en-US"/>
        </w:rPr>
        <w:t xml:space="preserve">A.10.1 </w:t>
      </w:r>
      <w:r>
        <w:rPr>
          <w:rFonts w:ascii="SimSun" w:eastAsia="SimSun" w:hAnsi="SimSun" w:cs="SimSun"/>
          <w:b w:val="0"/>
          <w:bCs w:val="0"/>
          <w:spacing w:val="0"/>
          <w:w w:val="100"/>
          <w:position w:val="0"/>
          <w:sz w:val="18"/>
          <w:szCs w:val="18"/>
          <w:lang w:val="zh-TW" w:eastAsia="zh-TW" w:bidi="zh-TW"/>
        </w:rPr>
        <w:t>总则</w:t>
      </w:r>
      <w:bookmarkEnd w:id="230"/>
      <w:bookmarkEnd w:id="231"/>
      <w:bookmarkEnd w:id="232"/>
    </w:p>
    <w:p>
      <w:pPr>
        <w:pStyle w:val="Style32"/>
        <w:keepNext w:val="0"/>
        <w:keepLines w:val="0"/>
        <w:widowControl w:val="0"/>
        <w:shd w:val="clear" w:color="auto" w:fill="auto"/>
        <w:bidi w:val="0"/>
        <w:spacing w:before="0" w:after="0" w:line="317" w:lineRule="exact"/>
        <w:ind w:left="0" w:right="0" w:firstLine="420"/>
        <w:jc w:val="left"/>
      </w:pPr>
      <w:r>
        <w:rPr>
          <w:color w:val="444443"/>
          <w:spacing w:val="0"/>
          <w:w w:val="100"/>
          <w:position w:val="0"/>
        </w:rPr>
        <w:t>釆取措施进行改进时，组织应当考虑来自环境绩效分析和评价、合规性评价、内部审核和管理评审 的结果。</w:t>
      </w:r>
    </w:p>
    <w:p>
      <w:pPr>
        <w:pStyle w:val="Style32"/>
        <w:keepNext w:val="0"/>
        <w:keepLines w:val="0"/>
        <w:widowControl w:val="0"/>
        <w:shd w:val="clear" w:color="auto" w:fill="auto"/>
        <w:bidi w:val="0"/>
        <w:spacing w:before="0" w:after="240" w:line="317" w:lineRule="exact"/>
        <w:ind w:left="0" w:right="0" w:firstLine="420"/>
        <w:jc w:val="left"/>
      </w:pPr>
      <w:r>
        <w:rPr>
          <w:color w:val="444443"/>
          <w:spacing w:val="0"/>
          <w:w w:val="100"/>
          <w:position w:val="0"/>
        </w:rPr>
        <w:t>改进的示例包括纠正措施、持续改进、突破性变更、创新和重组。</w:t>
      </w:r>
    </w:p>
    <w:p>
      <w:pPr>
        <w:pStyle w:val="Style32"/>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A.10.2</w:t>
      </w:r>
      <w:r>
        <w:rPr>
          <w:spacing w:val="0"/>
          <w:w w:val="100"/>
          <w:position w:val="0"/>
        </w:rPr>
        <w:t>不符合和纠正措施</w:t>
      </w:r>
    </w:p>
    <w:p>
      <w:pPr>
        <w:framePr w:w="7181" w:h="7162" w:wrap="notBeside" w:vAnchor="text" w:hAnchor="text" w:x="1374" w:y="1"/>
        <w:widowControl w:val="0"/>
        <w:rPr>
          <w:sz w:val="2"/>
          <w:szCs w:val="2"/>
        </w:rPr>
      </w:pPr>
      <w:r>
        <w:drawing>
          <wp:inline>
            <wp:extent cx="4559935" cy="4547870"/>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73"/>
                    <a:stretch/>
                  </pic:blipFill>
                  <pic:spPr>
                    <a:xfrm>
                      <a:ext cx="4559935" cy="4547870"/>
                    </a:xfrm>
                    <a:prstGeom prst="rect"/>
                  </pic:spPr>
                </pic:pic>
              </a:graphicData>
            </a:graphic>
          </wp:inline>
        </w:drawing>
      </w:r>
    </w:p>
    <w:p>
      <w:pPr>
        <w:widowControl w:val="0"/>
        <w:spacing w:line="1" w:lineRule="exact"/>
        <w:sectPr>
          <w:footnotePr>
            <w:pos w:val="pageBottom"/>
            <w:numFmt w:val="decimal"/>
            <w:numRestart w:val="continuous"/>
          </w:footnotePr>
          <w:type w:val="continuous"/>
          <w:pgSz w:w="11900" w:h="16840"/>
          <w:pgMar w:top="1800" w:right="1229" w:bottom="1452" w:left="1373" w:header="0" w:footer="3" w:gutter="0"/>
          <w:cols w:space="720"/>
          <w:noEndnote/>
          <w:rtlGutter w:val="0"/>
          <w:docGrid w:linePitch="360"/>
        </w:sectPr>
      </w:pPr>
      <w:r>
        <mc:AlternateContent>
          <mc:Choice Requires="wps">
            <w:drawing>
              <wp:anchor distT="0" distB="0" distL="871855" distR="433070" simplePos="0" relativeHeight="125829491" behindDoc="0" locked="0" layoutInCell="1" allowOverlap="1">
                <wp:simplePos x="0" y="0"/>
                <wp:positionH relativeFrom="column">
                  <wp:posOffset>1920240</wp:posOffset>
                </wp:positionH>
                <wp:positionV relativeFrom="paragraph">
                  <wp:posOffset>902335</wp:posOffset>
                </wp:positionV>
                <wp:extent cx="2566670" cy="164465"/>
                <wp:wrapTopAndBottom/>
                <wp:docPr id="196" name="Shape 196"/>
                <a:graphic xmlns:a="http://schemas.openxmlformats.org/drawingml/2006/main">
                  <a:graphicData uri="http://schemas.microsoft.com/office/word/2010/wordprocessingShape">
                    <wps:wsp>
                      <wps:cNvSpPr txBox="1"/>
                      <wps:spPr>
                        <a:xfrm>
                          <a:ext cx="2566670" cy="16446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程度与时间表由组织确定。通过整体运用环</w:t>
                            </w:r>
                          </w:p>
                        </w:txbxContent>
                      </wps:txbx>
                      <wps:bodyPr lIns="0" tIns="0" rIns="0" bIns="0">
                        <a:noAutoFit/>
                      </wps:bodyPr>
                    </wps:wsp>
                  </a:graphicData>
                </a:graphic>
              </wp:anchor>
            </w:drawing>
          </mc:Choice>
          <mc:Fallback>
            <w:pict>
              <v:shape id="_x0000_s1222" type="#_x0000_t202" style="position:absolute;margin-left:151.20000000000002pt;margin-top:71.049999999999997pt;width:202.09999999999999pt;height:12.950000000000001pt;z-index:-125829262;mso-wrap-distance-left:68.650000000000006pt;mso-wrap-distance-right:34.100000000000001pt" filled="f" stroked="f">
                <v:textbox inset="0,0,0,0">
                  <w:txbxContent>
                    <w:p>
                      <w:pPr>
                        <w:pStyle w:val="Style37"/>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程度与时间表由组织确定。通过整体运用环</w:t>
                      </w:r>
                    </w:p>
                  </w:txbxContent>
                </v:textbox>
                <w10:wrap type="topAndBottom"/>
              </v:shape>
            </w:pict>
          </mc:Fallback>
        </mc:AlternateContent>
      </w:r>
      <w:r>
        <mc:AlternateContent>
          <mc:Choice Requires="wps">
            <w:drawing>
              <wp:anchor distT="0" distB="0" distL="871855" distR="433070" simplePos="0" relativeHeight="125829493" behindDoc="0" locked="0" layoutInCell="1" allowOverlap="1">
                <wp:simplePos x="0" y="0"/>
                <wp:positionH relativeFrom="column">
                  <wp:posOffset>2575560</wp:posOffset>
                </wp:positionH>
                <wp:positionV relativeFrom="paragraph">
                  <wp:posOffset>109855</wp:posOffset>
                </wp:positionV>
                <wp:extent cx="1024255" cy="149225"/>
                <wp:wrapTopAndBottom/>
                <wp:docPr id="198" name="Shape 198"/>
                <a:graphic xmlns:a="http://schemas.openxmlformats.org/drawingml/2006/main">
                  <a:graphicData uri="http://schemas.microsoft.com/office/word/2010/wordprocessingShape">
                    <wps:wsp>
                      <wps:cNvSpPr txBox="1"/>
                      <wps:spPr>
                        <a:xfrm>
                          <a:ext cx="1024255" cy="14922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color w:val="686868"/>
                                <w:spacing w:val="0"/>
                                <w:w w:val="100"/>
                                <w:position w:val="0"/>
                                <w:sz w:val="18"/>
                                <w:szCs w:val="18"/>
                              </w:rPr>
                              <w:t>丹性工具。预防措</w:t>
                            </w:r>
                          </w:p>
                        </w:txbxContent>
                      </wps:txbx>
                      <wps:bodyPr lIns="0" tIns="0" rIns="0" bIns="0">
                        <a:noAutoFit/>
                      </wps:bodyPr>
                    </wps:wsp>
                  </a:graphicData>
                </a:graphic>
              </wp:anchor>
            </w:drawing>
          </mc:Choice>
          <mc:Fallback>
            <w:pict>
              <v:shape id="_x0000_s1224" type="#_x0000_t202" style="position:absolute;margin-left:202.80000000000001pt;margin-top:8.6500000000000004pt;width:80.650000000000006pt;height:11.75pt;z-index:-125829260;mso-wrap-distance-left:68.650000000000006pt;mso-wrap-distance-right:34.100000000000001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color w:val="686868"/>
                          <w:spacing w:val="0"/>
                          <w:w w:val="100"/>
                          <w:position w:val="0"/>
                          <w:sz w:val="18"/>
                          <w:szCs w:val="18"/>
                        </w:rPr>
                        <w:t>丹性工具。预防措</w:t>
                      </w:r>
                    </w:p>
                  </w:txbxContent>
                </v:textbox>
                <w10:wrap type="topAndBottom"/>
              </v:shape>
            </w:pict>
          </mc:Fallback>
        </mc:AlternateContent>
      </w:r>
    </w:p>
    <w:p>
      <w:pPr>
        <w:pStyle w:val="Style2"/>
        <w:keepNext w:val="0"/>
        <w:keepLines w:val="0"/>
        <w:widowControl w:val="0"/>
        <w:shd w:val="clear" w:color="auto" w:fill="auto"/>
        <w:bidi w:val="0"/>
        <w:spacing w:before="0" w:after="100" w:line="240" w:lineRule="auto"/>
        <w:ind w:left="0" w:right="0" w:firstLine="0"/>
        <w:jc w:val="center"/>
      </w:pPr>
      <w:r>
        <w:rPr>
          <w:rFonts w:ascii="SimSun" w:eastAsia="SimSun" w:hAnsi="SimSun" w:cs="SimSun"/>
          <w:spacing w:val="0"/>
          <w:w w:val="100"/>
          <w:position w:val="0"/>
          <w:sz w:val="18"/>
          <w:szCs w:val="18"/>
          <w:lang w:val="zh-TW" w:eastAsia="zh-TW" w:bidi="zh-TW"/>
        </w:rPr>
        <w:t>附录</w:t>
      </w:r>
      <w:r>
        <w:rPr>
          <w:rFonts w:ascii="Times New Roman" w:eastAsia="Times New Roman" w:hAnsi="Times New Roman" w:cs="Times New Roman"/>
          <w:spacing w:val="0"/>
          <w:w w:val="100"/>
          <w:position w:val="0"/>
          <w:lang w:val="en-US" w:eastAsia="en-US" w:bidi="en-US"/>
        </w:rPr>
        <w:t>B</w:t>
      </w:r>
    </w:p>
    <w:p>
      <w:pPr>
        <w:pStyle w:val="Style32"/>
        <w:keepNext w:val="0"/>
        <w:keepLines w:val="0"/>
        <w:widowControl w:val="0"/>
        <w:shd w:val="clear" w:color="auto" w:fill="auto"/>
        <w:bidi w:val="0"/>
        <w:spacing w:before="0" w:after="100" w:line="240" w:lineRule="auto"/>
        <w:ind w:left="3600" w:right="0" w:firstLine="0"/>
        <w:jc w:val="left"/>
      </w:pPr>
      <w:r>
        <w:rPr>
          <w:b/>
          <w:bCs/>
          <w:color w:val="444443"/>
          <w:spacing w:val="0"/>
          <w:w w:val="100"/>
          <w:position w:val="0"/>
        </w:rPr>
        <w:t>（资料性附录）</w:t>
      </w:r>
    </w:p>
    <w:p>
      <w:pPr>
        <w:pStyle w:val="Style2"/>
        <w:keepNext w:val="0"/>
        <w:keepLines w:val="0"/>
        <w:widowControl w:val="0"/>
        <w:shd w:val="clear" w:color="auto" w:fill="auto"/>
        <w:bidi w:val="0"/>
        <w:spacing w:before="0" w:after="240" w:line="240" w:lineRule="auto"/>
        <w:ind w:left="1580" w:right="0" w:firstLine="0"/>
        <w:jc w:val="left"/>
        <w:rPr>
          <w:sz w:val="18"/>
          <w:szCs w:val="18"/>
        </w:rPr>
      </w:pPr>
      <w:r>
        <w:rPr>
          <w:rFonts w:ascii="Times New Roman" w:eastAsia="Times New Roman" w:hAnsi="Times New Roman" w:cs="Times New Roman"/>
          <w:spacing w:val="0"/>
          <w:w w:val="100"/>
          <w:position w:val="0"/>
          <w:sz w:val="19"/>
          <w:szCs w:val="19"/>
          <w:lang w:val="en-US" w:eastAsia="en-US" w:bidi="en-US"/>
        </w:rPr>
        <w:t xml:space="preserve">GB/T 24001—2016 </w:t>
      </w:r>
      <w:r>
        <w:rPr>
          <w:rFonts w:ascii="SimSun" w:eastAsia="SimSun" w:hAnsi="SimSun" w:cs="SimSun"/>
          <w:spacing w:val="0"/>
          <w:w w:val="100"/>
          <w:position w:val="0"/>
          <w:sz w:val="18"/>
          <w:szCs w:val="18"/>
          <w:lang w:val="zh-TW" w:eastAsia="zh-TW" w:bidi="zh-TW"/>
        </w:rPr>
        <w:t xml:space="preserve">与 </w:t>
      </w:r>
      <w:r>
        <w:rPr>
          <w:rFonts w:ascii="Times New Roman" w:eastAsia="Times New Roman" w:hAnsi="Times New Roman" w:cs="Times New Roman"/>
          <w:spacing w:val="0"/>
          <w:w w:val="100"/>
          <w:position w:val="0"/>
          <w:sz w:val="19"/>
          <w:szCs w:val="19"/>
          <w:lang w:val="en-US" w:eastAsia="en-US" w:bidi="en-US"/>
        </w:rPr>
        <w:t xml:space="preserve">GB/T 24001—2004 </w:t>
      </w:r>
      <w:r>
        <w:rPr>
          <w:rFonts w:ascii="SimSun" w:eastAsia="SimSun" w:hAnsi="SimSun" w:cs="SimSun"/>
          <w:spacing w:val="0"/>
          <w:w w:val="100"/>
          <w:position w:val="0"/>
          <w:sz w:val="18"/>
          <w:szCs w:val="18"/>
          <w:lang w:val="zh-TW" w:eastAsia="zh-TW" w:bidi="zh-TW"/>
        </w:rPr>
        <w:t>之间的对应情况</w:t>
      </w:r>
    </w:p>
    <w:p>
      <w:pPr>
        <w:pStyle w:val="Style17"/>
        <w:keepNext w:val="0"/>
        <w:keepLines w:val="0"/>
        <w:widowControl w:val="0"/>
        <w:shd w:val="clear" w:color="auto" w:fill="auto"/>
        <w:bidi w:val="0"/>
        <w:spacing w:before="0" w:after="240" w:line="240" w:lineRule="auto"/>
        <w:ind w:left="0" w:right="0" w:firstLine="0"/>
        <w:jc w:val="left"/>
        <w:rPr>
          <w:sz w:val="18"/>
          <w:szCs w:val="18"/>
        </w:rPr>
      </w:pPr>
      <w:r>
        <w:rPr>
          <w:color w:val="444443"/>
          <w:spacing w:val="0"/>
          <w:w w:val="100"/>
          <w:position w:val="0"/>
          <w:sz w:val="18"/>
          <w:szCs w:val="18"/>
          <w:lang w:val="zh-TW" w:eastAsia="zh-TW" w:bidi="zh-TW"/>
        </w:rPr>
        <w:t>表</w:t>
      </w:r>
      <w:r>
        <w:rPr>
          <w:color w:val="444443"/>
          <w:spacing w:val="0"/>
          <w:w w:val="100"/>
          <w:position w:val="0"/>
          <w:sz w:val="20"/>
          <w:szCs w:val="20"/>
          <w:lang w:val="en-US" w:eastAsia="en-US" w:bidi="en-US"/>
        </w:rPr>
        <w:t>B.1</w:t>
      </w:r>
      <w:r>
        <w:rPr>
          <w:color w:val="444443"/>
          <w:spacing w:val="0"/>
          <w:w w:val="100"/>
          <w:position w:val="0"/>
          <w:sz w:val="18"/>
          <w:szCs w:val="18"/>
          <w:lang w:val="zh-TW" w:eastAsia="zh-TW" w:bidi="zh-TW"/>
        </w:rPr>
        <w:t xml:space="preserve">显示了 </w:t>
      </w:r>
      <w:r>
        <w:rPr>
          <w:color w:val="444443"/>
          <w:spacing w:val="0"/>
          <w:w w:val="100"/>
          <w:position w:val="0"/>
          <w:sz w:val="20"/>
          <w:szCs w:val="20"/>
          <w:lang w:val="en-US" w:eastAsia="en-US" w:bidi="en-US"/>
        </w:rPr>
        <w:t>GB/T 24001—2016</w:t>
      </w:r>
      <w:r>
        <w:rPr>
          <w:color w:val="444443"/>
          <w:spacing w:val="0"/>
          <w:w w:val="100"/>
          <w:position w:val="0"/>
          <w:sz w:val="18"/>
          <w:szCs w:val="18"/>
          <w:lang w:val="zh-TW" w:eastAsia="zh-TW" w:bidi="zh-TW"/>
        </w:rPr>
        <w:t>与前版</w:t>
      </w:r>
      <w:r>
        <w:rPr>
          <w:color w:val="444443"/>
          <w:spacing w:val="0"/>
          <w:w w:val="100"/>
          <w:position w:val="0"/>
          <w:sz w:val="20"/>
          <w:szCs w:val="20"/>
          <w:lang w:val="en-US" w:eastAsia="en-US" w:bidi="en-US"/>
        </w:rPr>
        <w:t xml:space="preserve">GB/T </w:t>
      </w:r>
      <w:r>
        <w:rPr>
          <w:color w:val="444443"/>
          <w:spacing w:val="0"/>
          <w:w w:val="100"/>
          <w:position w:val="0"/>
          <w:sz w:val="20"/>
          <w:szCs w:val="20"/>
          <w:lang w:val="zh-TW" w:eastAsia="zh-TW" w:bidi="zh-TW"/>
        </w:rPr>
        <w:t>24001—2004</w:t>
      </w:r>
      <w:r>
        <w:rPr>
          <w:color w:val="444443"/>
          <w:spacing w:val="0"/>
          <w:w w:val="100"/>
          <w:position w:val="0"/>
          <w:sz w:val="18"/>
          <w:szCs w:val="18"/>
          <w:lang w:val="zh-TW" w:eastAsia="zh-TW" w:bidi="zh-TW"/>
        </w:rPr>
        <w:t>之间的对应情况。</w:t>
      </w:r>
    </w:p>
    <w:p>
      <w:pPr>
        <w:pStyle w:val="Style37"/>
        <w:keepNext w:val="0"/>
        <w:keepLines w:val="0"/>
        <w:widowControl w:val="0"/>
        <w:shd w:val="clear" w:color="auto" w:fill="auto"/>
        <w:bidi w:val="0"/>
        <w:spacing w:before="0" w:after="0" w:line="240" w:lineRule="auto"/>
        <w:ind w:left="1613" w:right="0" w:firstLine="0"/>
        <w:jc w:val="left"/>
        <w:rPr>
          <w:sz w:val="18"/>
          <w:szCs w:val="18"/>
        </w:rPr>
      </w:pPr>
      <w:r>
        <w:rPr>
          <w:b/>
          <w:bCs/>
          <w:color w:val="2E2E2E"/>
          <w:spacing w:val="0"/>
          <w:w w:val="100"/>
          <w:position w:val="0"/>
          <w:sz w:val="18"/>
          <w:szCs w:val="18"/>
        </w:rPr>
        <w:t xml:space="preserve">表 </w:t>
      </w:r>
      <w:r>
        <w:rPr>
          <w:rFonts w:ascii="Times New Roman" w:eastAsia="Times New Roman" w:hAnsi="Times New Roman" w:cs="Times New Roman"/>
          <w:b/>
          <w:bCs/>
          <w:color w:val="2E2E2E"/>
          <w:spacing w:val="0"/>
          <w:w w:val="100"/>
          <w:position w:val="0"/>
          <w:sz w:val="19"/>
          <w:szCs w:val="19"/>
          <w:lang w:val="en-US" w:eastAsia="en-US" w:bidi="en-US"/>
        </w:rPr>
        <w:t xml:space="preserve">B.1 GB/T 24001—2016 </w:t>
      </w:r>
      <w:r>
        <w:rPr>
          <w:b/>
          <w:bCs/>
          <w:color w:val="2E2E2E"/>
          <w:spacing w:val="0"/>
          <w:w w:val="100"/>
          <w:position w:val="0"/>
          <w:sz w:val="18"/>
          <w:szCs w:val="18"/>
        </w:rPr>
        <w:t xml:space="preserve">与 </w:t>
      </w:r>
      <w:r>
        <w:rPr>
          <w:rFonts w:ascii="Times New Roman" w:eastAsia="Times New Roman" w:hAnsi="Times New Roman" w:cs="Times New Roman"/>
          <w:b/>
          <w:bCs/>
          <w:color w:val="2E2E2E"/>
          <w:spacing w:val="0"/>
          <w:w w:val="100"/>
          <w:position w:val="0"/>
          <w:sz w:val="19"/>
          <w:szCs w:val="19"/>
          <w:lang w:val="en-US" w:eastAsia="en-US" w:bidi="en-US"/>
        </w:rPr>
        <w:t xml:space="preserve">GB/T 24001—2004 </w:t>
      </w:r>
      <w:r>
        <w:rPr>
          <w:b/>
          <w:bCs/>
          <w:color w:val="2E2E2E"/>
          <w:spacing w:val="0"/>
          <w:w w:val="100"/>
          <w:position w:val="0"/>
          <w:sz w:val="18"/>
          <w:szCs w:val="18"/>
        </w:rPr>
        <w:t>之间的对应情况</w:t>
      </w:r>
    </w:p>
    <w:p>
      <w:pPr>
        <w:widowControl w:val="0"/>
        <w:jc w:val="center"/>
        <w:rPr>
          <w:sz w:val="2"/>
          <w:szCs w:val="2"/>
        </w:rPr>
      </w:pPr>
      <w:r>
        <w:drawing>
          <wp:inline>
            <wp:extent cx="5901055" cy="6717665"/>
            <wp:docPr id="200" name="Picut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5"/>
                    <a:stretch/>
                  </pic:blipFill>
                  <pic:spPr>
                    <a:xfrm>
                      <a:ext cx="5901055" cy="6717665"/>
                    </a:xfrm>
                    <a:prstGeom prst="rect"/>
                  </pic:spPr>
                </pic:pic>
              </a:graphicData>
            </a:graphic>
          </wp:inline>
        </w:drawing>
      </w:r>
      <w:r>
        <w:br w:type="page"/>
      </w:r>
    </w:p>
    <w:p>
      <w:pPr>
        <w:pStyle w:val="Style32"/>
        <w:keepNext w:val="0"/>
        <w:keepLines w:val="0"/>
        <w:widowControl w:val="0"/>
        <w:shd w:val="clear" w:color="auto" w:fill="auto"/>
        <w:bidi w:val="0"/>
        <w:spacing w:before="0" w:after="240" w:line="240" w:lineRule="auto"/>
        <w:ind w:left="0" w:right="0" w:firstLine="0"/>
        <w:jc w:val="center"/>
      </w:pPr>
      <w:r>
        <w:rPr>
          <w:spacing w:val="0"/>
          <w:w w:val="100"/>
          <w:position w:val="0"/>
        </w:rPr>
        <w:t>表</w:t>
      </w:r>
      <w:r>
        <w:rPr>
          <w:rFonts w:ascii="Times New Roman" w:eastAsia="Times New Roman" w:hAnsi="Times New Roman" w:cs="Times New Roman"/>
          <w:spacing w:val="0"/>
          <w:w w:val="100"/>
          <w:position w:val="0"/>
          <w:sz w:val="20"/>
          <w:szCs w:val="20"/>
          <w:lang w:val="en-US" w:eastAsia="en-US" w:bidi="en-US"/>
        </w:rPr>
        <w:t xml:space="preserve">B.1 </w:t>
      </w:r>
      <w:r>
        <w:rPr>
          <w:spacing w:val="0"/>
          <w:w w:val="100"/>
          <w:position w:val="0"/>
        </w:rPr>
        <w:t>（续）</w:t>
      </w:r>
    </w:p>
    <w:tbl>
      <w:tblPr>
        <w:tblOverlap w:val="never"/>
        <w:jc w:val="center"/>
        <w:tblLayout w:type="fixed"/>
      </w:tblPr>
      <w:tblGrid>
        <w:gridCol w:w="3629"/>
        <w:gridCol w:w="984"/>
        <w:gridCol w:w="989"/>
        <w:gridCol w:w="3648"/>
      </w:tblGrid>
      <w:tr>
        <w:trPr>
          <w:trHeight w:val="379" w:hRule="exact"/>
        </w:trPr>
        <w:tc>
          <w:tcPr>
            <w:gridSpan w:val="2"/>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GB/T 24001—2016</w:t>
            </w:r>
          </w:p>
        </w:tc>
        <w:tc>
          <w:tcPr>
            <w:gridSpan w:val="2"/>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GB/T 24001—2004</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条款标题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条款号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条款号</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条款标题</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信息交流（仅标题）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7"/>
                <w:szCs w:val="17"/>
              </w:rPr>
            </w:pPr>
            <w:r>
              <w:rPr>
                <w:rFonts w:ascii="Times New Roman" w:eastAsia="Times New Roman" w:hAnsi="Times New Roman" w:cs="Times New Roman"/>
                <w:spacing w:val="0"/>
                <w:w w:val="100"/>
                <w:position w:val="0"/>
                <w:sz w:val="17"/>
                <w:szCs w:val="17"/>
                <w:lang w:val="en-US" w:eastAsia="en-US" w:bidi="en-US"/>
              </w:rPr>
              <w:t>7.4</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信息交流</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总则</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spacing w:val="0"/>
                <w:w w:val="100"/>
                <w:position w:val="0"/>
                <w:sz w:val="17"/>
                <w:szCs w:val="17"/>
                <w:lang w:val="en-US" w:eastAsia="en-US" w:bidi="en-US"/>
              </w:rPr>
              <w:t>7.4.1</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信息交流</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内部信息交流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spacing w:val="0"/>
                <w:w w:val="100"/>
                <w:position w:val="0"/>
                <w:sz w:val="17"/>
                <w:szCs w:val="17"/>
                <w:lang w:val="en-US" w:eastAsia="en-US" w:bidi="en-US"/>
              </w:rPr>
              <w:t>7.4.2</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信息交流</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外部信息交流</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spacing w:val="0"/>
                <w:w w:val="100"/>
                <w:position w:val="0"/>
                <w:sz w:val="17"/>
                <w:szCs w:val="17"/>
                <w:lang w:val="en-US" w:eastAsia="en-US" w:bidi="en-US"/>
              </w:rPr>
              <w:t>7.4.3</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信息交流</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文件化信息（仅标题）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left"/>
              <w:rPr>
                <w:sz w:val="13"/>
                <w:szCs w:val="13"/>
              </w:rPr>
            </w:pPr>
            <w:r>
              <w:rPr>
                <w:rFonts w:ascii="Times New Roman" w:eastAsia="Times New Roman" w:hAnsi="Times New Roman" w:cs="Times New Roman"/>
                <w:i/>
                <w:iCs/>
                <w:spacing w:val="0"/>
                <w:w w:val="100"/>
                <w:position w:val="0"/>
                <w:sz w:val="13"/>
                <w:szCs w:val="13"/>
                <w:lang w:val="en-US" w:eastAsia="en-US" w:bidi="en-US"/>
              </w:rPr>
              <w:t>7.5</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4,4.4</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文件</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总则</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spacing w:val="0"/>
                <w:w w:val="100"/>
                <w:position w:val="0"/>
                <w:sz w:val="17"/>
                <w:szCs w:val="17"/>
                <w:lang w:val="en-US" w:eastAsia="en-US" w:bidi="en-US"/>
              </w:rPr>
              <w:t>7.5.1</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60"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创建和更新</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7.5.2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文件控制</w:t>
            </w:r>
          </w:p>
        </w:tc>
      </w:tr>
      <w:tr>
        <w:trPr>
          <w:trHeight w:val="36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记录控制</w:t>
            </w:r>
          </w:p>
        </w:tc>
      </w:tr>
      <w:tr>
        <w:trPr>
          <w:trHeight w:val="360" w:hRule="exact"/>
        </w:trPr>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文件化信息的控制</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7.5.3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文件控制</w:t>
            </w:r>
          </w:p>
        </w:tc>
      </w:tr>
      <w:tr>
        <w:trPr>
          <w:trHeight w:val="36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记录控制</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运行（仅标题）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zh-TW" w:eastAsia="zh-TW" w:bidi="zh-TW"/>
              </w:rPr>
              <w:t>8</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实施与运行（仅标题）</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运行策划和控制</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8.1</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4.4.6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运行控制</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应急准备和响应</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8.2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17"/>
                <w:szCs w:val="17"/>
              </w:rPr>
            </w:pPr>
            <w:r>
              <w:rPr>
                <w:rFonts w:ascii="Times New Roman" w:eastAsia="Times New Roman" w:hAnsi="Times New Roman" w:cs="Times New Roman"/>
                <w:spacing w:val="0"/>
                <w:w w:val="100"/>
                <w:position w:val="0"/>
                <w:sz w:val="17"/>
                <w:szCs w:val="17"/>
                <w:lang w:val="en-US" w:eastAsia="en-US" w:bidi="en-US"/>
              </w:rPr>
              <w:t>4.4.7</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应急准备和响应</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绩效评价（仅标题）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zh-TW" w:eastAsia="zh-TW" w:bidi="zh-TW"/>
              </w:rPr>
              <w:t>9</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检查（仅标题）</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监视、测量、分析和评价（仅标题）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9.1</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4.5.1</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监测和测量</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总则</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9.1.1</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合规性评价</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9.1.2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4.5.2</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合规性评价</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内部审核（仅标题）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9.2</w:t>
            </w:r>
          </w:p>
        </w:tc>
        <w:tc>
          <w:tcPr>
            <w:vMerge w:val="restart"/>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4.5.5</w:t>
            </w:r>
          </w:p>
        </w:tc>
        <w:tc>
          <w:tcPr>
            <w:vMerge w:val="restart"/>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内部审核</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总则</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9.2.1</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内部审核方案</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9.2.2</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管理评审</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9.3</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4.6</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管理评审</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改进（仅标题）</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zh-TW" w:eastAsia="zh-TW" w:bidi="zh-TW"/>
              </w:rPr>
              <w:t>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总则</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10.1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不符合和纠正措施</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spacing w:val="0"/>
                <w:w w:val="100"/>
                <w:position w:val="0"/>
                <w:sz w:val="17"/>
                <w:szCs w:val="17"/>
                <w:lang w:val="en-US" w:eastAsia="en-US" w:bidi="en-US"/>
              </w:rPr>
              <w:t>10.2</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4.5.3</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不符合、纠正措施和预防措施</w:t>
            </w:r>
          </w:p>
        </w:tc>
      </w:tr>
      <w:tr>
        <w:trPr>
          <w:trHeight w:val="365"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持续改进</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spacing w:val="0"/>
                <w:w w:val="100"/>
                <w:position w:val="0"/>
                <w:sz w:val="17"/>
                <w:szCs w:val="17"/>
                <w:lang w:val="en-US" w:eastAsia="en-US" w:bidi="en-US"/>
              </w:rPr>
              <w:t>10.3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本标准使用指南</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附录</w:t>
            </w:r>
            <w:r>
              <w:rPr>
                <w:rFonts w:ascii="Times New Roman" w:eastAsia="Times New Roman" w:hAnsi="Times New Roman" w:cs="Times New Roman"/>
                <w:spacing w:val="0"/>
                <w:w w:val="100"/>
                <w:position w:val="0"/>
                <w:sz w:val="17"/>
                <w:szCs w:val="17"/>
                <w:lang w:val="en-US" w:eastAsia="en-US" w:bidi="en-US"/>
              </w:rPr>
              <w:t>A</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附录</w:t>
            </w:r>
            <w:r>
              <w:rPr>
                <w:rFonts w:ascii="Times New Roman" w:eastAsia="Times New Roman" w:hAnsi="Times New Roman" w:cs="Times New Roman"/>
                <w:spacing w:val="0"/>
                <w:w w:val="100"/>
                <w:position w:val="0"/>
                <w:sz w:val="17"/>
                <w:szCs w:val="17"/>
                <w:lang w:val="en-US" w:eastAsia="en-US" w:bidi="en-US"/>
              </w:rPr>
              <w:t>A</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本标准使用指南</w:t>
            </w:r>
          </w:p>
        </w:tc>
      </w:tr>
      <w:tr>
        <w:trPr>
          <w:trHeight w:val="63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307" w:lineRule="exact"/>
              <w:ind w:left="0" w:right="0" w:firstLine="0"/>
              <w:jc w:val="left"/>
              <w:rPr>
                <w:sz w:val="17"/>
                <w:szCs w:val="17"/>
              </w:rPr>
            </w:pPr>
            <w:r>
              <w:rPr>
                <w:rFonts w:ascii="Times New Roman" w:eastAsia="Times New Roman" w:hAnsi="Times New Roman" w:cs="Times New Roman"/>
                <w:spacing w:val="0"/>
                <w:w w:val="100"/>
                <w:position w:val="0"/>
                <w:sz w:val="17"/>
                <w:szCs w:val="17"/>
                <w:lang w:val="en-US" w:eastAsia="en-US" w:bidi="en-US"/>
              </w:rPr>
              <w:t xml:space="preserve">GB/T 24001—2016 </w:t>
            </w:r>
            <w:r>
              <w:rPr>
                <w:spacing w:val="0"/>
                <w:w w:val="100"/>
                <w:position w:val="0"/>
                <w:sz w:val="17"/>
                <w:szCs w:val="17"/>
                <w:lang w:val="zh-TW" w:eastAsia="zh-TW" w:bidi="zh-TW"/>
              </w:rPr>
              <w:t xml:space="preserve">与 </w:t>
            </w:r>
            <w:r>
              <w:rPr>
                <w:rFonts w:ascii="Times New Roman" w:eastAsia="Times New Roman" w:hAnsi="Times New Roman" w:cs="Times New Roman"/>
                <w:spacing w:val="0"/>
                <w:w w:val="100"/>
                <w:position w:val="0"/>
                <w:sz w:val="17"/>
                <w:szCs w:val="17"/>
                <w:lang w:val="en-US" w:eastAsia="en-US" w:bidi="en-US"/>
              </w:rPr>
              <w:t xml:space="preserve">GB/T 24001—2004 </w:t>
            </w:r>
            <w:r>
              <w:rPr>
                <w:spacing w:val="0"/>
                <w:w w:val="100"/>
                <w:position w:val="0"/>
                <w:sz w:val="17"/>
                <w:szCs w:val="17"/>
                <w:lang w:val="zh-TW" w:eastAsia="zh-TW" w:bidi="zh-TW"/>
              </w:rPr>
              <w:t>之间的对应情况</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附录</w:t>
            </w:r>
            <w:r>
              <w:rPr>
                <w:rFonts w:ascii="Times New Roman" w:eastAsia="Times New Roman" w:hAnsi="Times New Roman" w:cs="Times New Roman"/>
                <w:spacing w:val="0"/>
                <w:w w:val="100"/>
                <w:position w:val="0"/>
                <w:sz w:val="17"/>
                <w:szCs w:val="17"/>
                <w:lang w:val="en-US" w:eastAsia="en-US" w:bidi="en-US"/>
              </w:rPr>
              <w:t>B</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3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lang w:val="zh-TW" w:eastAsia="zh-TW" w:bidi="zh-TW"/>
              </w:rPr>
              <w:t>附录</w:t>
            </w:r>
            <w:r>
              <w:rPr>
                <w:rFonts w:ascii="Times New Roman" w:eastAsia="Times New Roman" w:hAnsi="Times New Roman" w:cs="Times New Roman"/>
                <w:spacing w:val="0"/>
                <w:w w:val="100"/>
                <w:position w:val="0"/>
                <w:sz w:val="17"/>
                <w:szCs w:val="17"/>
                <w:lang w:val="en-US" w:eastAsia="en-US" w:bidi="en-US"/>
              </w:rPr>
              <w:t>B</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302" w:lineRule="exact"/>
              <w:ind w:left="0" w:right="0" w:firstLine="0"/>
              <w:jc w:val="left"/>
              <w:rPr>
                <w:sz w:val="17"/>
                <w:szCs w:val="17"/>
              </w:rPr>
            </w:pPr>
            <w:r>
              <w:rPr>
                <w:rFonts w:ascii="Times New Roman" w:eastAsia="Times New Roman" w:hAnsi="Times New Roman" w:cs="Times New Roman"/>
                <w:spacing w:val="0"/>
                <w:w w:val="100"/>
                <w:position w:val="0"/>
                <w:sz w:val="17"/>
                <w:szCs w:val="17"/>
                <w:lang w:val="en-US" w:eastAsia="en-US" w:bidi="en-US"/>
              </w:rPr>
              <w:t xml:space="preserve">GB/T 24001—2004 </w:t>
            </w:r>
            <w:r>
              <w:rPr>
                <w:spacing w:val="0"/>
                <w:w w:val="100"/>
                <w:position w:val="0"/>
                <w:sz w:val="17"/>
                <w:szCs w:val="17"/>
                <w:lang w:val="zh-TW" w:eastAsia="zh-TW" w:bidi="zh-TW"/>
              </w:rPr>
              <w:t xml:space="preserve">与 </w:t>
            </w:r>
            <w:r>
              <w:rPr>
                <w:rFonts w:ascii="Times New Roman" w:eastAsia="Times New Roman" w:hAnsi="Times New Roman" w:cs="Times New Roman"/>
                <w:spacing w:val="0"/>
                <w:w w:val="100"/>
                <w:position w:val="0"/>
                <w:sz w:val="17"/>
                <w:szCs w:val="17"/>
                <w:lang w:val="en-US" w:eastAsia="en-US" w:bidi="en-US"/>
              </w:rPr>
              <w:t xml:space="preserve">GB/T 19001 — 2008 </w:t>
            </w:r>
            <w:r>
              <w:rPr>
                <w:spacing w:val="0"/>
                <w:w w:val="100"/>
                <w:position w:val="0"/>
                <w:sz w:val="17"/>
                <w:szCs w:val="17"/>
                <w:lang w:val="zh-TW" w:eastAsia="zh-TW" w:bidi="zh-TW"/>
              </w:rPr>
              <w:t>之间的联系</w:t>
            </w:r>
          </w:p>
        </w:tc>
      </w:tr>
      <w:tr>
        <w:trPr>
          <w:trHeight w:val="360"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参考文献</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both"/>
              <w:rPr>
                <w:sz w:val="17"/>
                <w:szCs w:val="17"/>
              </w:rPr>
            </w:pPr>
            <w:r>
              <w:rPr>
                <w:spacing w:val="0"/>
                <w:w w:val="100"/>
                <w:position w:val="0"/>
                <w:sz w:val="17"/>
                <w:szCs w:val="17"/>
                <w:lang w:val="zh-TW" w:eastAsia="zh-TW" w:bidi="zh-TW"/>
              </w:rPr>
              <w:t>参考文献</w:t>
            </w:r>
          </w:p>
        </w:tc>
      </w:tr>
      <w:tr>
        <w:trPr>
          <w:trHeight w:val="374"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spacing w:val="0"/>
                <w:w w:val="100"/>
                <w:position w:val="0"/>
                <w:sz w:val="17"/>
                <w:szCs w:val="17"/>
                <w:lang w:val="zh-TW" w:eastAsia="zh-TW" w:bidi="zh-TW"/>
              </w:rPr>
              <w:t>按字母顺序术语索引</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1900" w:h="16840"/>
          <w:pgMar w:top="2024" w:right="1160" w:bottom="1870" w:left="1490" w:header="0" w:footer="3" w:gutter="0"/>
          <w:cols w:space="720"/>
          <w:noEndnote/>
          <w:rtlGutter w:val="0"/>
          <w:docGrid w:linePitch="360"/>
        </w:sectPr>
      </w:pPr>
    </w:p>
    <w:p>
      <w:pPr>
        <w:pStyle w:val="Style32"/>
        <w:keepNext w:val="0"/>
        <w:keepLines w:val="0"/>
        <w:widowControl w:val="0"/>
        <w:shd w:val="clear" w:color="auto" w:fill="auto"/>
        <w:bidi w:val="0"/>
        <w:spacing w:before="0" w:after="220" w:line="240" w:lineRule="auto"/>
        <w:ind w:left="0" w:right="0" w:firstLine="0"/>
        <w:jc w:val="center"/>
      </w:pPr>
      <w:r>
        <w:rPr>
          <w:b/>
          <w:bCs/>
          <w:spacing w:val="0"/>
          <w:w w:val="100"/>
          <w:position w:val="0"/>
        </w:rPr>
        <w:t>参考文献</w:t>
      </w:r>
    </w:p>
    <w:p>
      <w:pPr>
        <w:pStyle w:val="Style32"/>
        <w:keepNext w:val="0"/>
        <w:keepLines w:val="0"/>
        <w:widowControl w:val="0"/>
        <w:shd w:val="clear" w:color="auto" w:fill="auto"/>
        <w:bidi w:val="0"/>
        <w:spacing w:before="0" w:after="80" w:line="240" w:lineRule="auto"/>
        <w:ind w:left="0" w:right="0" w:firstLine="420"/>
        <w:jc w:val="left"/>
      </w:pPr>
      <w:r>
        <w:rPr>
          <w:spacing w:val="0"/>
          <w:w w:val="100"/>
          <w:position w:val="0"/>
          <w:sz w:val="20"/>
          <w:szCs w:val="20"/>
          <w:lang w:val="en-US" w:eastAsia="en-US" w:bidi="en-US"/>
        </w:rPr>
        <w:t>[1J GB/T 24004</w:t>
      </w:r>
      <w:r>
        <w:rPr>
          <w:spacing w:val="0"/>
          <w:w w:val="100"/>
          <w:position w:val="0"/>
        </w:rPr>
        <w:t>环境管理体系原则、体系和支撑技术通用指南</w:t>
      </w:r>
    </w:p>
    <w:p>
      <w:pPr>
        <w:pStyle w:val="Style17"/>
        <w:keepNext w:val="0"/>
        <w:keepLines w:val="0"/>
        <w:widowControl w:val="0"/>
        <w:shd w:val="clear" w:color="auto" w:fill="auto"/>
        <w:bidi w:val="0"/>
        <w:spacing w:before="0" w:line="240" w:lineRule="auto"/>
        <w:ind w:left="0" w:right="0" w:firstLine="420"/>
        <w:jc w:val="left"/>
        <w:rPr>
          <w:sz w:val="18"/>
          <w:szCs w:val="18"/>
        </w:rPr>
      </w:pPr>
      <w:r>
        <w:rPr>
          <w:spacing w:val="0"/>
          <w:w w:val="100"/>
          <w:position w:val="0"/>
          <w:sz w:val="20"/>
          <w:szCs w:val="20"/>
          <w:lang w:val="en-US" w:eastAsia="en-US" w:bidi="en-US"/>
        </w:rPr>
        <w:t xml:space="preserve">[2] ISO </w:t>
      </w:r>
      <w:r>
        <w:rPr>
          <w:spacing w:val="0"/>
          <w:w w:val="100"/>
          <w:position w:val="0"/>
          <w:sz w:val="20"/>
          <w:szCs w:val="20"/>
          <w:lang w:val="zh-TW" w:eastAsia="zh-TW" w:bidi="zh-TW"/>
        </w:rPr>
        <w:t xml:space="preserve">14006 </w:t>
      </w:r>
      <w:r>
        <w:rPr>
          <w:spacing w:val="0"/>
          <w:w w:val="100"/>
          <w:position w:val="0"/>
          <w:sz w:val="18"/>
          <w:szCs w:val="18"/>
          <w:lang w:val="zh-TW" w:eastAsia="zh-TW" w:bidi="zh-TW"/>
        </w:rPr>
        <w:t>环境管理体系 整合生态设计指南(</w:t>
      </w:r>
      <w:r>
        <w:rPr>
          <w:spacing w:val="0"/>
          <w:w w:val="100"/>
          <w:position w:val="0"/>
          <w:sz w:val="20"/>
          <w:szCs w:val="20"/>
          <w:lang w:val="en-US" w:eastAsia="en-US" w:bidi="en-US"/>
        </w:rPr>
        <w:t>Environmental management systems</w:t>
      </w:r>
      <w:r>
        <w:rPr>
          <w:spacing w:val="0"/>
          <w:w w:val="100"/>
          <w:position w:val="0"/>
          <w:sz w:val="18"/>
          <w:szCs w:val="18"/>
          <w:lang w:val="zh-TW" w:eastAsia="zh-TW" w:bidi="zh-TW"/>
        </w:rPr>
        <w:t>一</w:t>
      </w:r>
    </w:p>
    <w:p>
      <w:pPr>
        <w:pStyle w:val="Style17"/>
        <w:keepNext w:val="0"/>
        <w:keepLines w:val="0"/>
        <w:widowControl w:val="0"/>
        <w:shd w:val="clear" w:color="auto" w:fill="auto"/>
        <w:bidi w:val="0"/>
        <w:spacing w:before="0" w:line="240" w:lineRule="auto"/>
        <w:ind w:left="0" w:right="0" w:firstLine="0"/>
        <w:jc w:val="left"/>
      </w:pPr>
      <w:r>
        <w:rPr>
          <w:spacing w:val="0"/>
          <w:w w:val="100"/>
          <w:position w:val="0"/>
          <w:lang w:val="en-US" w:eastAsia="en-US" w:bidi="en-US"/>
        </w:rPr>
        <w:t>Guidelines for incorporating ecodesign)</w:t>
      </w:r>
    </w:p>
    <w:tbl>
      <w:tblPr>
        <w:tblOverlap w:val="never"/>
        <w:jc w:val="center"/>
        <w:tblLayout w:type="fixed"/>
      </w:tblPr>
      <w:tblGrid>
        <w:gridCol w:w="826"/>
        <w:gridCol w:w="8386"/>
      </w:tblGrid>
      <w:tr>
        <w:trPr>
          <w:trHeight w:val="2136" w:hRule="exact"/>
        </w:trPr>
        <w:tc>
          <w:tcPr>
            <w:tcBorders/>
            <w:shd w:val="clear" w:color="auto" w:fill="FFFFFF"/>
            <w:vAlign w:val="top"/>
          </w:tcPr>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[3]</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[4]</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[5]</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[6]</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[7]</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zh-TW" w:eastAsia="zh-TW" w:bidi="zh-TW"/>
              </w:rPr>
              <w:t>⑻</w:t>
            </w:r>
          </w:p>
          <w:p>
            <w:pPr>
              <w:pStyle w:val="Style11"/>
              <w:keepNext w:val="0"/>
              <w:keepLines w:val="0"/>
              <w:widowControl w:val="0"/>
              <w:shd w:val="clear" w:color="auto" w:fill="auto"/>
              <w:bidi w:val="0"/>
              <w:spacing w:before="0" w:after="80" w:line="240" w:lineRule="auto"/>
              <w:ind w:left="0" w:right="0"/>
              <w:jc w:val="left"/>
              <w:rPr>
                <w:sz w:val="20"/>
                <w:szCs w:val="20"/>
              </w:rPr>
            </w:pPr>
            <w:r>
              <w:rPr>
                <w:spacing w:val="0"/>
                <w:w w:val="100"/>
                <w:position w:val="0"/>
                <w:sz w:val="20"/>
                <w:szCs w:val="20"/>
                <w:lang w:val="en-US" w:eastAsia="en-US" w:bidi="en-US"/>
              </w:rPr>
              <w:t>[9]</w:t>
            </w:r>
          </w:p>
        </w:tc>
        <w:tc>
          <w:tcPr>
            <w:tcBorders/>
            <w:shd w:val="clear" w:color="auto" w:fill="FFFFFF"/>
            <w:vAlign w:val="top"/>
          </w:tcPr>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GB/T 24031</w:t>
            </w:r>
            <w:r>
              <w:rPr>
                <w:spacing w:val="0"/>
                <w:w w:val="100"/>
                <w:position w:val="0"/>
                <w:lang w:val="zh-TW" w:eastAsia="zh-TW" w:bidi="zh-TW"/>
              </w:rPr>
              <w:t>环境管理环境绩效评价指南</w:t>
            </w:r>
          </w:p>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 xml:space="preserve">GB/T </w:t>
            </w:r>
            <w:r>
              <w:rPr>
                <w:spacing w:val="0"/>
                <w:w w:val="100"/>
                <w:position w:val="0"/>
                <w:sz w:val="20"/>
                <w:szCs w:val="20"/>
                <w:lang w:val="zh-TW" w:eastAsia="zh-TW" w:bidi="zh-TW"/>
              </w:rPr>
              <w:t>24044</w:t>
            </w:r>
            <w:r>
              <w:rPr>
                <w:spacing w:val="0"/>
                <w:w w:val="100"/>
                <w:position w:val="0"/>
                <w:lang w:val="zh-TW" w:eastAsia="zh-TW" w:bidi="zh-TW"/>
              </w:rPr>
              <w:t>环境管理生命周期评价要求和指南</w:t>
            </w:r>
          </w:p>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 xml:space="preserve">GB/T </w:t>
            </w:r>
            <w:r>
              <w:rPr>
                <w:spacing w:val="0"/>
                <w:w w:val="100"/>
                <w:position w:val="0"/>
                <w:sz w:val="20"/>
                <w:szCs w:val="20"/>
                <w:lang w:val="zh-TW" w:eastAsia="zh-TW" w:bidi="zh-TW"/>
              </w:rPr>
              <w:t>24063</w:t>
            </w:r>
            <w:r>
              <w:rPr>
                <w:spacing w:val="0"/>
                <w:w w:val="100"/>
                <w:position w:val="0"/>
                <w:lang w:val="zh-TW" w:eastAsia="zh-TW" w:bidi="zh-TW"/>
              </w:rPr>
              <w:t>环境管理环境信息交流指南和示例</w:t>
            </w:r>
          </w:p>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 xml:space="preserve">GB/T </w:t>
            </w:r>
            <w:r>
              <w:rPr>
                <w:spacing w:val="0"/>
                <w:w w:val="100"/>
                <w:position w:val="0"/>
                <w:sz w:val="20"/>
                <w:szCs w:val="20"/>
                <w:lang w:val="zh-TW" w:eastAsia="zh-TW" w:bidi="zh-TW"/>
              </w:rPr>
              <w:t>19011</w:t>
            </w:r>
            <w:r>
              <w:rPr>
                <w:spacing w:val="0"/>
                <w:w w:val="100"/>
                <w:position w:val="0"/>
                <w:lang w:val="zh-TW" w:eastAsia="zh-TW" w:bidi="zh-TW"/>
              </w:rPr>
              <w:t>管理体系审核指南</w:t>
            </w:r>
          </w:p>
          <w:p>
            <w:pPr>
              <w:pStyle w:val="Style11"/>
              <w:keepNext w:val="0"/>
              <w:keepLines w:val="0"/>
              <w:widowControl w:val="0"/>
              <w:shd w:val="clear" w:color="auto" w:fill="auto"/>
              <w:bidi w:val="0"/>
              <w:spacing w:before="0" w:after="80" w:line="240" w:lineRule="auto"/>
              <w:ind w:left="0" w:right="0" w:firstLine="0"/>
              <w:jc w:val="left"/>
              <w:rPr>
                <w:sz w:val="20"/>
                <w:szCs w:val="20"/>
              </w:rPr>
            </w:pPr>
            <w:r>
              <w:rPr>
                <w:spacing w:val="0"/>
                <w:w w:val="100"/>
                <w:position w:val="0"/>
                <w:sz w:val="20"/>
                <w:szCs w:val="20"/>
                <w:lang w:val="en-US" w:eastAsia="en-US" w:bidi="en-US"/>
              </w:rPr>
              <w:t xml:space="preserve">ISO </w:t>
            </w:r>
            <w:r>
              <w:rPr>
                <w:spacing w:val="0"/>
                <w:w w:val="100"/>
                <w:position w:val="0"/>
                <w:sz w:val="20"/>
                <w:szCs w:val="20"/>
                <w:lang w:val="zh-TW" w:eastAsia="zh-TW" w:bidi="zh-TW"/>
              </w:rPr>
              <w:t xml:space="preserve">31000 </w:t>
            </w:r>
            <w:r>
              <w:rPr>
                <w:spacing w:val="0"/>
                <w:w w:val="100"/>
                <w:position w:val="0"/>
                <w:sz w:val="18"/>
                <w:szCs w:val="18"/>
                <w:lang w:val="zh-TW" w:eastAsia="zh-TW" w:bidi="zh-TW"/>
              </w:rPr>
              <w:t>风险管理 原则和指南(</w:t>
            </w:r>
            <w:r>
              <w:rPr>
                <w:spacing w:val="0"/>
                <w:w w:val="100"/>
                <w:position w:val="0"/>
                <w:sz w:val="20"/>
                <w:szCs w:val="20"/>
                <w:lang w:val="en-US" w:eastAsia="en-US" w:bidi="en-US"/>
              </w:rPr>
              <w:t>Risk management</w:t>
            </w:r>
            <w:r>
              <w:rPr>
                <w:spacing w:val="0"/>
                <w:w w:val="100"/>
                <w:position w:val="0"/>
                <w:sz w:val="18"/>
                <w:szCs w:val="18"/>
                <w:lang w:val="zh-TW" w:eastAsia="zh-TW" w:bidi="zh-TW"/>
              </w:rPr>
              <w:t>一</w:t>
            </w:r>
            <w:r>
              <w:rPr>
                <w:spacing w:val="0"/>
                <w:w w:val="100"/>
                <w:position w:val="0"/>
                <w:sz w:val="20"/>
                <w:szCs w:val="20"/>
                <w:lang w:val="en-US" w:eastAsia="en-US" w:bidi="en-US"/>
              </w:rPr>
              <w:t>Principles and guidelines)</w:t>
            </w:r>
          </w:p>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GB/T 23331</w:t>
            </w:r>
            <w:r>
              <w:rPr>
                <w:spacing w:val="0"/>
                <w:w w:val="100"/>
                <w:position w:val="0"/>
                <w:lang w:val="zh-TW" w:eastAsia="zh-TW" w:bidi="zh-TW"/>
              </w:rPr>
              <w:t>能源管理体系要求</w:t>
            </w:r>
          </w:p>
          <w:p>
            <w:pPr>
              <w:pStyle w:val="Style11"/>
              <w:keepNext w:val="0"/>
              <w:keepLines w:val="0"/>
              <w:widowControl w:val="0"/>
              <w:shd w:val="clear" w:color="auto" w:fill="auto"/>
              <w:bidi w:val="0"/>
              <w:spacing w:before="0" w:after="80" w:line="240" w:lineRule="auto"/>
              <w:ind w:left="0" w:right="0" w:firstLine="0"/>
              <w:jc w:val="left"/>
            </w:pPr>
            <w:r>
              <w:rPr>
                <w:spacing w:val="0"/>
                <w:w w:val="100"/>
                <w:position w:val="0"/>
                <w:sz w:val="20"/>
                <w:szCs w:val="20"/>
                <w:lang w:val="en-US" w:eastAsia="en-US" w:bidi="en-US"/>
              </w:rPr>
              <w:t xml:space="preserve">GB/T </w:t>
            </w:r>
            <w:r>
              <w:rPr>
                <w:spacing w:val="0"/>
                <w:w w:val="100"/>
                <w:position w:val="0"/>
                <w:sz w:val="20"/>
                <w:szCs w:val="20"/>
                <w:lang w:val="zh-TW" w:eastAsia="zh-TW" w:bidi="zh-TW"/>
              </w:rPr>
              <w:t xml:space="preserve">23694 </w:t>
            </w:r>
            <w:r>
              <w:rPr>
                <w:spacing w:val="0"/>
                <w:w w:val="100"/>
                <w:position w:val="0"/>
                <w:lang w:val="zh-TW" w:eastAsia="zh-TW" w:bidi="zh-TW"/>
              </w:rPr>
              <w:t>风险管理术语</w:t>
            </w:r>
          </w:p>
        </w:tc>
      </w:tr>
    </w:tbl>
    <w:p>
      <w:pPr>
        <w:sectPr>
          <w:headerReference w:type="default" r:id="rId77"/>
          <w:footerReference w:type="default" r:id="rId78"/>
          <w:headerReference w:type="even" r:id="rId79"/>
          <w:footerReference w:type="even" r:id="rId80"/>
          <w:footnotePr>
            <w:pos w:val="pageBottom"/>
            <w:numFmt w:val="decimal"/>
            <w:numRestart w:val="continuous"/>
          </w:footnotePr>
          <w:pgSz w:w="11900" w:h="16840"/>
          <w:pgMar w:top="2024" w:right="1160" w:bottom="1870" w:left="1490" w:header="0" w:footer="1442" w:gutter="0"/>
          <w:pgNumType w:start="34"/>
          <w:cols w:space="720"/>
          <w:noEndnote/>
          <w:rtlGutter w:val="0"/>
          <w:docGrid w:linePitch="360"/>
        </w:sectPr>
      </w:pPr>
    </w:p>
    <w:p>
      <w:pPr>
        <w:pStyle w:val="Style32"/>
        <w:keepNext w:val="0"/>
        <w:keepLines w:val="0"/>
        <w:widowControl w:val="0"/>
        <w:shd w:val="clear" w:color="auto" w:fill="auto"/>
        <w:bidi w:val="0"/>
        <w:spacing w:before="0" w:after="240" w:line="240" w:lineRule="auto"/>
        <w:ind w:left="0" w:right="0" w:firstLine="0"/>
        <w:jc w:val="center"/>
      </w:pPr>
      <w:r>
        <w:rPr>
          <w:b/>
          <w:bCs/>
          <w:spacing w:val="0"/>
          <w:w w:val="100"/>
          <w:position w:val="0"/>
        </w:rPr>
        <w:t>按字母顺序的术语索引</w:t>
      </w:r>
    </w:p>
    <w:p>
      <w:pPr>
        <w:pStyle w:val="Style21"/>
        <w:keepNext w:val="0"/>
        <w:keepLines w:val="0"/>
        <w:widowControl w:val="0"/>
        <w:shd w:val="clear" w:color="auto" w:fill="auto"/>
        <w:tabs>
          <w:tab w:leader="dot" w:pos="2950" w:val="left"/>
          <w:tab w:leader="dot" w:pos="3147" w:val="left"/>
          <w:tab w:leader="dot" w:pos="4502" w:val="left"/>
          <w:tab w:leader="dot" w:pos="4683" w:val="left"/>
          <w:tab w:leader="dot" w:pos="8536" w:val="left"/>
        </w:tabs>
        <w:bidi w:val="0"/>
        <w:spacing w:before="0" w:after="60" w:line="240" w:lineRule="auto"/>
        <w:ind w:left="0" w:right="0" w:firstLine="0"/>
        <w:jc w:val="both"/>
        <w:rPr>
          <w:sz w:val="20"/>
          <w:szCs w:val="20"/>
        </w:rPr>
      </w:pPr>
      <w:r>
        <w:fldChar w:fldCharType="begin"/>
        <w:instrText xml:space="preserve"> TOC \o "1-5" \h \z </w:instrText>
        <w:fldChar w:fldCharType="separate"/>
      </w:r>
      <w:r>
        <w:rPr>
          <w:rFonts w:ascii="Times New Roman" w:eastAsia="Times New Roman" w:hAnsi="Times New Roman" w:cs="Times New Roman"/>
          <w:b/>
          <w:bCs/>
          <w:spacing w:val="0"/>
          <w:w w:val="100"/>
          <w:position w:val="0"/>
          <w:sz w:val="19"/>
          <w:szCs w:val="19"/>
          <w:lang w:val="en-US" w:eastAsia="en-US" w:bidi="en-US"/>
        </w:rPr>
        <w:t xml:space="preserve">audit </w:t>
      </w:r>
      <w:r>
        <w:rPr>
          <w:b/>
          <w:bCs/>
          <w:spacing w:val="0"/>
          <w:w w:val="100"/>
          <w:position w:val="0"/>
          <w:sz w:val="18"/>
          <w:szCs w:val="18"/>
          <w:lang w:val="zh-TW" w:eastAsia="zh-TW" w:bidi="zh-TW"/>
        </w:rPr>
        <w:t xml:space="preserve">审核 </w:t>
      </w:r>
      <w:r>
        <w:rPr>
          <w:b/>
          <w:bCs/>
          <w:spacing w:val="0"/>
          <w:w w:val="100"/>
          <w:position w:val="0"/>
          <w:sz w:val="18"/>
          <w:szCs w:val="18"/>
          <w:lang w:val="en-US" w:eastAsia="en-US" w:bidi="en-US"/>
        </w:rPr>
        <w:tab/>
        <w:tab/>
        <w:tab/>
      </w:r>
      <w:r>
        <w:rPr>
          <w:b/>
          <w:bCs/>
          <w:spacing w:val="0"/>
          <w:w w:val="100"/>
          <w:position w:val="0"/>
          <w:sz w:val="18"/>
          <w:szCs w:val="18"/>
          <w:lang w:val="zh-CN" w:eastAsia="zh-CN" w:bidi="zh-CN"/>
        </w:rPr>
        <w:tab/>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3.4.</w:t>
      </w:r>
      <w:r>
        <w:rPr>
          <w:rFonts w:ascii="Times New Roman" w:eastAsia="Times New Roman" w:hAnsi="Times New Roman" w:cs="Times New Roman"/>
          <w:spacing w:val="0"/>
          <w:w w:val="100"/>
          <w:position w:val="0"/>
          <w:sz w:val="20"/>
          <w:szCs w:val="20"/>
          <w:lang w:val="zh-TW" w:eastAsia="zh-TW" w:bidi="zh-TW"/>
        </w:rPr>
        <w:t>1</w:t>
      </w:r>
    </w:p>
    <w:p>
      <w:pPr>
        <w:pStyle w:val="Style21"/>
        <w:keepNext w:val="0"/>
        <w:keepLines w:val="0"/>
        <w:widowControl w:val="0"/>
        <w:shd w:val="clear" w:color="auto" w:fill="auto"/>
        <w:tabs>
          <w:tab w:leader="dot" w:pos="2321" w:val="left"/>
          <w:tab w:leader="dot" w:pos="2518" w:val="left"/>
          <w:tab w:leader="dot" w:pos="7476" w:val="left"/>
          <w:tab w:leader="dot" w:pos="7674"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competence </w:t>
      </w:r>
      <w:r>
        <w:rPr>
          <w:b/>
          <w:bCs/>
          <w:spacing w:val="0"/>
          <w:w w:val="100"/>
          <w:position w:val="0"/>
          <w:sz w:val="18"/>
          <w:szCs w:val="18"/>
          <w:lang w:val="zh-TW" w:eastAsia="zh-TW" w:bidi="zh-TW"/>
        </w:rPr>
        <w:t xml:space="preserve">能力 </w:t>
      </w:r>
      <w:r>
        <w:rPr>
          <w:b/>
          <w:bCs/>
          <w:spacing w:val="0"/>
          <w:w w:val="100"/>
          <w:position w:val="0"/>
          <w:sz w:val="18"/>
          <w:szCs w:val="18"/>
          <w:lang w:val="en-US" w:eastAsia="en-US" w:bidi="en-US"/>
        </w:rPr>
        <w:tab/>
        <w:tab/>
        <w:tab/>
        <w:tab/>
        <w:tab/>
        <w:t xml:space="preserve"> </w:t>
      </w:r>
      <w:r>
        <w:rPr>
          <w:rFonts w:ascii="Times New Roman" w:eastAsia="Times New Roman" w:hAnsi="Times New Roman" w:cs="Times New Roman"/>
          <w:spacing w:val="0"/>
          <w:w w:val="100"/>
          <w:position w:val="0"/>
          <w:sz w:val="20"/>
          <w:szCs w:val="20"/>
          <w:lang w:val="en-US" w:eastAsia="en-US" w:bidi="en-US"/>
        </w:rPr>
        <w:t>3.3.1</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compliance obligations </w:t>
      </w:r>
      <w:r>
        <w:rPr>
          <w:b/>
          <w:bCs/>
          <w:spacing w:val="0"/>
          <w:w w:val="100"/>
          <w:position w:val="0"/>
          <w:sz w:val="18"/>
          <w:szCs w:val="18"/>
          <w:lang w:val="zh-TW" w:eastAsia="zh-TW" w:bidi="zh-TW"/>
        </w:rPr>
        <w:t>合规义务</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3.2.9</w:t>
      </w:r>
    </w:p>
    <w:p>
      <w:pPr>
        <w:pStyle w:val="Style21"/>
        <w:keepNext w:val="0"/>
        <w:keepLines w:val="0"/>
        <w:widowControl w:val="0"/>
        <w:shd w:val="clear" w:color="auto" w:fill="auto"/>
        <w:tabs>
          <w:tab w:leader="dot" w:pos="2861" w:val="right"/>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conformity </w:t>
      </w:r>
      <w:r>
        <w:rPr>
          <w:b/>
          <w:bCs/>
          <w:spacing w:val="0"/>
          <w:w w:val="100"/>
          <w:position w:val="0"/>
          <w:sz w:val="18"/>
          <w:szCs w:val="18"/>
          <w:lang w:val="zh-TW" w:eastAsia="zh-TW" w:bidi="zh-TW"/>
        </w:rPr>
        <w:t xml:space="preserve">符合 </w:t>
      </w:r>
      <w:r>
        <w:rPr>
          <w:b/>
          <w:bCs/>
          <w:spacing w:val="0"/>
          <w:w w:val="100"/>
          <w:position w:val="0"/>
          <w:sz w:val="18"/>
          <w:szCs w:val="18"/>
          <w:lang w:val="en-US" w:eastAsia="en-US" w:bidi="en-US"/>
        </w:rPr>
        <w:tab/>
        <w:t>*</w:t>
        <w:tab/>
        <w:t xml:space="preserve"> </w:t>
      </w:r>
      <w:r>
        <w:rPr>
          <w:rFonts w:ascii="Times New Roman" w:eastAsia="Times New Roman" w:hAnsi="Times New Roman" w:cs="Times New Roman"/>
          <w:spacing w:val="0"/>
          <w:w w:val="100"/>
          <w:position w:val="0"/>
          <w:sz w:val="20"/>
          <w:szCs w:val="20"/>
          <w:lang w:val="en-US" w:eastAsia="en-US" w:bidi="en-US"/>
        </w:rPr>
        <w:t>3.4.2</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continual improvement </w:t>
      </w:r>
      <w:r>
        <w:rPr>
          <w:b/>
          <w:bCs/>
          <w:spacing w:val="0"/>
          <w:w w:val="100"/>
          <w:position w:val="0"/>
          <w:sz w:val="18"/>
          <w:szCs w:val="18"/>
          <w:lang w:val="zh-TW" w:eastAsia="zh-TW" w:bidi="zh-TW"/>
        </w:rPr>
        <w:t xml:space="preserve">持续改进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3.4.5</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corrective action </w:t>
      </w:r>
      <w:r>
        <w:rPr>
          <w:b/>
          <w:bCs/>
          <w:spacing w:val="0"/>
          <w:w w:val="100"/>
          <w:position w:val="0"/>
          <w:sz w:val="18"/>
          <w:szCs w:val="18"/>
          <w:lang w:val="zh-TW" w:eastAsia="zh-TW" w:bidi="zh-TW"/>
        </w:rPr>
        <w:t>纟</w:t>
      </w:r>
      <w:r>
        <w:rPr>
          <w:rFonts w:ascii="Times New Roman" w:eastAsia="Times New Roman" w:hAnsi="Times New Roman" w:cs="Times New Roman"/>
          <w:spacing w:val="0"/>
          <w:w w:val="100"/>
          <w:position w:val="0"/>
          <w:sz w:val="20"/>
          <w:szCs w:val="20"/>
          <w:lang w:val="en-US" w:eastAsia="en-US" w:bidi="en-US"/>
        </w:rPr>
        <w:t>4</w:t>
      </w:r>
      <w:r>
        <w:rPr>
          <w:b/>
          <w:bCs/>
          <w:spacing w:val="0"/>
          <w:w w:val="100"/>
          <w:position w:val="0"/>
          <w:sz w:val="18"/>
          <w:szCs w:val="18"/>
          <w:lang w:val="zh-TW" w:eastAsia="zh-TW" w:bidi="zh-TW"/>
        </w:rPr>
        <w:t xml:space="preserve">正措施 </w:t>
      </w:r>
      <w:r>
        <w:rPr>
          <w:b/>
          <w:bCs/>
          <w:spacing w:val="0"/>
          <w:w w:val="100"/>
          <w:position w:val="0"/>
          <w:sz w:val="18"/>
          <w:szCs w:val="18"/>
          <w:lang w:val="en-US" w:eastAsia="en-US" w:bidi="en-US"/>
        </w:rPr>
        <w:tab/>
        <w:t xml:space="preserve">  </w:t>
      </w:r>
      <w:r>
        <w:rPr>
          <w:b/>
          <w:bCs/>
          <w:spacing w:val="0"/>
          <w:w w:val="100"/>
          <w:position w:val="0"/>
          <w:sz w:val="18"/>
          <w:szCs w:val="18"/>
          <w:lang w:val="zh-TW" w:eastAsia="zh-TW" w:bidi="zh-TW"/>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3.4.4</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documented information </w:t>
      </w:r>
      <w:r>
        <w:rPr>
          <w:b/>
          <w:bCs/>
          <w:spacing w:val="0"/>
          <w:w w:val="100"/>
          <w:position w:val="0"/>
          <w:sz w:val="18"/>
          <w:szCs w:val="18"/>
          <w:lang w:val="zh-TW" w:eastAsia="zh-TW" w:bidi="zh-TW"/>
        </w:rPr>
        <w:t xml:space="preserve">文件化信息 </w:t>
      </w:r>
      <w:r>
        <w:rPr>
          <w:b/>
          <w:bCs/>
          <w:spacing w:val="0"/>
          <w:w w:val="100"/>
          <w:position w:val="0"/>
          <w:sz w:val="18"/>
          <w:szCs w:val="18"/>
          <w:lang w:val="en-US" w:eastAsia="en-US" w:bidi="en-US"/>
        </w:rPr>
        <w:tab/>
        <w:t xml:space="preserve">  </w:t>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3.3.2</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effectiveness </w:t>
      </w:r>
      <w:r>
        <w:rPr>
          <w:b/>
          <w:bCs/>
          <w:spacing w:val="0"/>
          <w:w w:val="100"/>
          <w:position w:val="0"/>
          <w:sz w:val="18"/>
          <w:szCs w:val="18"/>
          <w:lang w:val="zh-TW" w:eastAsia="zh-TW" w:bidi="zh-TW"/>
        </w:rPr>
        <w:t>有效性</w:t>
      </w:r>
      <w:r>
        <w:rPr>
          <w:b/>
          <w:bCs/>
          <w:spacing w:val="0"/>
          <w:w w:val="100"/>
          <w:position w:val="0"/>
          <w:sz w:val="18"/>
          <w:szCs w:val="18"/>
          <w:lang w:val="en-US" w:eastAsia="en-US" w:bidi="en-US"/>
        </w:rPr>
        <w:tab/>
        <w:t xml:space="preserve">  </w:t>
      </w:r>
      <w:r>
        <w:rPr>
          <w:b/>
          <w:bCs/>
          <w:spacing w:val="0"/>
          <w:w w:val="100"/>
          <w:position w:val="0"/>
          <w:sz w:val="18"/>
          <w:szCs w:val="18"/>
          <w:lang w:val="zh-TW" w:eastAsia="zh-TW" w:bidi="zh-TW"/>
        </w:rPr>
        <w:t xml:space="preserve">  </w:t>
      </w:r>
      <w:r>
        <w:rPr>
          <w:rFonts w:ascii="Times New Roman" w:eastAsia="Times New Roman" w:hAnsi="Times New Roman" w:cs="Times New Roman"/>
          <w:spacing w:val="0"/>
          <w:w w:val="100"/>
          <w:position w:val="0"/>
          <w:sz w:val="20"/>
          <w:szCs w:val="20"/>
          <w:lang w:val="en-US" w:eastAsia="en-US" w:bidi="en-US"/>
        </w:rPr>
        <w:t>3.4.6</w:t>
      </w:r>
    </w:p>
    <w:p>
      <w:pPr>
        <w:pStyle w:val="Style21"/>
        <w:keepNext w:val="0"/>
        <w:keepLines w:val="0"/>
        <w:widowControl w:val="0"/>
        <w:shd w:val="clear" w:color="auto" w:fill="auto"/>
        <w:tabs>
          <w:tab w:leader="dot" w:pos="4973" w:val="left"/>
          <w:tab w:leader="dot" w:pos="5163" w:val="left"/>
          <w:tab w:leader="dot" w:pos="5307" w:val="left"/>
          <w:tab w:leader="dot" w:pos="5469" w:val="left"/>
          <w:tab w:leader="dot" w:pos="5725" w:val="left"/>
          <w:tab w:leader="dot" w:pos="8182" w:val="left"/>
          <w:tab w:leader="dot" w:pos="8446"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 </w:t>
      </w:r>
      <w:r>
        <w:rPr>
          <w:b/>
          <w:bCs/>
          <w:spacing w:val="0"/>
          <w:w w:val="100"/>
          <w:position w:val="0"/>
          <w:sz w:val="18"/>
          <w:szCs w:val="18"/>
          <w:lang w:val="zh-TW" w:eastAsia="zh-TW" w:bidi="zh-TW"/>
        </w:rPr>
        <w:t xml:space="preserve">环境 </w:t>
      </w:r>
      <w:r>
        <w:rPr>
          <w:b/>
          <w:bCs/>
          <w:spacing w:val="0"/>
          <w:w w:val="100"/>
          <w:position w:val="0"/>
          <w:sz w:val="18"/>
          <w:szCs w:val="18"/>
          <w:lang w:val="en-US" w:eastAsia="en-US" w:bidi="en-US"/>
        </w:rPr>
        <w:tab/>
        <w:tab/>
        <w:t xml:space="preserve"> </w:t>
        <w:tab/>
        <w:tab/>
        <w:tab/>
        <w:tab/>
        <w:tab/>
        <w:tab/>
        <w:t xml:space="preserve"> </w:t>
      </w:r>
      <w:r>
        <w:rPr>
          <w:rFonts w:ascii="Times New Roman" w:eastAsia="Times New Roman" w:hAnsi="Times New Roman" w:cs="Times New Roman"/>
          <w:spacing w:val="0"/>
          <w:w w:val="100"/>
          <w:position w:val="0"/>
          <w:sz w:val="20"/>
          <w:szCs w:val="20"/>
          <w:lang w:val="en-US" w:eastAsia="en-US" w:bidi="en-US"/>
        </w:rPr>
        <w:t>3.2.</w:t>
      </w:r>
      <w:r>
        <w:rPr>
          <w:rFonts w:ascii="Times New Roman" w:eastAsia="Times New Roman" w:hAnsi="Times New Roman" w:cs="Times New Roman"/>
          <w:spacing w:val="0"/>
          <w:w w:val="100"/>
          <w:position w:val="0"/>
          <w:sz w:val="20"/>
          <w:szCs w:val="20"/>
          <w:lang w:val="zh-TW" w:eastAsia="zh-TW" w:bidi="zh-TW"/>
        </w:rPr>
        <w:t>1</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aspect </w:t>
      </w:r>
      <w:r>
        <w:rPr>
          <w:b/>
          <w:bCs/>
          <w:spacing w:val="0"/>
          <w:w w:val="100"/>
          <w:position w:val="0"/>
          <w:sz w:val="18"/>
          <w:szCs w:val="18"/>
          <w:lang w:val="zh-TW" w:eastAsia="zh-TW" w:bidi="zh-TW"/>
        </w:rPr>
        <w:t xml:space="preserve">环境因素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3.2.2</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condition </w:t>
      </w:r>
      <w:r>
        <w:rPr>
          <w:b/>
          <w:bCs/>
          <w:spacing w:val="0"/>
          <w:w w:val="100"/>
          <w:position w:val="0"/>
          <w:sz w:val="18"/>
          <w:szCs w:val="18"/>
          <w:lang w:val="zh-TW" w:eastAsia="zh-TW" w:bidi="zh-TW"/>
        </w:rPr>
        <w:t xml:space="preserve">环境 </w:t>
      </w:r>
      <w:r>
        <w:rPr>
          <w:rFonts w:ascii="Times New Roman" w:eastAsia="Times New Roman" w:hAnsi="Times New Roman" w:cs="Times New Roman"/>
          <w:spacing w:val="0"/>
          <w:w w:val="100"/>
          <w:position w:val="0"/>
          <w:sz w:val="20"/>
          <w:szCs w:val="20"/>
          <w:lang w:val="zh-TW" w:eastAsia="zh-TW" w:bidi="zh-TW"/>
        </w:rPr>
        <w:t>1</w:t>
      </w:r>
      <w:r>
        <w:rPr>
          <w:b/>
          <w:bCs/>
          <w:spacing w:val="0"/>
          <w:w w:val="100"/>
          <w:position w:val="0"/>
          <w:sz w:val="18"/>
          <w:szCs w:val="18"/>
          <w:lang w:val="zh-TW" w:eastAsia="zh-TW" w:bidi="zh-TW"/>
        </w:rPr>
        <w:t xml:space="preserve">犬况 </w:t>
      </w:r>
      <w:r>
        <w:rPr>
          <w:b/>
          <w:bCs/>
          <w:spacing w:val="0"/>
          <w:w w:val="100"/>
          <w:position w:val="0"/>
          <w:sz w:val="18"/>
          <w:szCs w:val="18"/>
          <w:lang w:val="en-US" w:eastAsia="en-US" w:bidi="en-US"/>
        </w:rPr>
        <w:tab/>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3.2.3</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impact </w:t>
      </w:r>
      <w:r>
        <w:rPr>
          <w:b/>
          <w:bCs/>
          <w:spacing w:val="0"/>
          <w:w w:val="100"/>
          <w:position w:val="0"/>
          <w:sz w:val="18"/>
          <w:szCs w:val="18"/>
          <w:lang w:val="zh-TW" w:eastAsia="zh-TW" w:bidi="zh-TW"/>
        </w:rPr>
        <w:t>环境影</w:t>
      </w:r>
      <w:r>
        <w:rPr>
          <w:rFonts w:ascii="Times New Roman" w:eastAsia="Times New Roman" w:hAnsi="Times New Roman" w:cs="Times New Roman"/>
          <w:spacing w:val="0"/>
          <w:w w:val="100"/>
          <w:position w:val="0"/>
          <w:sz w:val="20"/>
          <w:szCs w:val="20"/>
          <w:lang w:val="en-US" w:eastAsia="en-US" w:bidi="en-US"/>
        </w:rPr>
        <w:t>N</w:t>
      </w:r>
      <w:r>
        <w:rPr>
          <w:b/>
          <w:bCs/>
          <w:spacing w:val="0"/>
          <w:w w:val="100"/>
          <w:position w:val="0"/>
          <w:sz w:val="18"/>
          <w:szCs w:val="18"/>
          <w:lang w:val="zh-TW" w:eastAsia="zh-TW" w:bidi="zh-TW"/>
        </w:rPr>
        <w:t xml:space="preserve">向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3.2.4</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management system </w:t>
      </w:r>
      <w:r>
        <w:rPr>
          <w:b/>
          <w:bCs/>
          <w:spacing w:val="0"/>
          <w:w w:val="100"/>
          <w:position w:val="0"/>
          <w:sz w:val="18"/>
          <w:szCs w:val="18"/>
          <w:lang w:val="zh-TW" w:eastAsia="zh-TW" w:bidi="zh-TW"/>
        </w:rPr>
        <w:t xml:space="preserve">环境管理体系 </w:t>
      </w:r>
      <w:r>
        <w:rPr>
          <w:b/>
          <w:bCs/>
          <w:spacing w:val="0"/>
          <w:w w:val="100"/>
          <w:position w:val="0"/>
          <w:sz w:val="18"/>
          <w:szCs w:val="18"/>
          <w:lang w:val="en-US" w:eastAsia="en-US" w:bidi="en-US"/>
        </w:rPr>
        <w:tab/>
        <w:t xml:space="preserve">  </w:t>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3.1.2</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objective </w:t>
      </w:r>
      <w:r>
        <w:rPr>
          <w:b/>
          <w:bCs/>
          <w:spacing w:val="0"/>
          <w:w w:val="100"/>
          <w:position w:val="0"/>
          <w:sz w:val="18"/>
          <w:szCs w:val="18"/>
          <w:lang w:val="zh-TW" w:eastAsia="zh-TW" w:bidi="zh-TW"/>
        </w:rPr>
        <w:t xml:space="preserve">环境目标 </w:t>
      </w:r>
      <w:r>
        <w:rPr>
          <w:b/>
          <w:bCs/>
          <w:spacing w:val="0"/>
          <w:w w:val="100"/>
          <w:position w:val="0"/>
          <w:sz w:val="18"/>
          <w:szCs w:val="18"/>
          <w:lang w:val="en-US" w:eastAsia="en-US" w:bidi="en-US"/>
        </w:rPr>
        <w:tab/>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3.2.6</w:t>
      </w:r>
    </w:p>
    <w:p>
      <w:pPr>
        <w:pStyle w:val="Style21"/>
        <w:keepNext w:val="0"/>
        <w:keepLines w:val="0"/>
        <w:widowControl w:val="0"/>
        <w:shd w:val="clear" w:color="auto" w:fill="auto"/>
        <w:tabs>
          <w:tab w:leader="dot" w:pos="3742" w:val="left"/>
          <w:tab w:leader="dot" w:pos="5309" w:val="left"/>
          <w:tab w:leader="dot" w:pos="5538"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performance </w:t>
      </w:r>
      <w:r>
        <w:rPr>
          <w:b/>
          <w:bCs/>
          <w:spacing w:val="0"/>
          <w:w w:val="100"/>
          <w:position w:val="0"/>
          <w:sz w:val="18"/>
          <w:szCs w:val="18"/>
          <w:lang w:val="zh-TW" w:eastAsia="zh-TW" w:bidi="zh-TW"/>
        </w:rPr>
        <w:t xml:space="preserve">环境绩效 </w:t>
      </w:r>
      <w:r>
        <w:rPr>
          <w:b/>
          <w:bCs/>
          <w:spacing w:val="0"/>
          <w:w w:val="100"/>
          <w:position w:val="0"/>
          <w:sz w:val="18"/>
          <w:szCs w:val="18"/>
          <w:lang w:val="en-US" w:eastAsia="en-US" w:bidi="en-US"/>
        </w:rPr>
        <w:tab/>
        <w:tab/>
        <w:tab/>
        <w:tab/>
        <w:t xml:space="preserve"> </w:t>
      </w:r>
      <w:r>
        <w:rPr>
          <w:rFonts w:ascii="Times New Roman" w:eastAsia="Times New Roman" w:hAnsi="Times New Roman" w:cs="Times New Roman"/>
          <w:spacing w:val="0"/>
          <w:w w:val="100"/>
          <w:position w:val="0"/>
          <w:sz w:val="20"/>
          <w:szCs w:val="20"/>
          <w:lang w:val="en-US" w:eastAsia="en-US" w:bidi="en-US"/>
        </w:rPr>
        <w:t>3.4.</w:t>
      </w:r>
      <w:r>
        <w:rPr>
          <w:rFonts w:ascii="Times New Roman" w:eastAsia="Times New Roman" w:hAnsi="Times New Roman" w:cs="Times New Roman"/>
          <w:spacing w:val="0"/>
          <w:w w:val="100"/>
          <w:position w:val="0"/>
          <w:sz w:val="20"/>
          <w:szCs w:val="20"/>
          <w:lang w:val="zh-TW" w:eastAsia="zh-TW" w:bidi="zh-TW"/>
        </w:rPr>
        <w:t>11</w:t>
      </w:r>
    </w:p>
    <w:p>
      <w:pPr>
        <w:pStyle w:val="Style21"/>
        <w:keepNext w:val="0"/>
        <w:keepLines w:val="0"/>
        <w:widowControl w:val="0"/>
        <w:shd w:val="clear" w:color="auto" w:fill="auto"/>
        <w:tabs>
          <w:tab w:leader="dot" w:pos="3229" w:val="left"/>
          <w:tab w:leader="dot" w:pos="4973" w:val="left"/>
          <w:tab w:leader="dot" w:pos="5101" w:val="left"/>
          <w:tab w:leader="dot" w:pos="6487" w:val="left"/>
          <w:tab w:leader="dot" w:pos="6694"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environmental policy </w:t>
      </w:r>
      <w:r>
        <w:rPr>
          <w:b/>
          <w:bCs/>
          <w:spacing w:val="0"/>
          <w:w w:val="100"/>
          <w:position w:val="0"/>
          <w:sz w:val="18"/>
          <w:szCs w:val="18"/>
          <w:lang w:val="zh-TW" w:eastAsia="zh-TW" w:bidi="zh-TW"/>
        </w:rPr>
        <w:t xml:space="preserve">环境方针 </w:t>
        <w:tab/>
      </w:r>
      <w:r>
        <w:rPr>
          <w:b/>
          <w:bCs/>
          <w:spacing w:val="0"/>
          <w:w w:val="100"/>
          <w:position w:val="0"/>
          <w:sz w:val="18"/>
          <w:szCs w:val="18"/>
          <w:lang w:val="en-US" w:eastAsia="en-US" w:bidi="en-US"/>
        </w:rPr>
        <w:tab/>
        <w:tab/>
        <w:tab/>
        <w:tab/>
        <w:tab/>
        <w:t xml:space="preserve"> </w:t>
      </w:r>
      <w:r>
        <w:rPr>
          <w:rFonts w:ascii="Times New Roman" w:eastAsia="Times New Roman" w:hAnsi="Times New Roman" w:cs="Times New Roman"/>
          <w:spacing w:val="0"/>
          <w:w w:val="100"/>
          <w:position w:val="0"/>
          <w:sz w:val="20"/>
          <w:szCs w:val="20"/>
          <w:lang w:val="en-US" w:eastAsia="en-US" w:bidi="en-US"/>
        </w:rPr>
        <w:t>3.</w:t>
      </w:r>
      <w:r>
        <w:rPr>
          <w:rFonts w:ascii="Times New Roman" w:eastAsia="Times New Roman" w:hAnsi="Times New Roman" w:cs="Times New Roman"/>
          <w:spacing w:val="0"/>
          <w:w w:val="100"/>
          <w:position w:val="0"/>
          <w:sz w:val="20"/>
          <w:szCs w:val="20"/>
          <w:lang w:val="zh-TW" w:eastAsia="zh-TW" w:bidi="zh-TW"/>
        </w:rPr>
        <w:t>1</w:t>
      </w:r>
      <w:r>
        <w:rPr>
          <w:rFonts w:ascii="Times New Roman" w:eastAsia="Times New Roman" w:hAnsi="Times New Roman" w:cs="Times New Roman"/>
          <w:spacing w:val="0"/>
          <w:w w:val="100"/>
          <w:position w:val="0"/>
          <w:sz w:val="20"/>
          <w:szCs w:val="20"/>
          <w:lang w:val="en-US" w:eastAsia="en-US" w:bidi="en-US"/>
        </w:rPr>
        <w:t>.3</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indicator </w:t>
      </w:r>
      <w:r>
        <w:rPr>
          <w:b/>
          <w:bCs/>
          <w:spacing w:val="0"/>
          <w:w w:val="100"/>
          <w:position w:val="0"/>
          <w:sz w:val="18"/>
          <w:szCs w:val="18"/>
          <w:lang w:val="zh-TW" w:eastAsia="zh-TW" w:bidi="zh-TW"/>
        </w:rPr>
        <w:t xml:space="preserve">参数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3.4.7</w:t>
      </w:r>
    </w:p>
    <w:p>
      <w:pPr>
        <w:pStyle w:val="Style21"/>
        <w:keepNext w:val="0"/>
        <w:keepLines w:val="0"/>
        <w:widowControl w:val="0"/>
        <w:shd w:val="clear" w:color="auto" w:fill="auto"/>
        <w:tabs>
          <w:tab w:leader="dot" w:pos="3575" w:val="left"/>
          <w:tab w:leader="dot" w:pos="3704" w:val="left"/>
          <w:tab w:leader="dot" w:pos="7906" w:val="left"/>
          <w:tab w:leader="dot" w:pos="8235"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interested party </w:t>
      </w:r>
      <w:r>
        <w:rPr>
          <w:b/>
          <w:bCs/>
          <w:spacing w:val="0"/>
          <w:w w:val="100"/>
          <w:position w:val="0"/>
          <w:sz w:val="18"/>
          <w:szCs w:val="18"/>
          <w:lang w:val="zh-TW" w:eastAsia="zh-TW" w:bidi="zh-TW"/>
        </w:rPr>
        <w:t xml:space="preserve">木目关方 </w:t>
      </w:r>
      <w:r>
        <w:rPr>
          <w:b/>
          <w:bCs/>
          <w:spacing w:val="0"/>
          <w:w w:val="100"/>
          <w:position w:val="0"/>
          <w:sz w:val="18"/>
          <w:szCs w:val="18"/>
          <w:lang w:val="en-US" w:eastAsia="en-US" w:bidi="en-US"/>
        </w:rPr>
        <w:tab/>
        <w:tab/>
        <w:tab/>
        <w:tab/>
        <w:tab/>
        <w:t xml:space="preserve"> </w:t>
      </w:r>
      <w:r>
        <w:rPr>
          <w:rFonts w:ascii="Times New Roman" w:eastAsia="Times New Roman" w:hAnsi="Times New Roman" w:cs="Times New Roman"/>
          <w:spacing w:val="0"/>
          <w:w w:val="100"/>
          <w:position w:val="0"/>
          <w:sz w:val="20"/>
          <w:szCs w:val="20"/>
          <w:lang w:val="en-US" w:eastAsia="en-US" w:bidi="en-US"/>
        </w:rPr>
        <w:t>3.</w:t>
      </w:r>
      <w:r>
        <w:rPr>
          <w:rFonts w:ascii="Times New Roman" w:eastAsia="Times New Roman" w:hAnsi="Times New Roman" w:cs="Times New Roman"/>
          <w:spacing w:val="0"/>
          <w:w w:val="100"/>
          <w:position w:val="0"/>
          <w:sz w:val="20"/>
          <w:szCs w:val="20"/>
          <w:lang w:val="zh-TW" w:eastAsia="zh-TW" w:bidi="zh-TW"/>
        </w:rPr>
        <w:t>1</w:t>
      </w:r>
      <w:r>
        <w:rPr>
          <w:rFonts w:ascii="Times New Roman" w:eastAsia="Times New Roman" w:hAnsi="Times New Roman" w:cs="Times New Roman"/>
          <w:spacing w:val="0"/>
          <w:w w:val="100"/>
          <w:position w:val="0"/>
          <w:sz w:val="20"/>
          <w:szCs w:val="20"/>
          <w:lang w:val="en-US" w:eastAsia="en-US" w:bidi="en-US"/>
        </w:rPr>
        <w:t>.6</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legal requirements and other requirements </w:t>
      </w:r>
      <w:r>
        <w:rPr>
          <w:b/>
          <w:bCs/>
          <w:spacing w:val="0"/>
          <w:w w:val="100"/>
          <w:position w:val="0"/>
          <w:sz w:val="18"/>
          <w:szCs w:val="18"/>
          <w:lang w:val="zh-TW" w:eastAsia="zh-TW" w:bidi="zh-TW"/>
        </w:rPr>
        <w:t>法律法规和其他要求（首选合规义务）</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3.2.9</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life cycle </w:t>
      </w:r>
      <w:r>
        <w:rPr>
          <w:b/>
          <w:bCs/>
          <w:spacing w:val="0"/>
          <w:w w:val="100"/>
          <w:position w:val="0"/>
          <w:sz w:val="18"/>
          <w:szCs w:val="18"/>
          <w:lang w:val="zh-TW" w:eastAsia="zh-TW" w:bidi="zh-TW"/>
        </w:rPr>
        <w:t xml:space="preserve">生命周期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3.3.3</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management system </w:t>
      </w:r>
      <w:r>
        <w:rPr>
          <w:b/>
          <w:bCs/>
          <w:spacing w:val="0"/>
          <w:w w:val="100"/>
          <w:position w:val="0"/>
          <w:sz w:val="18"/>
          <w:szCs w:val="18"/>
          <w:lang w:val="zh-TW" w:eastAsia="zh-TW" w:bidi="zh-TW"/>
        </w:rPr>
        <w:t>管理体系</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3.1.1</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measurement </w:t>
      </w:r>
      <w:r>
        <w:rPr>
          <w:b/>
          <w:bCs/>
          <w:spacing w:val="0"/>
          <w:w w:val="100"/>
          <w:position w:val="0"/>
          <w:sz w:val="18"/>
          <w:szCs w:val="18"/>
          <w:lang w:val="zh-TW" w:eastAsia="zh-TW" w:bidi="zh-TW"/>
        </w:rPr>
        <w:t>测量</w:t>
      </w:r>
      <w:r>
        <w:rPr>
          <w:b/>
          <w:bCs/>
          <w:spacing w:val="0"/>
          <w:w w:val="100"/>
          <w:position w:val="0"/>
          <w:sz w:val="18"/>
          <w:szCs w:val="18"/>
          <w:lang w:val="en-US" w:eastAsia="en-US" w:bidi="en-US"/>
        </w:rPr>
        <w:tab/>
        <w:t xml:space="preserve">  </w:t>
      </w:r>
      <w:r>
        <w:rPr>
          <w:b/>
          <w:bCs/>
          <w:spacing w:val="0"/>
          <w:w w:val="100"/>
          <w:position w:val="0"/>
          <w:sz w:val="18"/>
          <w:szCs w:val="18"/>
          <w:lang w:val="zh-CN" w:eastAsia="zh-CN" w:bidi="zh-CN"/>
        </w:rPr>
        <w:t xml:space="preserve">  </w:t>
      </w:r>
      <w:r>
        <w:rPr>
          <w:rFonts w:ascii="Times New Roman" w:eastAsia="Times New Roman" w:hAnsi="Times New Roman" w:cs="Times New Roman"/>
          <w:spacing w:val="0"/>
          <w:w w:val="100"/>
          <w:position w:val="0"/>
          <w:sz w:val="20"/>
          <w:szCs w:val="20"/>
          <w:lang w:val="en-US" w:eastAsia="en-US" w:bidi="en-US"/>
        </w:rPr>
        <w:t>3.4.9</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monitoring </w:t>
      </w:r>
      <w:r>
        <w:rPr>
          <w:b/>
          <w:bCs/>
          <w:spacing w:val="0"/>
          <w:w w:val="100"/>
          <w:position w:val="0"/>
          <w:sz w:val="18"/>
          <w:szCs w:val="18"/>
          <w:lang w:val="zh-TW" w:eastAsia="zh-TW" w:bidi="zh-TW"/>
        </w:rPr>
        <w:t xml:space="preserve">监视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3.4.8</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nonconformity </w:t>
      </w:r>
      <w:r>
        <w:rPr>
          <w:b/>
          <w:bCs/>
          <w:spacing w:val="0"/>
          <w:w w:val="100"/>
          <w:position w:val="0"/>
          <w:sz w:val="18"/>
          <w:szCs w:val="18"/>
          <w:lang w:val="zh-TW" w:eastAsia="zh-TW" w:bidi="zh-TW"/>
        </w:rPr>
        <w:t xml:space="preserve">不符合 </w:t>
      </w:r>
      <w:r>
        <w:rPr>
          <w:b/>
          <w:bCs/>
          <w:spacing w:val="0"/>
          <w:w w:val="100"/>
          <w:position w:val="0"/>
          <w:sz w:val="18"/>
          <w:szCs w:val="18"/>
          <w:lang w:val="en-US" w:eastAsia="en-US" w:bidi="en-US"/>
        </w:rPr>
        <w:tab/>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3.4.3</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objective </w:t>
      </w:r>
      <w:r>
        <w:rPr>
          <w:b/>
          <w:bCs/>
          <w:spacing w:val="0"/>
          <w:w w:val="100"/>
          <w:position w:val="0"/>
          <w:sz w:val="18"/>
          <w:szCs w:val="18"/>
          <w:lang w:val="zh-TW" w:eastAsia="zh-TW" w:bidi="zh-TW"/>
        </w:rPr>
        <w:t xml:space="preserve">目标 </w:t>
      </w:r>
      <w:r>
        <w:rPr>
          <w:b/>
          <w:bCs/>
          <w:spacing w:val="0"/>
          <w:w w:val="100"/>
          <w:position w:val="0"/>
          <w:sz w:val="18"/>
          <w:szCs w:val="18"/>
          <w:lang w:val="en-US" w:eastAsia="en-US" w:bidi="en-US"/>
        </w:rPr>
        <w:tab/>
      </w:r>
      <w:r>
        <w:rPr>
          <w:b/>
          <w:bCs/>
          <w:spacing w:val="0"/>
          <w:w w:val="100"/>
          <w:position w:val="0"/>
          <w:sz w:val="18"/>
          <w:szCs w:val="18"/>
          <w:lang w:val="zh-TW" w:eastAsia="zh-TW" w:bidi="zh-TW"/>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3.2.5</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organization </w:t>
      </w:r>
      <w:r>
        <w:rPr>
          <w:b/>
          <w:bCs/>
          <w:spacing w:val="0"/>
          <w:w w:val="100"/>
          <w:position w:val="0"/>
          <w:sz w:val="18"/>
          <w:szCs w:val="18"/>
          <w:lang w:val="zh-TW" w:eastAsia="zh-TW" w:bidi="zh-TW"/>
        </w:rPr>
        <w:t xml:space="preserve">组织 </w:t>
      </w:r>
      <w:r>
        <w:rPr>
          <w:b/>
          <w:bCs/>
          <w:spacing w:val="0"/>
          <w:w w:val="100"/>
          <w:position w:val="0"/>
          <w:sz w:val="18"/>
          <w:szCs w:val="18"/>
          <w:lang w:val="en-US" w:eastAsia="en-US" w:bidi="en-US"/>
        </w:rPr>
        <w:tab/>
        <w:t xml:space="preserve">  </w:t>
      </w:r>
      <w:r>
        <w:rPr>
          <w:b/>
          <w:bCs/>
          <w:spacing w:val="0"/>
          <w:w w:val="100"/>
          <w:position w:val="0"/>
          <w:sz w:val="18"/>
          <w:szCs w:val="18"/>
          <w:lang w:val="zh-CN" w:eastAsia="zh-CN" w:bidi="zh-CN"/>
        </w:rPr>
        <w:t xml:space="preserve"> </w:t>
      </w:r>
      <w:r>
        <w:rPr>
          <w:b/>
          <w:bCs/>
          <w:spacing w:val="0"/>
          <w:w w:val="100"/>
          <w:position w:val="0"/>
          <w:sz w:val="18"/>
          <w:szCs w:val="18"/>
          <w:lang w:val="en-US" w:eastAsia="en-US" w:bidi="en-US"/>
        </w:rPr>
        <w:t xml:space="preserve">  </w:t>
      </w:r>
      <w:r>
        <w:rPr>
          <w:rFonts w:ascii="Times New Roman" w:eastAsia="Times New Roman" w:hAnsi="Times New Roman" w:cs="Times New Roman"/>
          <w:spacing w:val="0"/>
          <w:w w:val="100"/>
          <w:position w:val="0"/>
          <w:sz w:val="20"/>
          <w:szCs w:val="20"/>
          <w:lang w:val="en-US" w:eastAsia="en-US" w:bidi="en-US"/>
        </w:rPr>
        <w:t>3.1.4</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outsource </w:t>
      </w:r>
      <w:r>
        <w:rPr>
          <w:b/>
          <w:bCs/>
          <w:spacing w:val="0"/>
          <w:w w:val="100"/>
          <w:position w:val="0"/>
          <w:sz w:val="18"/>
          <w:szCs w:val="18"/>
          <w:lang w:val="zh-TW" w:eastAsia="zh-TW" w:bidi="zh-TW"/>
        </w:rPr>
        <w:t>夕卜包（动词）</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3.3.4</w:t>
      </w:r>
    </w:p>
    <w:p>
      <w:pPr>
        <w:pStyle w:val="Style21"/>
        <w:keepNext w:val="0"/>
        <w:keepLines w:val="0"/>
        <w:widowControl w:val="0"/>
        <w:shd w:val="clear" w:color="auto" w:fill="auto"/>
        <w:tabs>
          <w:tab w:leader="dot" w:pos="3782" w:val="left"/>
          <w:tab w:leader="dot" w:pos="3949" w:val="left"/>
          <w:tab w:leader="dot" w:pos="4502" w:val="left"/>
          <w:tab w:leader="dot" w:pos="4779" w:val="left"/>
          <w:tab w:leader="dot" w:pos="7159" w:val="left"/>
          <w:tab w:leader="dot" w:pos="7357" w:val="left"/>
          <w:tab w:leader="dot" w:pos="8536" w:val="left"/>
          <w:tab w:leader="dot" w:pos="8677"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performance </w:t>
      </w:r>
      <w:r>
        <w:rPr>
          <w:b/>
          <w:bCs/>
          <w:spacing w:val="0"/>
          <w:w w:val="100"/>
          <w:position w:val="0"/>
          <w:sz w:val="18"/>
          <w:szCs w:val="18"/>
          <w:lang w:val="zh-TW" w:eastAsia="zh-TW" w:bidi="zh-TW"/>
        </w:rPr>
        <w:t xml:space="preserve">绩效 </w:t>
      </w:r>
      <w:r>
        <w:rPr>
          <w:b/>
          <w:bCs/>
          <w:spacing w:val="0"/>
          <w:w w:val="100"/>
          <w:position w:val="0"/>
          <w:sz w:val="18"/>
          <w:szCs w:val="18"/>
          <w:lang w:val="en-US" w:eastAsia="en-US" w:bidi="en-US"/>
        </w:rPr>
        <w:tab/>
        <w:tab/>
        <w:tab/>
      </w:r>
      <w:r>
        <w:rPr>
          <w:b/>
          <w:bCs/>
          <w:spacing w:val="0"/>
          <w:w w:val="100"/>
          <w:position w:val="0"/>
          <w:sz w:val="18"/>
          <w:szCs w:val="18"/>
          <w:lang w:val="zh-CN" w:eastAsia="zh-CN" w:bidi="zh-CN"/>
        </w:rPr>
        <w:tab/>
      </w:r>
      <w:r>
        <w:rPr>
          <w:b/>
          <w:bCs/>
          <w:spacing w:val="0"/>
          <w:w w:val="100"/>
          <w:position w:val="0"/>
          <w:sz w:val="18"/>
          <w:szCs w:val="18"/>
          <w:lang w:val="en-US" w:eastAsia="en-US" w:bidi="en-US"/>
        </w:rPr>
        <w:tab/>
        <w:tab/>
        <w:tab/>
        <w:tab/>
        <w:t xml:space="preserve"> </w:t>
      </w:r>
      <w:r>
        <w:rPr>
          <w:rFonts w:ascii="Times New Roman" w:eastAsia="Times New Roman" w:hAnsi="Times New Roman" w:cs="Times New Roman"/>
          <w:spacing w:val="0"/>
          <w:w w:val="100"/>
          <w:position w:val="0"/>
          <w:sz w:val="20"/>
          <w:szCs w:val="20"/>
          <w:lang w:val="en-US" w:eastAsia="en-US" w:bidi="en-US"/>
        </w:rPr>
        <w:t>3.4.</w:t>
      </w:r>
      <w:r>
        <w:rPr>
          <w:rFonts w:ascii="Times New Roman" w:eastAsia="Times New Roman" w:hAnsi="Times New Roman" w:cs="Times New Roman"/>
          <w:spacing w:val="0"/>
          <w:w w:val="100"/>
          <w:position w:val="0"/>
          <w:sz w:val="20"/>
          <w:szCs w:val="20"/>
          <w:lang w:val="zh-TW" w:eastAsia="zh-TW" w:bidi="zh-TW"/>
        </w:rPr>
        <w:t>10</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prevention of pollution </w:t>
      </w:r>
      <w:r>
        <w:rPr>
          <w:b/>
          <w:bCs/>
          <w:spacing w:val="0"/>
          <w:w w:val="100"/>
          <w:position w:val="0"/>
          <w:sz w:val="18"/>
          <w:szCs w:val="18"/>
          <w:lang w:val="zh-TW" w:eastAsia="zh-TW" w:bidi="zh-TW"/>
        </w:rPr>
        <w:t xml:space="preserve">污染预防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3.2.7</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process </w:t>
      </w:r>
      <w:r>
        <w:rPr>
          <w:b/>
          <w:bCs/>
          <w:spacing w:val="0"/>
          <w:w w:val="100"/>
          <w:position w:val="0"/>
          <w:sz w:val="18"/>
          <w:szCs w:val="18"/>
          <w:lang w:val="zh-TW" w:eastAsia="zh-TW" w:bidi="zh-TW"/>
        </w:rPr>
        <w:t xml:space="preserve">过程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3.3.5</w:t>
      </w:r>
    </w:p>
    <w:p>
      <w:pPr>
        <w:pStyle w:val="Style21"/>
        <w:keepNext w:val="0"/>
        <w:keepLines w:val="0"/>
        <w:widowControl w:val="0"/>
        <w:shd w:val="clear" w:color="auto" w:fill="auto"/>
        <w:tabs>
          <w:tab w:leader="dot" w:pos="9176" w:val="righ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requirement </w:t>
      </w:r>
      <w:r>
        <w:rPr>
          <w:b/>
          <w:bCs/>
          <w:spacing w:val="0"/>
          <w:w w:val="100"/>
          <w:position w:val="0"/>
          <w:sz w:val="18"/>
          <w:szCs w:val="18"/>
          <w:lang w:val="zh-TW" w:eastAsia="zh-TW" w:bidi="zh-TW"/>
        </w:rPr>
        <w:t xml:space="preserve">要求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3.2.8</w:t>
      </w:r>
    </w:p>
    <w:p>
      <w:pPr>
        <w:pStyle w:val="Style21"/>
        <w:keepNext w:val="0"/>
        <w:keepLines w:val="0"/>
        <w:widowControl w:val="0"/>
        <w:shd w:val="clear" w:color="auto" w:fill="auto"/>
        <w:tabs>
          <w:tab w:leader="dot" w:pos="3994" w:val="left"/>
          <w:tab w:leader="dot" w:pos="4502" w:val="left"/>
          <w:tab w:leader="dot" w:pos="6487" w:val="left"/>
          <w:tab w:leader="dot" w:pos="6733" w:val="left"/>
          <w:tab w:leader="dot" w:pos="7757" w:val="left"/>
          <w:tab w:leader="dot" w:pos="7986" w:val="left"/>
          <w:tab w:leader="dot" w:pos="8536" w:val="left"/>
          <w:tab w:leader="dot" w:pos="8610"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risk </w:t>
      </w:r>
      <w:r>
        <w:rPr>
          <w:b/>
          <w:bCs/>
          <w:spacing w:val="0"/>
          <w:w w:val="100"/>
          <w:position w:val="0"/>
          <w:sz w:val="18"/>
          <w:szCs w:val="18"/>
          <w:lang w:val="zh-TW" w:eastAsia="zh-TW" w:bidi="zh-TW"/>
        </w:rPr>
        <w:t>风险</w:t>
      </w:r>
      <w:r>
        <w:rPr>
          <w:b/>
          <w:bCs/>
          <w:spacing w:val="0"/>
          <w:w w:val="100"/>
          <w:position w:val="0"/>
          <w:sz w:val="18"/>
          <w:szCs w:val="18"/>
          <w:lang w:val="en-US" w:eastAsia="en-US" w:bidi="en-US"/>
        </w:rPr>
        <w:tab/>
        <w:tab/>
        <w:tab/>
        <w:tab/>
        <w:tab/>
        <w:tab/>
        <w:tab/>
        <w:tab/>
        <w:t xml:space="preserve"> </w:t>
      </w:r>
      <w:r>
        <w:rPr>
          <w:rFonts w:ascii="Times New Roman" w:eastAsia="Times New Roman" w:hAnsi="Times New Roman" w:cs="Times New Roman"/>
          <w:spacing w:val="0"/>
          <w:w w:val="100"/>
          <w:position w:val="0"/>
          <w:sz w:val="20"/>
          <w:szCs w:val="20"/>
          <w:lang w:val="en-US" w:eastAsia="en-US" w:bidi="en-US"/>
        </w:rPr>
        <w:t>3.2.10</w:t>
      </w:r>
    </w:p>
    <w:p>
      <w:pPr>
        <w:pStyle w:val="Style21"/>
        <w:keepNext w:val="0"/>
        <w:keepLines w:val="0"/>
        <w:widowControl w:val="0"/>
        <w:shd w:val="clear" w:color="auto" w:fill="auto"/>
        <w:tabs>
          <w:tab w:leader="dot" w:pos="6293" w:val="left"/>
          <w:tab w:leader="dot" w:pos="6522" w:val="left"/>
          <w:tab w:leader="dot" w:pos="8536" w:val="left"/>
        </w:tabs>
        <w:bidi w:val="0"/>
        <w:spacing w:before="0" w:after="60" w:line="240" w:lineRule="auto"/>
        <w:ind w:left="0" w:right="0" w:firstLine="0"/>
        <w:jc w:val="both"/>
        <w:rPr>
          <w:sz w:val="20"/>
          <w:szCs w:val="20"/>
        </w:rPr>
      </w:pPr>
      <w:r>
        <w:rPr>
          <w:rFonts w:ascii="Times New Roman" w:eastAsia="Times New Roman" w:hAnsi="Times New Roman" w:cs="Times New Roman"/>
          <w:b/>
          <w:bCs/>
          <w:spacing w:val="0"/>
          <w:w w:val="100"/>
          <w:position w:val="0"/>
          <w:sz w:val="19"/>
          <w:szCs w:val="19"/>
          <w:lang w:val="en-US" w:eastAsia="en-US" w:bidi="en-US"/>
        </w:rPr>
        <w:t xml:space="preserve">risks and opportunities </w:t>
      </w:r>
      <w:r>
        <w:rPr>
          <w:b/>
          <w:bCs/>
          <w:spacing w:val="0"/>
          <w:w w:val="100"/>
          <w:position w:val="0"/>
          <w:sz w:val="18"/>
          <w:szCs w:val="18"/>
          <w:lang w:val="zh-TW" w:eastAsia="zh-TW" w:bidi="zh-TW"/>
        </w:rPr>
        <w:t xml:space="preserve">风险和机遇 </w:t>
      </w:r>
      <w:r>
        <w:rPr>
          <w:b/>
          <w:bCs/>
          <w:spacing w:val="0"/>
          <w:w w:val="100"/>
          <w:position w:val="0"/>
          <w:sz w:val="18"/>
          <w:szCs w:val="18"/>
          <w:lang w:val="en-US" w:eastAsia="en-US" w:bidi="en-US"/>
        </w:rPr>
        <w:tab/>
        <w:tab/>
        <w:tab/>
        <w:t xml:space="preserve"> </w:t>
      </w:r>
      <w:r>
        <w:rPr>
          <w:rFonts w:ascii="Times New Roman" w:eastAsia="Times New Roman" w:hAnsi="Times New Roman" w:cs="Times New Roman"/>
          <w:spacing w:val="0"/>
          <w:w w:val="100"/>
          <w:position w:val="0"/>
          <w:sz w:val="20"/>
          <w:szCs w:val="20"/>
          <w:lang w:val="en-US" w:eastAsia="en-US" w:bidi="en-US"/>
        </w:rPr>
        <w:t>3.2.11</w:t>
      </w:r>
    </w:p>
    <w:p>
      <w:pPr>
        <w:pStyle w:val="Style21"/>
        <w:keepNext w:val="0"/>
        <w:keepLines w:val="0"/>
        <w:widowControl w:val="0"/>
        <w:shd w:val="clear" w:color="auto" w:fill="auto"/>
        <w:tabs>
          <w:tab w:leader="dot" w:pos="9176" w:val="right"/>
        </w:tabs>
        <w:bidi w:val="0"/>
        <w:spacing w:before="0" w:after="1160" w:line="240" w:lineRule="auto"/>
        <w:ind w:left="0" w:right="0" w:firstLine="0"/>
        <w:jc w:val="both"/>
        <w:rPr>
          <w:sz w:val="20"/>
          <w:szCs w:val="20"/>
        </w:rPr>
      </w:pPr>
      <w:r>
        <w:drawing>
          <wp:anchor distT="0" distB="0" distL="114300" distR="114300" simplePos="0" relativeHeight="125829495" behindDoc="0" locked="0" layoutInCell="1" allowOverlap="1">
            <wp:simplePos x="0" y="0"/>
            <wp:positionH relativeFrom="page">
              <wp:posOffset>911860</wp:posOffset>
            </wp:positionH>
            <wp:positionV relativeFrom="paragraph">
              <wp:posOffset>596900</wp:posOffset>
            </wp:positionV>
            <wp:extent cx="1908175" cy="956945"/>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81"/>
                    <a:stretch/>
                  </pic:blipFill>
                  <pic:spPr>
                    <a:xfrm>
                      <a:ext cx="1908175" cy="956945"/>
                    </a:xfrm>
                    <a:prstGeom prst="rect"/>
                  </pic:spPr>
                </pic:pic>
              </a:graphicData>
            </a:graphic>
          </wp:anchor>
        </w:drawing>
      </w:r>
      <w:r>
        <w:rPr>
          <w:rFonts w:ascii="Times New Roman" w:eastAsia="Times New Roman" w:hAnsi="Times New Roman" w:cs="Times New Roman"/>
          <w:b/>
          <w:bCs/>
          <w:spacing w:val="0"/>
          <w:w w:val="100"/>
          <w:position w:val="0"/>
          <w:sz w:val="19"/>
          <w:szCs w:val="19"/>
          <w:lang w:val="en-US" w:eastAsia="en-US" w:bidi="en-US"/>
        </w:rPr>
        <w:t xml:space="preserve">top management </w:t>
      </w:r>
      <w:r>
        <w:rPr>
          <w:b/>
          <w:bCs/>
          <w:spacing w:val="0"/>
          <w:w w:val="100"/>
          <w:position w:val="0"/>
          <w:sz w:val="18"/>
          <w:szCs w:val="18"/>
          <w:lang w:val="zh-TW" w:eastAsia="zh-TW" w:bidi="zh-TW"/>
        </w:rPr>
        <w:t xml:space="preserve">最高管理者 </w:t>
      </w:r>
      <w:r>
        <w:rPr>
          <w:b/>
          <w:bCs/>
          <w:spacing w:val="0"/>
          <w:w w:val="100"/>
          <w:position w:val="0"/>
          <w:sz w:val="18"/>
          <w:szCs w:val="18"/>
          <w:lang w:val="en-US" w:eastAsia="en-US" w:bidi="en-US"/>
        </w:rPr>
        <w:tab/>
        <w:t xml:space="preserve">   </w:t>
      </w:r>
      <w:r>
        <w:rPr>
          <w:rFonts w:ascii="Times New Roman" w:eastAsia="Times New Roman" w:hAnsi="Times New Roman" w:cs="Times New Roman"/>
          <w:spacing w:val="0"/>
          <w:w w:val="100"/>
          <w:position w:val="0"/>
          <w:sz w:val="20"/>
          <w:szCs w:val="20"/>
          <w:lang w:val="en-US" w:eastAsia="en-US" w:bidi="en-US"/>
        </w:rPr>
        <w:t>3.1.5</w:t>
      </w:r>
      <w:r>
        <w:fldChar w:fldCharType="end"/>
      </w:r>
    </w:p>
    <w:p>
      <w:pPr>
        <w:pStyle w:val="Style32"/>
        <w:keepNext w:val="0"/>
        <w:keepLines w:val="0"/>
        <w:widowControl w:val="0"/>
        <w:shd w:val="clear" w:color="auto" w:fill="auto"/>
        <w:bidi w:val="0"/>
        <w:spacing w:before="0" w:after="60" w:line="240" w:lineRule="auto"/>
        <w:ind w:left="0" w:right="160" w:firstLine="0"/>
        <w:jc w:val="right"/>
        <w:rPr>
          <w:sz w:val="17"/>
          <w:szCs w:val="17"/>
        </w:rPr>
      </w:pPr>
      <w:r>
        <w:rPr>
          <w:spacing w:val="0"/>
          <w:w w:val="100"/>
          <w:position w:val="0"/>
          <w:sz w:val="17"/>
          <w:szCs w:val="17"/>
        </w:rPr>
        <w:t>版权专有侵权必究</w:t>
      </w:r>
    </w:p>
    <w:p>
      <w:pPr>
        <w:pStyle w:val="Style2"/>
        <w:keepNext w:val="0"/>
        <w:keepLines w:val="0"/>
        <w:widowControl w:val="0"/>
        <w:shd w:val="clear" w:color="auto" w:fill="auto"/>
        <w:bidi w:val="0"/>
        <w:spacing w:before="0" w:after="60" w:line="240" w:lineRule="auto"/>
        <w:ind w:left="5100" w:right="0" w:firstLine="0"/>
        <w:jc w:val="left"/>
        <w:rPr>
          <w:sz w:val="18"/>
          <w:szCs w:val="18"/>
        </w:rPr>
      </w:pPr>
      <w:r>
        <w:rPr>
          <w:rFonts w:ascii="Times New Roman" w:eastAsia="Times New Roman" w:hAnsi="Times New Roman" w:cs="Times New Roman"/>
          <w:b w:val="0"/>
          <w:bCs w:val="0"/>
          <w:color w:val="2E2E2E"/>
          <w:spacing w:val="0"/>
          <w:w w:val="100"/>
          <w:position w:val="0"/>
          <w:sz w:val="18"/>
          <w:szCs w:val="18"/>
          <w:lang w:val="en-US" w:eastAsia="en-US" w:bidi="en-US"/>
        </w:rPr>
        <w:t>*</w:t>
      </w:r>
    </w:p>
    <w:p>
      <w:pPr>
        <w:pStyle w:val="Style2"/>
        <w:keepNext w:val="0"/>
        <w:keepLines w:val="0"/>
        <w:widowControl w:val="0"/>
        <w:shd w:val="clear" w:color="auto" w:fill="auto"/>
        <w:bidi w:val="0"/>
        <w:spacing w:before="0" w:after="120" w:line="240" w:lineRule="auto"/>
        <w:ind w:left="4280" w:right="0" w:firstLine="0"/>
        <w:jc w:val="left"/>
        <w:rPr>
          <w:sz w:val="18"/>
          <w:szCs w:val="18"/>
        </w:rPr>
      </w:pPr>
      <w:r>
        <w:rPr>
          <w:rFonts w:ascii="SimSun" w:eastAsia="SimSun" w:hAnsi="SimSun" w:cs="SimSun"/>
          <w:b w:val="0"/>
          <w:bCs w:val="0"/>
          <w:color w:val="2E2E2E"/>
          <w:spacing w:val="0"/>
          <w:w w:val="100"/>
          <w:position w:val="0"/>
          <w:sz w:val="17"/>
          <w:szCs w:val="17"/>
          <w:u w:val="single"/>
          <w:lang w:val="zh-TW" w:eastAsia="zh-TW" w:bidi="zh-TW"/>
        </w:rPr>
        <w:t>书号</w:t>
      </w:r>
      <w:r>
        <w:rPr>
          <w:rFonts w:ascii="SimSun" w:eastAsia="SimSun" w:hAnsi="SimSun" w:cs="SimSun"/>
          <w:b w:val="0"/>
          <w:bCs w:val="0"/>
          <w:color w:val="2E2E2E"/>
          <w:spacing w:val="0"/>
          <w:w w:val="100"/>
          <w:position w:val="0"/>
          <w:sz w:val="18"/>
          <w:szCs w:val="18"/>
          <w:u w:val="single"/>
          <w:lang w:val="zh-TW" w:eastAsia="zh-TW" w:bidi="zh-TW"/>
        </w:rPr>
        <w:t>：</w:t>
      </w:r>
      <w:r>
        <w:rPr>
          <w:rFonts w:ascii="Times New Roman" w:eastAsia="Times New Roman" w:hAnsi="Times New Roman" w:cs="Times New Roman"/>
          <w:b w:val="0"/>
          <w:bCs w:val="0"/>
          <w:color w:val="2E2E2E"/>
          <w:spacing w:val="0"/>
          <w:w w:val="100"/>
          <w:position w:val="0"/>
          <w:sz w:val="18"/>
          <w:szCs w:val="18"/>
          <w:u w:val="single"/>
          <w:lang w:val="zh-TW" w:eastAsia="zh-TW" w:bidi="zh-TW"/>
        </w:rPr>
        <w:t xml:space="preserve">155066 </w:t>
      </w:r>
      <w:r>
        <w:rPr>
          <w:rFonts w:ascii="SimSun" w:eastAsia="SimSun" w:hAnsi="SimSun" w:cs="SimSun"/>
          <w:b w:val="0"/>
          <w:bCs w:val="0"/>
          <w:color w:val="2E2E2E"/>
          <w:spacing w:val="0"/>
          <w:w w:val="100"/>
          <w:position w:val="0"/>
          <w:sz w:val="18"/>
          <w:szCs w:val="18"/>
          <w:u w:val="single"/>
          <w:lang w:val="zh-TW" w:eastAsia="zh-TW" w:bidi="zh-TW"/>
        </w:rPr>
        <w:t>・</w:t>
      </w:r>
      <w:r>
        <w:rPr>
          <w:rFonts w:ascii="Times New Roman" w:eastAsia="Times New Roman" w:hAnsi="Times New Roman" w:cs="Times New Roman"/>
          <w:b w:val="0"/>
          <w:bCs w:val="0"/>
          <w:color w:val="2E2E2E"/>
          <w:spacing w:val="0"/>
          <w:w w:val="100"/>
          <w:position w:val="0"/>
          <w:sz w:val="18"/>
          <w:szCs w:val="18"/>
          <w:u w:val="single"/>
          <w:lang w:val="zh-TW" w:eastAsia="zh-TW" w:bidi="zh-TW"/>
        </w:rPr>
        <w:t xml:space="preserve"> </w:t>
      </w:r>
      <w:r>
        <w:rPr>
          <w:rFonts w:ascii="Times New Roman" w:eastAsia="Times New Roman" w:hAnsi="Times New Roman" w:cs="Times New Roman"/>
          <w:b w:val="0"/>
          <w:bCs w:val="0"/>
          <w:color w:val="2E2E2E"/>
          <w:spacing w:val="0"/>
          <w:w w:val="100"/>
          <w:position w:val="0"/>
          <w:sz w:val="18"/>
          <w:szCs w:val="18"/>
          <w:u w:val="single"/>
          <w:lang w:val="en-US" w:eastAsia="en-US" w:bidi="en-US"/>
        </w:rPr>
        <w:t>1-55046</w:t>
      </w:r>
    </w:p>
    <w:p>
      <w:pPr>
        <w:pStyle w:val="Style32"/>
        <w:keepNext w:val="0"/>
        <w:keepLines w:val="0"/>
        <w:widowControl w:val="0"/>
        <w:shd w:val="clear" w:color="auto" w:fill="auto"/>
        <w:bidi w:val="0"/>
        <w:spacing w:before="0" w:after="60" w:line="240" w:lineRule="auto"/>
        <w:ind w:left="4280" w:right="0" w:firstLine="0"/>
        <w:jc w:val="left"/>
        <w:rPr>
          <w:sz w:val="17"/>
          <w:szCs w:val="17"/>
        </w:rPr>
      </w:pPr>
      <w:r>
        <w:rPr>
          <w:spacing w:val="0"/>
          <w:w w:val="100"/>
          <w:position w:val="0"/>
          <w:sz w:val="17"/>
          <w:szCs w:val="17"/>
        </w:rPr>
        <w:t xml:space="preserve">定价： </w:t>
      </w:r>
      <w:r>
        <w:rPr>
          <w:rFonts w:ascii="Times New Roman" w:eastAsia="Times New Roman" w:hAnsi="Times New Roman" w:cs="Times New Roman"/>
          <w:spacing w:val="0"/>
          <w:w w:val="100"/>
          <w:position w:val="0"/>
          <w:sz w:val="18"/>
          <w:szCs w:val="18"/>
          <w:lang w:val="en-US" w:eastAsia="en-US" w:bidi="en-US"/>
        </w:rPr>
        <w:t>33.00</w:t>
      </w:r>
      <w:r>
        <w:rPr>
          <w:spacing w:val="0"/>
          <w:w w:val="100"/>
          <w:position w:val="0"/>
          <w:sz w:val="17"/>
          <w:szCs w:val="17"/>
        </w:rPr>
        <w:t>元</w:t>
      </w:r>
    </w:p>
    <w:sectPr>
      <w:headerReference w:type="default" r:id="rId83"/>
      <w:footerReference w:type="default" r:id="rId84"/>
      <w:headerReference w:type="even" r:id="rId85"/>
      <w:footerReference w:type="even" r:id="rId86"/>
      <w:footnotePr>
        <w:pos w:val="pageBottom"/>
        <w:numFmt w:val="decimal"/>
        <w:numRestart w:val="continuous"/>
      </w:footnotePr>
      <w:pgSz w:w="11900" w:h="16840"/>
      <w:pgMar w:top="2274" w:right="1104" w:bottom="1626" w:left="1532" w:header="0" w:footer="1198"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1057910</wp:posOffset>
              </wp:positionH>
              <wp:positionV relativeFrom="page">
                <wp:posOffset>9866630</wp:posOffset>
              </wp:positionV>
              <wp:extent cx="48895" cy="79375"/>
              <wp:wrapNone/>
              <wp:docPr id="11" name="Shape 11"/>
              <a:graphic xmlns:a="http://schemas.openxmlformats.org/drawingml/2006/main">
                <a:graphicData uri="http://schemas.microsoft.com/office/word/2010/wordprocessingShape">
                  <wps:wsp>
                    <wps:cNvSpPr txBox="1"/>
                    <wps:spPr>
                      <a:xfrm>
                        <a:ext cx="4889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wps:txbx>
                    <wps:bodyPr wrap="none" lIns="0" tIns="0" rIns="0" bIns="0">
                      <a:spAutoFit/>
                    </wps:bodyPr>
                  </wps:wsp>
                </a:graphicData>
              </a:graphic>
            </wp:anchor>
          </w:drawing>
        </mc:Choice>
        <mc:Fallback>
          <w:pict>
            <v:shape id="_x0000_s1037" type="#_x0000_t202" style="position:absolute;margin-left:83.299999999999997pt;margin-top:776.89999999999998pt;width:3.8500000000000001pt;height:6.25pt;z-index:-18874406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6533515</wp:posOffset>
              </wp:positionH>
              <wp:positionV relativeFrom="page">
                <wp:posOffset>9838055</wp:posOffset>
              </wp:positionV>
              <wp:extent cx="33655" cy="73025"/>
              <wp:wrapNone/>
              <wp:docPr id="64" name="Shape 64"/>
              <a:graphic xmlns:a="http://schemas.openxmlformats.org/drawingml/2006/main">
                <a:graphicData uri="http://schemas.microsoft.com/office/word/2010/wordprocessingShape">
                  <wps:wsp>
                    <wps:cNvSpPr txBox="1"/>
                    <wps:spPr>
                      <a:xfrm>
                        <a:ext cx="33655" cy="7302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wps:txbx>
                    <wps:bodyPr wrap="none" lIns="0" tIns="0" rIns="0" bIns="0">
                      <a:spAutoFit/>
                    </wps:bodyPr>
                  </wps:wsp>
                </a:graphicData>
              </a:graphic>
            </wp:anchor>
          </w:drawing>
        </mc:Choice>
        <mc:Fallback>
          <w:pict>
            <v:shape id="_x0000_s1090" type="#_x0000_t202" style="position:absolute;margin-left:514.45000000000005pt;margin-top:774.64999999999998pt;width:2.6499999999999999pt;height:5.75pt;z-index:-188744024;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1057910</wp:posOffset>
              </wp:positionH>
              <wp:positionV relativeFrom="page">
                <wp:posOffset>9866630</wp:posOffset>
              </wp:positionV>
              <wp:extent cx="48895" cy="79375"/>
              <wp:wrapNone/>
              <wp:docPr id="15" name="Shape 15"/>
              <a:graphic xmlns:a="http://schemas.openxmlformats.org/drawingml/2006/main">
                <a:graphicData uri="http://schemas.microsoft.com/office/word/2010/wordprocessingShape">
                  <wps:wsp>
                    <wps:cNvSpPr txBox="1"/>
                    <wps:spPr>
                      <a:xfrm>
                        <a:ext cx="4889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wps:txbx>
                    <wps:bodyPr wrap="none" lIns="0" tIns="0" rIns="0" bIns="0">
                      <a:spAutoFit/>
                    </wps:bodyPr>
                  </wps:wsp>
                </a:graphicData>
              </a:graphic>
            </wp:anchor>
          </w:drawing>
        </mc:Choice>
        <mc:Fallback>
          <w:pict>
            <v:shape id="_x0000_s1041" type="#_x0000_t202" style="position:absolute;margin-left:83.299999999999997pt;margin-top:776.89999999999998pt;width:3.8500000000000001pt;height:6.25pt;z-index:-18874405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6600825</wp:posOffset>
              </wp:positionH>
              <wp:positionV relativeFrom="page">
                <wp:posOffset>9839960</wp:posOffset>
              </wp:positionV>
              <wp:extent cx="69850" cy="78740"/>
              <wp:wrapNone/>
              <wp:docPr id="19" name="Shape 19"/>
              <a:graphic xmlns:a="http://schemas.openxmlformats.org/drawingml/2006/main">
                <a:graphicData uri="http://schemas.microsoft.com/office/word/2010/wordprocessingShape">
                  <wps:wsp>
                    <wps:cNvSpPr txBox="1"/>
                    <wps:spPr>
                      <a:xfrm>
                        <a:ext cx="69850" cy="787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wps:txbx>
                    <wps:bodyPr wrap="none" lIns="0" tIns="0" rIns="0" bIns="0">
                      <a:spAutoFit/>
                    </wps:bodyPr>
                  </wps:wsp>
                </a:graphicData>
              </a:graphic>
            </wp:anchor>
          </w:drawing>
        </mc:Choice>
        <mc:Fallback>
          <w:pict>
            <v:shape id="_x0000_s1045" type="#_x0000_t202" style="position:absolute;margin-left:519.75pt;margin-top:774.80000000000007pt;width:5.5pt;height:6.2000000000000002pt;z-index:-18874405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6527165</wp:posOffset>
              </wp:positionH>
              <wp:positionV relativeFrom="page">
                <wp:posOffset>9816465</wp:posOffset>
              </wp:positionV>
              <wp:extent cx="60960" cy="76200"/>
              <wp:wrapNone/>
              <wp:docPr id="23" name="Shape 23"/>
              <a:graphic xmlns:a="http://schemas.openxmlformats.org/drawingml/2006/main">
                <a:graphicData uri="http://schemas.microsoft.com/office/word/2010/wordprocessingShape">
                  <wps:wsp>
                    <wps:cNvSpPr txBox="1"/>
                    <wps:spPr>
                      <a:xfrm>
                        <a:ext cx="60960" cy="762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E2E2E"/>
                              <w:spacing w:val="0"/>
                              <w:w w:val="100"/>
                              <w:position w:val="0"/>
                              <w:sz w:val="17"/>
                              <w:szCs w:val="17"/>
                              <w:lang w:val="en-US" w:eastAsia="en-US" w:bidi="en-US"/>
                            </w:rPr>
                            <w:t>m</w:t>
                          </w:r>
                        </w:p>
                      </w:txbxContent>
                    </wps:txbx>
                    <wps:bodyPr wrap="none" lIns="0" tIns="0" rIns="0" bIns="0">
                      <a:spAutoFit/>
                    </wps:bodyPr>
                  </wps:wsp>
                </a:graphicData>
              </a:graphic>
            </wp:anchor>
          </w:drawing>
        </mc:Choice>
        <mc:Fallback>
          <w:pict>
            <v:shape id="_x0000_s1049" type="#_x0000_t202" style="position:absolute;margin-left:513.95000000000005pt;margin-top:772.95000000000005pt;width:4.7999999999999998pt;height:6.pt;z-index:-18874404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E2E2E"/>
                        <w:spacing w:val="0"/>
                        <w:w w:val="100"/>
                        <w:position w:val="0"/>
                        <w:sz w:val="17"/>
                        <w:szCs w:val="17"/>
                        <w:lang w:val="en-US" w:eastAsia="en-US" w:bidi="en-US"/>
                      </w:rPr>
                      <w:t>m</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6527165</wp:posOffset>
              </wp:positionH>
              <wp:positionV relativeFrom="page">
                <wp:posOffset>9816465</wp:posOffset>
              </wp:positionV>
              <wp:extent cx="60960" cy="76200"/>
              <wp:wrapNone/>
              <wp:docPr id="27" name="Shape 27"/>
              <a:graphic xmlns:a="http://schemas.openxmlformats.org/drawingml/2006/main">
                <a:graphicData uri="http://schemas.microsoft.com/office/word/2010/wordprocessingShape">
                  <wps:wsp>
                    <wps:cNvSpPr txBox="1"/>
                    <wps:spPr>
                      <a:xfrm>
                        <a:ext cx="60960" cy="762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E2E2E"/>
                              <w:spacing w:val="0"/>
                              <w:w w:val="100"/>
                              <w:position w:val="0"/>
                              <w:sz w:val="17"/>
                              <w:szCs w:val="17"/>
                              <w:lang w:val="en-US" w:eastAsia="en-US" w:bidi="en-US"/>
                            </w:rPr>
                            <w:t>m</w:t>
                          </w:r>
                        </w:p>
                      </w:txbxContent>
                    </wps:txbx>
                    <wps:bodyPr wrap="none" lIns="0" tIns="0" rIns="0" bIns="0">
                      <a:spAutoFit/>
                    </wps:bodyPr>
                  </wps:wsp>
                </a:graphicData>
              </a:graphic>
            </wp:anchor>
          </w:drawing>
        </mc:Choice>
        <mc:Fallback>
          <w:pict>
            <v:shape id="_x0000_s1053" type="#_x0000_t202" style="position:absolute;margin-left:513.95000000000005pt;margin-top:772.95000000000005pt;width:4.7999999999999998pt;height:6.pt;z-index:-18874404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2E2E2E"/>
                        <w:spacing w:val="0"/>
                        <w:w w:val="100"/>
                        <w:position w:val="0"/>
                        <w:sz w:val="17"/>
                        <w:szCs w:val="17"/>
                        <w:lang w:val="en-US" w:eastAsia="en-US" w:bidi="en-US"/>
                      </w:rPr>
                      <w:t>m</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6600825</wp:posOffset>
              </wp:positionH>
              <wp:positionV relativeFrom="page">
                <wp:posOffset>9839960</wp:posOffset>
              </wp:positionV>
              <wp:extent cx="69850" cy="78740"/>
              <wp:wrapNone/>
              <wp:docPr id="32" name="Shape 32"/>
              <a:graphic xmlns:a="http://schemas.openxmlformats.org/drawingml/2006/main">
                <a:graphicData uri="http://schemas.microsoft.com/office/word/2010/wordprocessingShape">
                  <wps:wsp>
                    <wps:cNvSpPr txBox="1"/>
                    <wps:spPr>
                      <a:xfrm>
                        <a:ext cx="69850" cy="787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wps:txbx>
                    <wps:bodyPr wrap="none" lIns="0" tIns="0" rIns="0" bIns="0">
                      <a:spAutoFit/>
                    </wps:bodyPr>
                  </wps:wsp>
                </a:graphicData>
              </a:graphic>
            </wp:anchor>
          </w:drawing>
        </mc:Choice>
        <mc:Fallback>
          <w:pict>
            <v:shape id="_x0000_s1058" type="#_x0000_t202" style="position:absolute;margin-left:519.75pt;margin-top:774.80000000000007pt;width:5.5pt;height:6.2000000000000002pt;z-index:-18874404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1057910</wp:posOffset>
              </wp:positionH>
              <wp:positionV relativeFrom="page">
                <wp:posOffset>9866630</wp:posOffset>
              </wp:positionV>
              <wp:extent cx="48895" cy="79375"/>
              <wp:wrapNone/>
              <wp:docPr id="36" name="Shape 36"/>
              <a:graphic xmlns:a="http://schemas.openxmlformats.org/drawingml/2006/main">
                <a:graphicData uri="http://schemas.microsoft.com/office/word/2010/wordprocessingShape">
                  <wps:wsp>
                    <wps:cNvSpPr txBox="1"/>
                    <wps:spPr>
                      <a:xfrm>
                        <a:ext cx="4889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wps:txbx>
                    <wps:bodyPr wrap="none" lIns="0" tIns="0" rIns="0" bIns="0">
                      <a:spAutoFit/>
                    </wps:bodyPr>
                  </wps:wsp>
                </a:graphicData>
              </a:graphic>
            </wp:anchor>
          </w:drawing>
        </mc:Choice>
        <mc:Fallback>
          <w:pict>
            <v:shape id="_x0000_s1062" type="#_x0000_t202" style="position:absolute;margin-left:83.299999999999997pt;margin-top:776.89999999999998pt;width:3.8500000000000001pt;height:6.25pt;z-index:-18874403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6600825</wp:posOffset>
              </wp:positionH>
              <wp:positionV relativeFrom="page">
                <wp:posOffset>9839960</wp:posOffset>
              </wp:positionV>
              <wp:extent cx="69850" cy="78740"/>
              <wp:wrapNone/>
              <wp:docPr id="56" name="Shape 56"/>
              <a:graphic xmlns:a="http://schemas.openxmlformats.org/drawingml/2006/main">
                <a:graphicData uri="http://schemas.microsoft.com/office/word/2010/wordprocessingShape">
                  <wps:wsp>
                    <wps:cNvSpPr txBox="1"/>
                    <wps:spPr>
                      <a:xfrm>
                        <a:ext cx="69850" cy="787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wps:txbx>
                    <wps:bodyPr wrap="none" lIns="0" tIns="0" rIns="0" bIns="0">
                      <a:spAutoFit/>
                    </wps:bodyPr>
                  </wps:wsp>
                </a:graphicData>
              </a:graphic>
            </wp:anchor>
          </w:drawing>
        </mc:Choice>
        <mc:Fallback>
          <w:pict>
            <v:shape id="_x0000_s1082" type="#_x0000_t202" style="position:absolute;margin-left:519.75pt;margin-top:774.80000000000007pt;width:5.5pt;height:6.2000000000000002pt;z-index:-188744032;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Times New Roman" w:eastAsia="Times New Roman" w:hAnsi="Times New Roman" w:cs="Times New Roman"/>
                          <w:color w:val="444443"/>
                          <w:spacing w:val="0"/>
                          <w:w w:val="100"/>
                          <w:position w:val="0"/>
                          <w:sz w:val="18"/>
                          <w:szCs w:val="18"/>
                          <w:lang w:val="zh-TW" w:eastAsia="zh-TW" w:bidi="zh-TW"/>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1057910</wp:posOffset>
              </wp:positionH>
              <wp:positionV relativeFrom="page">
                <wp:posOffset>9866630</wp:posOffset>
              </wp:positionV>
              <wp:extent cx="48895" cy="79375"/>
              <wp:wrapNone/>
              <wp:docPr id="60" name="Shape 60"/>
              <a:graphic xmlns:a="http://schemas.openxmlformats.org/drawingml/2006/main">
                <a:graphicData uri="http://schemas.microsoft.com/office/word/2010/wordprocessingShape">
                  <wps:wsp>
                    <wps:cNvSpPr txBox="1"/>
                    <wps:spPr>
                      <a:xfrm>
                        <a:ext cx="48895" cy="793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wps:txbx>
                    <wps:bodyPr wrap="none" lIns="0" tIns="0" rIns="0" bIns="0">
                      <a:spAutoFit/>
                    </wps:bodyPr>
                  </wps:wsp>
                </a:graphicData>
              </a:graphic>
            </wp:anchor>
          </w:drawing>
        </mc:Choice>
        <mc:Fallback>
          <w:pict>
            <v:shape id="_x0000_s1086" type="#_x0000_t202" style="position:absolute;margin-left:83.299999999999997pt;margin-top:776.89999999999998pt;width:3.8500000000000001pt;height:6.25pt;z-index:-188744028;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Fonts w:ascii="Times New Roman" w:eastAsia="Times New Roman" w:hAnsi="Times New Roman" w:cs="Times New Roman"/>
                          <w:color w:val="2E2E2E"/>
                          <w:spacing w:val="0"/>
                          <w:w w:val="100"/>
                          <w:position w:val="0"/>
                          <w:sz w:val="17"/>
                          <w:szCs w:val="17"/>
                          <w:lang w:val="zh-TW" w:eastAsia="zh-TW" w:bidi="zh-TW"/>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932815</wp:posOffset>
              </wp:positionH>
              <wp:positionV relativeFrom="page">
                <wp:posOffset>882650</wp:posOffset>
              </wp:positionV>
              <wp:extent cx="2112010" cy="113030"/>
              <wp:wrapNone/>
              <wp:docPr id="9" name="Shape 9"/>
              <a:graphic xmlns:a="http://schemas.openxmlformats.org/drawingml/2006/main">
                <a:graphicData uri="http://schemas.microsoft.com/office/word/2010/wordprocessingShape">
                  <wps:wsp>
                    <wps:cNvSpPr txBox="1"/>
                    <wps:spPr>
                      <a:xfrm>
                        <a:ext cx="2112010" cy="1130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35" type="#_x0000_t202" style="position:absolute;margin-left:73.450000000000003pt;margin-top:69.5pt;width:166.30000000000001pt;height:8.9000000000000004pt;z-index:-18874406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4674235</wp:posOffset>
              </wp:positionH>
              <wp:positionV relativeFrom="page">
                <wp:posOffset>870585</wp:posOffset>
              </wp:positionV>
              <wp:extent cx="2112010" cy="113030"/>
              <wp:wrapNone/>
              <wp:docPr id="62" name="Shape 62"/>
              <a:graphic xmlns:a="http://schemas.openxmlformats.org/drawingml/2006/main">
                <a:graphicData uri="http://schemas.microsoft.com/office/word/2010/wordprocessingShape">
                  <wps:wsp>
                    <wps:cNvSpPr txBox="1"/>
                    <wps:spPr>
                      <a:xfrm>
                        <a:ext cx="2112010" cy="1130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 xml:space="preserve">GB/T </w:t>
                          </w:r>
                          <w:r>
                            <w:rPr>
                              <w:rFonts w:ascii="SimSun" w:eastAsia="SimSun" w:hAnsi="SimSun" w:cs="SimSun"/>
                              <w:color w:val="444443"/>
                              <w:spacing w:val="0"/>
                              <w:w w:val="100"/>
                              <w:position w:val="0"/>
                              <w:lang w:val="en-US" w:eastAsia="en-US" w:bidi="en-US"/>
                            </w:rPr>
                            <w:t>24001—201</w:t>
                          </w:r>
                          <w:r>
                            <w:rPr>
                              <w:rFonts w:ascii="Times New Roman" w:eastAsia="Times New Roman" w:hAnsi="Times New Roman" w:cs="Times New Roman"/>
                              <w:b/>
                              <w:bCs/>
                              <w:color w:val="444443"/>
                              <w:spacing w:val="0"/>
                              <w:w w:val="100"/>
                              <w:position w:val="0"/>
                              <w:sz w:val="19"/>
                              <w:szCs w:val="19"/>
                              <w:lang w:val="en-US" w:eastAsia="en-US" w:bidi="en-US"/>
                            </w:rPr>
                            <w:t xml:space="preserve">6/ISO </w:t>
                          </w:r>
                          <w:r>
                            <w:rPr>
                              <w:rFonts w:ascii="SimSun" w:eastAsia="SimSun" w:hAnsi="SimSun" w:cs="SimSun"/>
                              <w:color w:val="444443"/>
                              <w:spacing w:val="0"/>
                              <w:w w:val="100"/>
                              <w:position w:val="0"/>
                              <w:lang w:val="en-US" w:eastAsia="en-US" w:bidi="en-US"/>
                            </w:rPr>
                            <w:t>14001：2015</w:t>
                          </w:r>
                        </w:p>
                      </w:txbxContent>
                    </wps:txbx>
                    <wps:bodyPr wrap="none" lIns="0" tIns="0" rIns="0" bIns="0">
                      <a:spAutoFit/>
                    </wps:bodyPr>
                  </wps:wsp>
                </a:graphicData>
              </a:graphic>
            </wp:anchor>
          </w:drawing>
        </mc:Choice>
        <mc:Fallback>
          <w:pict>
            <v:shape id="_x0000_s1088" type="#_x0000_t202" style="position:absolute;margin-left:368.05000000000001pt;margin-top:68.549999999999997pt;width:166.30000000000001pt;height:8.9000000000000004pt;z-index:-188744026;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444443"/>
                        <w:spacing w:val="0"/>
                        <w:w w:val="100"/>
                        <w:position w:val="0"/>
                        <w:sz w:val="19"/>
                        <w:szCs w:val="19"/>
                        <w:lang w:val="en-US" w:eastAsia="en-US" w:bidi="en-US"/>
                      </w:rPr>
                      <w:t xml:space="preserve">GB/T </w:t>
                    </w:r>
                    <w:r>
                      <w:rPr>
                        <w:rFonts w:ascii="SimSun" w:eastAsia="SimSun" w:hAnsi="SimSun" w:cs="SimSun"/>
                        <w:color w:val="444443"/>
                        <w:spacing w:val="0"/>
                        <w:w w:val="100"/>
                        <w:position w:val="0"/>
                        <w:lang w:val="en-US" w:eastAsia="en-US" w:bidi="en-US"/>
                      </w:rPr>
                      <w:t>24001—201</w:t>
                    </w:r>
                    <w:r>
                      <w:rPr>
                        <w:rFonts w:ascii="Times New Roman" w:eastAsia="Times New Roman" w:hAnsi="Times New Roman" w:cs="Times New Roman"/>
                        <w:b/>
                        <w:bCs/>
                        <w:color w:val="444443"/>
                        <w:spacing w:val="0"/>
                        <w:w w:val="100"/>
                        <w:position w:val="0"/>
                        <w:sz w:val="19"/>
                        <w:szCs w:val="19"/>
                        <w:lang w:val="en-US" w:eastAsia="en-US" w:bidi="en-US"/>
                      </w:rPr>
                      <w:t xml:space="preserve">6/ISO </w:t>
                    </w:r>
                    <w:r>
                      <w:rPr>
                        <w:rFonts w:ascii="SimSun" w:eastAsia="SimSun" w:hAnsi="SimSun" w:cs="SimSun"/>
                        <w:color w:val="444443"/>
                        <w:spacing w:val="0"/>
                        <w:w w:val="100"/>
                        <w:position w:val="0"/>
                        <w:lang w:val="en-US" w:eastAsia="en-US" w:bidi="en-US"/>
                      </w:rPr>
                      <w:t>14001：2015</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4683125</wp:posOffset>
              </wp:positionH>
              <wp:positionV relativeFrom="page">
                <wp:posOffset>861695</wp:posOffset>
              </wp:positionV>
              <wp:extent cx="2109470" cy="113030"/>
              <wp:wrapNone/>
              <wp:docPr id="201" name="Shape 201"/>
              <a:graphic xmlns:a="http://schemas.openxmlformats.org/drawingml/2006/main">
                <a:graphicData uri="http://schemas.microsoft.com/office/word/2010/wordprocessingShape">
                  <wps:wsp>
                    <wps:cNvSpPr txBox="1"/>
                    <wps:spPr>
                      <a:xfrm>
                        <a:ext cx="2109470" cy="113030"/>
                      </a:xfrm>
                      <a:prstGeom prst="rect"/>
                      <a:noFill/>
                    </wps:spPr>
                    <wps:txbx>
                      <w:txbxContent>
                        <w:p>
                          <w:pPr>
                            <w:pStyle w:val="Style18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lang w:val="en-US" w:eastAsia="en-US" w:bidi="en-US"/>
                            </w:rPr>
                            <w:t>24001—2016/ISO 14001:2015</w:t>
                          </w:r>
                        </w:p>
                      </w:txbxContent>
                    </wps:txbx>
                    <wps:bodyPr wrap="none" lIns="0" tIns="0" rIns="0" bIns="0">
                      <a:spAutoFit/>
                    </wps:bodyPr>
                  </wps:wsp>
                </a:graphicData>
              </a:graphic>
            </wp:anchor>
          </w:drawing>
        </mc:Choice>
        <mc:Fallback>
          <w:pict>
            <v:shape id="_x0000_s1227" type="#_x0000_t202" style="position:absolute;margin-left:368.75pt;margin-top:67.849999999999994pt;width:166.09999999999999pt;height:8.9000000000000004pt;z-index:-188744010;mso-wrap-style:none;mso-wrap-distance-left:0;mso-wrap-distance-right:0;mso-position-horizontal-relative:page;mso-position-vertical-relative:page" wrapcoords="0 0" filled="f" stroked="f">
              <v:textbox style="mso-fit-shape-to-text:t" inset="0,0,0,0">
                <w:txbxContent>
                  <w:p>
                    <w:pPr>
                      <w:pStyle w:val="Style18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lang w:val="en-US" w:eastAsia="en-US" w:bidi="en-US"/>
                      </w:rPr>
                      <w:t>24001—2016/ISO 14001:2015</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4683125</wp:posOffset>
              </wp:positionH>
              <wp:positionV relativeFrom="page">
                <wp:posOffset>861695</wp:posOffset>
              </wp:positionV>
              <wp:extent cx="2109470" cy="113030"/>
              <wp:wrapNone/>
              <wp:docPr id="203" name="Shape 203"/>
              <a:graphic xmlns:a="http://schemas.openxmlformats.org/drawingml/2006/main">
                <a:graphicData uri="http://schemas.microsoft.com/office/word/2010/wordprocessingShape">
                  <wps:wsp>
                    <wps:cNvSpPr txBox="1"/>
                    <wps:spPr>
                      <a:xfrm>
                        <a:ext cx="2109470" cy="113030"/>
                      </a:xfrm>
                      <a:prstGeom prst="rect"/>
                      <a:noFill/>
                    </wps:spPr>
                    <wps:txbx>
                      <w:txbxContent>
                        <w:p>
                          <w:pPr>
                            <w:pStyle w:val="Style18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lang w:val="en-US" w:eastAsia="en-US" w:bidi="en-US"/>
                            </w:rPr>
                            <w:t>24001—2016/ISO 14001:2015</w:t>
                          </w:r>
                        </w:p>
                      </w:txbxContent>
                    </wps:txbx>
                    <wps:bodyPr wrap="none" lIns="0" tIns="0" rIns="0" bIns="0">
                      <a:spAutoFit/>
                    </wps:bodyPr>
                  </wps:wsp>
                </a:graphicData>
              </a:graphic>
            </wp:anchor>
          </w:drawing>
        </mc:Choice>
        <mc:Fallback>
          <w:pict>
            <v:shape id="_x0000_s1229" type="#_x0000_t202" style="position:absolute;margin-left:368.75pt;margin-top:67.849999999999994pt;width:166.09999999999999pt;height:8.9000000000000004pt;z-index:-188744008;mso-wrap-style:none;mso-wrap-distance-left:0;mso-wrap-distance-right:0;mso-position-horizontal-relative:page;mso-position-vertical-relative:page" wrapcoords="0 0" filled="f" stroked="f">
              <v:textbox style="mso-fit-shape-to-text:t" inset="0,0,0,0">
                <w:txbxContent>
                  <w:p>
                    <w:pPr>
                      <w:pStyle w:val="Style18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lang w:val="en-US" w:eastAsia="en-US" w:bidi="en-US"/>
                      </w:rPr>
                      <w:t>24001—2016/ISO 14001:2015</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1003300</wp:posOffset>
              </wp:positionH>
              <wp:positionV relativeFrom="page">
                <wp:posOffset>800735</wp:posOffset>
              </wp:positionV>
              <wp:extent cx="6480175" cy="137160"/>
              <wp:wrapNone/>
              <wp:docPr id="207" name="Shape 207"/>
              <a:graphic xmlns:a="http://schemas.openxmlformats.org/drawingml/2006/main">
                <a:graphicData uri="http://schemas.microsoft.com/office/word/2010/wordprocessingShape">
                  <wps:wsp>
                    <wps:cNvSpPr txBox="1"/>
                    <wps:spPr>
                      <a:xfrm>
                        <a:ext cx="6480175" cy="137160"/>
                      </a:xfrm>
                      <a:prstGeom prst="rect"/>
                      <a:noFill/>
                    </wps:spPr>
                    <wps:txbx>
                      <w:txbxContent>
                        <w:p>
                          <w:pPr>
                            <w:pStyle w:val="Style186"/>
                            <w:keepNext w:val="0"/>
                            <w:keepLines w:val="0"/>
                            <w:widowControl w:val="0"/>
                            <w:shd w:val="clear" w:color="auto" w:fill="auto"/>
                            <w:tabs>
                              <w:tab w:pos="10205" w:val="right"/>
                            </w:tabs>
                            <w:bidi w:val="0"/>
                            <w:spacing w:before="0" w:after="0" w:line="240" w:lineRule="auto"/>
                            <w:ind w:left="0" w:right="0" w:firstLine="0"/>
                            <w:jc w:val="left"/>
                            <w:rPr>
                              <w:sz w:val="19"/>
                              <w:szCs w:val="19"/>
                            </w:rPr>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sz w:val="20"/>
                              <w:szCs w:val="20"/>
                              <w:lang w:val="en-US" w:eastAsia="en-US" w:bidi="en-US"/>
                            </w:rPr>
                            <w:t>24001—201</w:t>
                          </w:r>
                          <w:r>
                            <w:rPr>
                              <w:rFonts w:ascii="Times New Roman" w:eastAsia="Times New Roman" w:hAnsi="Times New Roman" w:cs="Times New Roman"/>
                              <w:b/>
                              <w:bCs/>
                              <w:spacing w:val="0"/>
                              <w:w w:val="100"/>
                              <w:position w:val="0"/>
                              <w:sz w:val="19"/>
                              <w:szCs w:val="19"/>
                              <w:lang w:val="en-US" w:eastAsia="en-US" w:bidi="en-US"/>
                            </w:rPr>
                            <w:t xml:space="preserve">6/ISO </w:t>
                          </w:r>
                          <w:r>
                            <w:rPr>
                              <w:rFonts w:ascii="Times New Roman" w:eastAsia="Times New Roman" w:hAnsi="Times New Roman" w:cs="Times New Roman"/>
                              <w:spacing w:val="0"/>
                              <w:w w:val="100"/>
                              <w:position w:val="0"/>
                              <w:sz w:val="20"/>
                              <w:szCs w:val="20"/>
                              <w:lang w:val="en-US" w:eastAsia="en-US" w:bidi="en-US"/>
                            </w:rPr>
                            <w:t>14001:2015</w:t>
                            <w:tab/>
                          </w:r>
                          <w:r>
                            <w:rPr>
                              <w:rFonts w:ascii="Times New Roman" w:eastAsia="Times New Roman" w:hAnsi="Times New Roman" w:cs="Times New Roman"/>
                              <w:b/>
                              <w:bCs/>
                              <w:spacing w:val="0"/>
                              <w:w w:val="100"/>
                              <w:position w:val="0"/>
                              <w:sz w:val="19"/>
                              <w:szCs w:val="19"/>
                              <w:lang w:val="en-US" w:eastAsia="en-US" w:bidi="en-US"/>
                            </w:rPr>
                            <w:t>u</w:t>
                          </w:r>
                        </w:p>
                      </w:txbxContent>
                    </wps:txbx>
                    <wps:bodyPr lIns="0" tIns="0" rIns="0" bIns="0">
                      <a:spAutoFit/>
                    </wps:bodyPr>
                  </wps:wsp>
                </a:graphicData>
              </a:graphic>
            </wp:anchor>
          </w:drawing>
        </mc:Choice>
        <mc:Fallback>
          <w:pict>
            <v:shape id="_x0000_s1233" type="#_x0000_t202" style="position:absolute;margin-left:79.pt;margin-top:63.050000000000004pt;width:510.25pt;height:10.800000000000001pt;z-index:-188744006;mso-wrap-distance-left:0;mso-wrap-distance-right:0;mso-position-horizontal-relative:page;mso-position-vertical-relative:page" wrapcoords="0 0" filled="f" stroked="f">
              <v:textbox style="mso-fit-shape-to-text:t" inset="0,0,0,0">
                <w:txbxContent>
                  <w:p>
                    <w:pPr>
                      <w:pStyle w:val="Style186"/>
                      <w:keepNext w:val="0"/>
                      <w:keepLines w:val="0"/>
                      <w:widowControl w:val="0"/>
                      <w:shd w:val="clear" w:color="auto" w:fill="auto"/>
                      <w:tabs>
                        <w:tab w:pos="10205" w:val="right"/>
                      </w:tabs>
                      <w:bidi w:val="0"/>
                      <w:spacing w:before="0" w:after="0" w:line="240" w:lineRule="auto"/>
                      <w:ind w:left="0" w:right="0" w:firstLine="0"/>
                      <w:jc w:val="left"/>
                      <w:rPr>
                        <w:sz w:val="19"/>
                        <w:szCs w:val="19"/>
                      </w:rPr>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sz w:val="20"/>
                        <w:szCs w:val="20"/>
                        <w:lang w:val="en-US" w:eastAsia="en-US" w:bidi="en-US"/>
                      </w:rPr>
                      <w:t>24001—201</w:t>
                    </w:r>
                    <w:r>
                      <w:rPr>
                        <w:rFonts w:ascii="Times New Roman" w:eastAsia="Times New Roman" w:hAnsi="Times New Roman" w:cs="Times New Roman"/>
                        <w:b/>
                        <w:bCs/>
                        <w:spacing w:val="0"/>
                        <w:w w:val="100"/>
                        <w:position w:val="0"/>
                        <w:sz w:val="19"/>
                        <w:szCs w:val="19"/>
                        <w:lang w:val="en-US" w:eastAsia="en-US" w:bidi="en-US"/>
                      </w:rPr>
                      <w:t xml:space="preserve">6/ISO </w:t>
                    </w:r>
                    <w:r>
                      <w:rPr>
                        <w:rFonts w:ascii="Times New Roman" w:eastAsia="Times New Roman" w:hAnsi="Times New Roman" w:cs="Times New Roman"/>
                        <w:spacing w:val="0"/>
                        <w:w w:val="100"/>
                        <w:position w:val="0"/>
                        <w:sz w:val="20"/>
                        <w:szCs w:val="20"/>
                        <w:lang w:val="en-US" w:eastAsia="en-US" w:bidi="en-US"/>
                      </w:rPr>
                      <w:t>14001:2015</w:t>
                      <w:tab/>
                    </w:r>
                    <w:r>
                      <w:rPr>
                        <w:rFonts w:ascii="Times New Roman" w:eastAsia="Times New Roman" w:hAnsi="Times New Roman" w:cs="Times New Roman"/>
                        <w:b/>
                        <w:bCs/>
                        <w:spacing w:val="0"/>
                        <w:w w:val="100"/>
                        <w:position w:val="0"/>
                        <w:sz w:val="19"/>
                        <w:szCs w:val="19"/>
                        <w:lang w:val="en-US" w:eastAsia="en-US" w:bidi="en-US"/>
                      </w:rPr>
                      <w:t>u</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1003300</wp:posOffset>
              </wp:positionH>
              <wp:positionV relativeFrom="page">
                <wp:posOffset>800735</wp:posOffset>
              </wp:positionV>
              <wp:extent cx="6480175" cy="137160"/>
              <wp:wrapNone/>
              <wp:docPr id="209" name="Shape 209"/>
              <a:graphic xmlns:a="http://schemas.openxmlformats.org/drawingml/2006/main">
                <a:graphicData uri="http://schemas.microsoft.com/office/word/2010/wordprocessingShape">
                  <wps:wsp>
                    <wps:cNvSpPr txBox="1"/>
                    <wps:spPr>
                      <a:xfrm>
                        <a:ext cx="6480175" cy="137160"/>
                      </a:xfrm>
                      <a:prstGeom prst="rect"/>
                      <a:noFill/>
                    </wps:spPr>
                    <wps:txbx>
                      <w:txbxContent>
                        <w:p>
                          <w:pPr>
                            <w:pStyle w:val="Style186"/>
                            <w:keepNext w:val="0"/>
                            <w:keepLines w:val="0"/>
                            <w:widowControl w:val="0"/>
                            <w:shd w:val="clear" w:color="auto" w:fill="auto"/>
                            <w:tabs>
                              <w:tab w:pos="10205" w:val="right"/>
                            </w:tabs>
                            <w:bidi w:val="0"/>
                            <w:spacing w:before="0" w:after="0" w:line="240" w:lineRule="auto"/>
                            <w:ind w:left="0" w:right="0" w:firstLine="0"/>
                            <w:jc w:val="left"/>
                            <w:rPr>
                              <w:sz w:val="19"/>
                              <w:szCs w:val="19"/>
                            </w:rPr>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sz w:val="20"/>
                              <w:szCs w:val="20"/>
                              <w:lang w:val="en-US" w:eastAsia="en-US" w:bidi="en-US"/>
                            </w:rPr>
                            <w:t>24001—201</w:t>
                          </w:r>
                          <w:r>
                            <w:rPr>
                              <w:rFonts w:ascii="Times New Roman" w:eastAsia="Times New Roman" w:hAnsi="Times New Roman" w:cs="Times New Roman"/>
                              <w:b/>
                              <w:bCs/>
                              <w:spacing w:val="0"/>
                              <w:w w:val="100"/>
                              <w:position w:val="0"/>
                              <w:sz w:val="19"/>
                              <w:szCs w:val="19"/>
                              <w:lang w:val="en-US" w:eastAsia="en-US" w:bidi="en-US"/>
                            </w:rPr>
                            <w:t xml:space="preserve">6/ISO </w:t>
                          </w:r>
                          <w:r>
                            <w:rPr>
                              <w:rFonts w:ascii="Times New Roman" w:eastAsia="Times New Roman" w:hAnsi="Times New Roman" w:cs="Times New Roman"/>
                              <w:spacing w:val="0"/>
                              <w:w w:val="100"/>
                              <w:position w:val="0"/>
                              <w:sz w:val="20"/>
                              <w:szCs w:val="20"/>
                              <w:lang w:val="en-US" w:eastAsia="en-US" w:bidi="en-US"/>
                            </w:rPr>
                            <w:t>14001:2015</w:t>
                            <w:tab/>
                          </w:r>
                          <w:r>
                            <w:rPr>
                              <w:rFonts w:ascii="Times New Roman" w:eastAsia="Times New Roman" w:hAnsi="Times New Roman" w:cs="Times New Roman"/>
                              <w:b/>
                              <w:bCs/>
                              <w:spacing w:val="0"/>
                              <w:w w:val="100"/>
                              <w:position w:val="0"/>
                              <w:sz w:val="19"/>
                              <w:szCs w:val="19"/>
                              <w:lang w:val="en-US" w:eastAsia="en-US" w:bidi="en-US"/>
                            </w:rPr>
                            <w:t>u</w:t>
                          </w:r>
                        </w:p>
                      </w:txbxContent>
                    </wps:txbx>
                    <wps:bodyPr lIns="0" tIns="0" rIns="0" bIns="0">
                      <a:spAutoFit/>
                    </wps:bodyPr>
                  </wps:wsp>
                </a:graphicData>
              </a:graphic>
            </wp:anchor>
          </w:drawing>
        </mc:Choice>
        <mc:Fallback>
          <w:pict>
            <v:shape id="_x0000_s1235" type="#_x0000_t202" style="position:absolute;margin-left:79.pt;margin-top:63.050000000000004pt;width:510.25pt;height:10.800000000000001pt;z-index:-188744004;mso-wrap-distance-left:0;mso-wrap-distance-right:0;mso-position-horizontal-relative:page;mso-position-vertical-relative:page" wrapcoords="0 0" filled="f" stroked="f">
              <v:textbox style="mso-fit-shape-to-text:t" inset="0,0,0,0">
                <w:txbxContent>
                  <w:p>
                    <w:pPr>
                      <w:pStyle w:val="Style186"/>
                      <w:keepNext w:val="0"/>
                      <w:keepLines w:val="0"/>
                      <w:widowControl w:val="0"/>
                      <w:shd w:val="clear" w:color="auto" w:fill="auto"/>
                      <w:tabs>
                        <w:tab w:pos="10205" w:val="right"/>
                      </w:tabs>
                      <w:bidi w:val="0"/>
                      <w:spacing w:before="0" w:after="0" w:line="240" w:lineRule="auto"/>
                      <w:ind w:left="0" w:right="0" w:firstLine="0"/>
                      <w:jc w:val="left"/>
                      <w:rPr>
                        <w:sz w:val="19"/>
                        <w:szCs w:val="19"/>
                      </w:rPr>
                    </w:pPr>
                    <w:r>
                      <w:rPr>
                        <w:rFonts w:ascii="Times New Roman" w:eastAsia="Times New Roman" w:hAnsi="Times New Roman" w:cs="Times New Roman"/>
                        <w:b/>
                        <w:bCs/>
                        <w:spacing w:val="0"/>
                        <w:w w:val="100"/>
                        <w:position w:val="0"/>
                        <w:sz w:val="19"/>
                        <w:szCs w:val="19"/>
                        <w:lang w:val="en-US" w:eastAsia="en-US" w:bidi="en-US"/>
                      </w:rPr>
                      <w:t xml:space="preserve">GB/T </w:t>
                    </w:r>
                    <w:r>
                      <w:rPr>
                        <w:rFonts w:ascii="Times New Roman" w:eastAsia="Times New Roman" w:hAnsi="Times New Roman" w:cs="Times New Roman"/>
                        <w:spacing w:val="0"/>
                        <w:w w:val="100"/>
                        <w:position w:val="0"/>
                        <w:sz w:val="20"/>
                        <w:szCs w:val="20"/>
                        <w:lang w:val="en-US" w:eastAsia="en-US" w:bidi="en-US"/>
                      </w:rPr>
                      <w:t>24001—201</w:t>
                    </w:r>
                    <w:r>
                      <w:rPr>
                        <w:rFonts w:ascii="Times New Roman" w:eastAsia="Times New Roman" w:hAnsi="Times New Roman" w:cs="Times New Roman"/>
                        <w:b/>
                        <w:bCs/>
                        <w:spacing w:val="0"/>
                        <w:w w:val="100"/>
                        <w:position w:val="0"/>
                        <w:sz w:val="19"/>
                        <w:szCs w:val="19"/>
                        <w:lang w:val="en-US" w:eastAsia="en-US" w:bidi="en-US"/>
                      </w:rPr>
                      <w:t xml:space="preserve">6/ISO </w:t>
                    </w:r>
                    <w:r>
                      <w:rPr>
                        <w:rFonts w:ascii="Times New Roman" w:eastAsia="Times New Roman" w:hAnsi="Times New Roman" w:cs="Times New Roman"/>
                        <w:spacing w:val="0"/>
                        <w:w w:val="100"/>
                        <w:position w:val="0"/>
                        <w:sz w:val="20"/>
                        <w:szCs w:val="20"/>
                        <w:lang w:val="en-US" w:eastAsia="en-US" w:bidi="en-US"/>
                      </w:rPr>
                      <w:t>14001:2015</w:t>
                      <w:tab/>
                    </w:r>
                    <w:r>
                      <w:rPr>
                        <w:rFonts w:ascii="Times New Roman" w:eastAsia="Times New Roman" w:hAnsi="Times New Roman" w:cs="Times New Roman"/>
                        <w:b/>
                        <w:bCs/>
                        <w:spacing w:val="0"/>
                        <w:w w:val="100"/>
                        <w:position w:val="0"/>
                        <w:sz w:val="19"/>
                        <w:szCs w:val="19"/>
                        <w:lang w:val="en-US" w:eastAsia="en-US" w:bidi="en-US"/>
                      </w:rPr>
                      <w:t>u</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932815</wp:posOffset>
              </wp:positionH>
              <wp:positionV relativeFrom="page">
                <wp:posOffset>882650</wp:posOffset>
              </wp:positionV>
              <wp:extent cx="2112010" cy="113030"/>
              <wp:wrapNone/>
              <wp:docPr id="13" name="Shape 13"/>
              <a:graphic xmlns:a="http://schemas.openxmlformats.org/drawingml/2006/main">
                <a:graphicData uri="http://schemas.microsoft.com/office/word/2010/wordprocessingShape">
                  <wps:wsp>
                    <wps:cNvSpPr txBox="1"/>
                    <wps:spPr>
                      <a:xfrm>
                        <a:ext cx="2112010" cy="1130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39" type="#_x0000_t202" style="position:absolute;margin-left:73.450000000000003pt;margin-top:69.5pt;width:166.30000000000001pt;height:8.9000000000000004pt;z-index:-18874405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4719955</wp:posOffset>
              </wp:positionH>
              <wp:positionV relativeFrom="page">
                <wp:posOffset>880110</wp:posOffset>
              </wp:positionV>
              <wp:extent cx="2111375" cy="112395"/>
              <wp:wrapNone/>
              <wp:docPr id="17" name="Shape 17"/>
              <a:graphic xmlns:a="http://schemas.openxmlformats.org/drawingml/2006/main">
                <a:graphicData uri="http://schemas.microsoft.com/office/word/2010/wordprocessingShape">
                  <wps:wsp>
                    <wps:cNvSpPr txBox="1"/>
                    <wps:spPr>
                      <a:xfrm>
                        <a:ext cx="2111375" cy="1123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wps:txbx>
                    <wps:bodyPr wrap="none" lIns="0" tIns="0" rIns="0" bIns="0">
                      <a:spAutoFit/>
                    </wps:bodyPr>
                  </wps:wsp>
                </a:graphicData>
              </a:graphic>
            </wp:anchor>
          </w:drawing>
        </mc:Choice>
        <mc:Fallback>
          <w:pict>
            <v:shape id="_x0000_s1043" type="#_x0000_t202" style="position:absolute;margin-left:371.65000000000003pt;margin-top:69.299999999999997pt;width:166.25pt;height:8.8499999999999996pt;z-index:-18874405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4652645</wp:posOffset>
              </wp:positionH>
              <wp:positionV relativeFrom="page">
                <wp:posOffset>858520</wp:posOffset>
              </wp:positionV>
              <wp:extent cx="2109470" cy="109855"/>
              <wp:wrapNone/>
              <wp:docPr id="21" name="Shape 21"/>
              <a:graphic xmlns:a="http://schemas.openxmlformats.org/drawingml/2006/main">
                <a:graphicData uri="http://schemas.microsoft.com/office/word/2010/wordprocessingShape">
                  <wps:wsp>
                    <wps:cNvSpPr txBox="1"/>
                    <wps:spPr>
                      <a:xfrm>
                        <a:ext cx="2109470" cy="10985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47" type="#_x0000_t202" style="position:absolute;margin-left:366.35000000000002pt;margin-top:67.599999999999994pt;width:166.09999999999999pt;height:8.6500000000000004pt;z-index:-18874405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4652645</wp:posOffset>
              </wp:positionH>
              <wp:positionV relativeFrom="page">
                <wp:posOffset>858520</wp:posOffset>
              </wp:positionV>
              <wp:extent cx="2109470" cy="109855"/>
              <wp:wrapNone/>
              <wp:docPr id="25" name="Shape 25"/>
              <a:graphic xmlns:a="http://schemas.openxmlformats.org/drawingml/2006/main">
                <a:graphicData uri="http://schemas.microsoft.com/office/word/2010/wordprocessingShape">
                  <wps:wsp>
                    <wps:cNvSpPr txBox="1"/>
                    <wps:spPr>
                      <a:xfrm>
                        <a:ext cx="2109470" cy="10985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51" type="#_x0000_t202" style="position:absolute;margin-left:366.35000000000002pt;margin-top:67.599999999999994pt;width:166.09999999999999pt;height:8.6500000000000004pt;z-index:-18874404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4719955</wp:posOffset>
              </wp:positionH>
              <wp:positionV relativeFrom="page">
                <wp:posOffset>880110</wp:posOffset>
              </wp:positionV>
              <wp:extent cx="2111375" cy="112395"/>
              <wp:wrapNone/>
              <wp:docPr id="30" name="Shape 30"/>
              <a:graphic xmlns:a="http://schemas.openxmlformats.org/drawingml/2006/main">
                <a:graphicData uri="http://schemas.microsoft.com/office/word/2010/wordprocessingShape">
                  <wps:wsp>
                    <wps:cNvSpPr txBox="1"/>
                    <wps:spPr>
                      <a:xfrm>
                        <a:ext cx="2111375" cy="1123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wps:txbx>
                    <wps:bodyPr wrap="none" lIns="0" tIns="0" rIns="0" bIns="0">
                      <a:spAutoFit/>
                    </wps:bodyPr>
                  </wps:wsp>
                </a:graphicData>
              </a:graphic>
            </wp:anchor>
          </w:drawing>
        </mc:Choice>
        <mc:Fallback>
          <w:pict>
            <v:shape id="_x0000_s1056" type="#_x0000_t202" style="position:absolute;margin-left:371.65000000000003pt;margin-top:69.299999999999997pt;width:166.25pt;height:8.8499999999999996pt;z-index:-18874404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932815</wp:posOffset>
              </wp:positionH>
              <wp:positionV relativeFrom="page">
                <wp:posOffset>882650</wp:posOffset>
              </wp:positionV>
              <wp:extent cx="2112010" cy="113030"/>
              <wp:wrapNone/>
              <wp:docPr id="34" name="Shape 34"/>
              <a:graphic xmlns:a="http://schemas.openxmlformats.org/drawingml/2006/main">
                <a:graphicData uri="http://schemas.microsoft.com/office/word/2010/wordprocessingShape">
                  <wps:wsp>
                    <wps:cNvSpPr txBox="1"/>
                    <wps:spPr>
                      <a:xfrm>
                        <a:ext cx="2112010" cy="1130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60" type="#_x0000_t202" style="position:absolute;margin-left:73.450000000000003pt;margin-top:69.5pt;width:166.30000000000001pt;height:8.9000000000000004pt;z-index:-18874403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4719955</wp:posOffset>
              </wp:positionH>
              <wp:positionV relativeFrom="page">
                <wp:posOffset>880110</wp:posOffset>
              </wp:positionV>
              <wp:extent cx="2111375" cy="112395"/>
              <wp:wrapNone/>
              <wp:docPr id="54" name="Shape 54"/>
              <a:graphic xmlns:a="http://schemas.openxmlformats.org/drawingml/2006/main">
                <a:graphicData uri="http://schemas.microsoft.com/office/word/2010/wordprocessingShape">
                  <wps:wsp>
                    <wps:cNvSpPr txBox="1"/>
                    <wps:spPr>
                      <a:xfrm>
                        <a:ext cx="2111375" cy="11239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wps:txbx>
                    <wps:bodyPr wrap="none" lIns="0" tIns="0" rIns="0" bIns="0">
                      <a:spAutoFit/>
                    </wps:bodyPr>
                  </wps:wsp>
                </a:graphicData>
              </a:graphic>
            </wp:anchor>
          </w:drawing>
        </mc:Choice>
        <mc:Fallback>
          <w:pict>
            <v:shape id="_x0000_s1080" type="#_x0000_t202" style="position:absolute;margin-left:371.65000000000003pt;margin-top:69.299999999999997pt;width:166.25pt;height:8.8499999999999996pt;z-index:-188744034;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2E2E2E"/>
                        <w:spacing w:val="0"/>
                        <w:w w:val="100"/>
                        <w:position w:val="0"/>
                        <w:sz w:val="19"/>
                        <w:szCs w:val="19"/>
                        <w:lang w:val="en-US" w:eastAsia="en-US" w:bidi="en-US"/>
                      </w:rPr>
                      <w:t xml:space="preserve">GB/T </w:t>
                    </w:r>
                    <w:r>
                      <w:rPr>
                        <w:rFonts w:ascii="SimSun" w:eastAsia="SimSun" w:hAnsi="SimSun" w:cs="SimSun"/>
                        <w:color w:val="2E2E2E"/>
                        <w:spacing w:val="0"/>
                        <w:w w:val="100"/>
                        <w:position w:val="0"/>
                        <w:lang w:val="en-US" w:eastAsia="en-US" w:bidi="en-US"/>
                      </w:rPr>
                      <w:t>24001—2016/ISO 14001：2015</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932815</wp:posOffset>
              </wp:positionH>
              <wp:positionV relativeFrom="page">
                <wp:posOffset>882650</wp:posOffset>
              </wp:positionV>
              <wp:extent cx="2112010" cy="113030"/>
              <wp:wrapNone/>
              <wp:docPr id="58" name="Shape 58"/>
              <a:graphic xmlns:a="http://schemas.openxmlformats.org/drawingml/2006/main">
                <a:graphicData uri="http://schemas.microsoft.com/office/word/2010/wordprocessingShape">
                  <wps:wsp>
                    <wps:cNvSpPr txBox="1"/>
                    <wps:spPr>
                      <a:xfrm>
                        <a:ext cx="2112010" cy="1130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wps:txbx>
                    <wps:bodyPr wrap="none" lIns="0" tIns="0" rIns="0" bIns="0">
                      <a:spAutoFit/>
                    </wps:bodyPr>
                  </wps:wsp>
                </a:graphicData>
              </a:graphic>
            </wp:anchor>
          </w:drawing>
        </mc:Choice>
        <mc:Fallback>
          <w:pict>
            <v:shape id="_x0000_s1084" type="#_x0000_t202" style="position:absolute;margin-left:73.450000000000003pt;margin-top:69.5pt;width:166.30000000000001pt;height:8.9000000000000004pt;z-index:-188744030;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2E2E2E"/>
                        <w:spacing w:val="0"/>
                        <w:w w:val="100"/>
                        <w:position w:val="0"/>
                        <w:lang w:val="en-US" w:eastAsia="en-US" w:bidi="en-US"/>
                      </w:rPr>
                      <w:t>GB/T 24001—2016/ISO 14001 ：2015</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3"/>
      <w:numFmt w:val="decimal"/>
      <w:lvlText w:val="%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zh-TW" w:eastAsia="zh-TW" w:bidi="zh-TW"/>
      </w:rPr>
    </w:lvl>
    <w:lvl w:ilvl="1">
      <w:start w:val="2"/>
      <w:numFmt w:val="decimal"/>
      <w:lvlText w:val="%1.%2"/>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2">
    <w:multiLevelType w:val="multilevel"/>
    <w:lvl w:ilvl="0">
      <w:start w:val="2"/>
      <w:numFmt w:val="decimal"/>
      <w:lvlText w:val="5.%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4">
    <w:multiLevelType w:val="multilevel"/>
    <w:lvl w:ilvl="0">
      <w:start w:val="1"/>
      <w:numFmt w:val="decimal"/>
      <w:lvlText w:val="6.%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6">
    <w:multiLevelType w:val="multilevel"/>
    <w:lvl w:ilvl="0">
      <w:start w:val="1"/>
      <w:numFmt w:val="decimal"/>
      <w:lvlText w:val="6.1.%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8">
    <w:multiLevelType w:val="multilevel"/>
    <w:lvl w:ilvl="0">
      <w:start w:val="1"/>
      <w:numFmt w:val="decimal"/>
      <w:lvlText w:val="6.2.%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10">
    <w:multiLevelType w:val="multilevel"/>
    <w:lvl w:ilvl="0">
      <w:start w:val="1"/>
      <w:numFmt w:val="decimal"/>
      <w:lvlText w:val="7.%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12">
    <w:multiLevelType w:val="multilevel"/>
    <w:lvl w:ilvl="0">
      <w:start w:val="1"/>
      <w:numFmt w:val="decimal"/>
      <w:lvlText w:val="7.4.%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14">
    <w:multiLevelType w:val="multilevel"/>
    <w:lvl w:ilvl="0">
      <w:start w:val="3"/>
      <w:numFmt w:val="decimal"/>
      <w:lvlText w:val="7.4.%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16">
    <w:multiLevelType w:val="multilevel"/>
    <w:lvl w:ilvl="0">
      <w:start w:val="1"/>
      <w:numFmt w:val="decimal"/>
      <w:lvlText w:val="7.5.%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18">
    <w:multiLevelType w:val="multilevel"/>
    <w:lvl w:ilvl="0">
      <w:start w:val="8"/>
      <w:numFmt w:val="decimal"/>
      <w:lvlText w:val="%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zh-TW" w:eastAsia="zh-TW" w:bidi="zh-TW"/>
      </w:rPr>
    </w:lvl>
    <w:lvl w:ilvl="1">
      <w:start w:val="1"/>
      <w:numFmt w:val="decimal"/>
      <w:lvlText w:val="%1.%2"/>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lvl w:ilvl="2">
      <w:start w:val="1"/>
      <w:numFmt w:val="decimal"/>
      <w:lvlText w:val="%1.%2.%3"/>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abstractNum w:abstractNumId="20">
    <w:multiLevelType w:val="multilevel"/>
    <w:lvl w:ilvl="0">
      <w:start w:val="1"/>
      <w:numFmt w:val="lowerLetter"/>
      <w:lvlText w:val="%1)"/>
      <w:rPr>
        <w:rFonts w:ascii="SimSun" w:eastAsia="SimSun" w:hAnsi="SimSun" w:cs="SimSun"/>
        <w:b w:val="0"/>
        <w:bCs w:val="0"/>
        <w:i w:val="0"/>
        <w:iCs w:val="0"/>
        <w:smallCaps w:val="0"/>
        <w:strike w:val="0"/>
        <w:color w:val="2E2E2E"/>
        <w:spacing w:val="0"/>
        <w:w w:val="100"/>
        <w:position w:val="0"/>
        <w:sz w:val="20"/>
        <w:szCs w:val="20"/>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Body text|2_"/>
    <w:basedOn w:val="DefaultParagraphFont"/>
    <w:link w:val="Style2"/>
    <w:rPr>
      <w:b/>
      <w:bCs/>
      <w:i w:val="0"/>
      <w:iCs w:val="0"/>
      <w:smallCaps w:val="0"/>
      <w:strike w:val="0"/>
      <w:color w:val="444443"/>
      <w:sz w:val="19"/>
      <w:szCs w:val="19"/>
      <w:u w:val="none"/>
      <w:shd w:val="clear" w:color="auto" w:fill="auto"/>
    </w:rPr>
  </w:style>
  <w:style w:type="character" w:customStyle="1" w:styleId="CharStyle7">
    <w:name w:val="Body text|4_"/>
    <w:basedOn w:val="DefaultParagraphFont"/>
    <w:link w:val="Style6"/>
    <w:rPr>
      <w:rFonts w:ascii="SimSun" w:eastAsia="SimSun" w:hAnsi="SimSun" w:cs="SimSun"/>
      <w:b w:val="0"/>
      <w:bCs w:val="0"/>
      <w:i w:val="0"/>
      <w:iCs w:val="0"/>
      <w:smallCaps w:val="0"/>
      <w:strike w:val="0"/>
      <w:color w:val="2E2E2E"/>
      <w:sz w:val="28"/>
      <w:szCs w:val="28"/>
      <w:u w:val="none"/>
      <w:shd w:val="clear" w:color="auto" w:fill="auto"/>
    </w:rPr>
  </w:style>
  <w:style w:type="character" w:customStyle="1" w:styleId="CharStyle10">
    <w:name w:val="Heading #2|1_"/>
    <w:basedOn w:val="DefaultParagraphFont"/>
    <w:link w:val="Style9"/>
    <w:rPr>
      <w:rFonts w:ascii="SimSun" w:eastAsia="SimSun" w:hAnsi="SimSun" w:cs="SimSun"/>
      <w:b w:val="0"/>
      <w:bCs w:val="0"/>
      <w:i w:val="0"/>
      <w:iCs w:val="0"/>
      <w:smallCaps w:val="0"/>
      <w:strike w:val="0"/>
      <w:color w:val="2E2E2E"/>
      <w:sz w:val="50"/>
      <w:szCs w:val="50"/>
      <w:u w:val="none"/>
      <w:shd w:val="clear" w:color="auto" w:fill="auto"/>
      <w:lang w:val="zh-TW" w:eastAsia="zh-TW" w:bidi="zh-TW"/>
    </w:rPr>
  </w:style>
  <w:style w:type="character" w:customStyle="1" w:styleId="CharStyle12">
    <w:name w:val="Other|1_"/>
    <w:basedOn w:val="DefaultParagraphFont"/>
    <w:link w:val="Style11"/>
    <w:rPr>
      <w:rFonts w:ascii="SimSun" w:eastAsia="SimSun" w:hAnsi="SimSun" w:cs="SimSun"/>
      <w:b w:val="0"/>
      <w:bCs w:val="0"/>
      <w:i w:val="0"/>
      <w:iCs w:val="0"/>
      <w:smallCaps w:val="0"/>
      <w:strike w:val="0"/>
      <w:color w:val="2E2E2E"/>
      <w:sz w:val="18"/>
      <w:szCs w:val="18"/>
      <w:u w:val="none"/>
      <w:shd w:val="clear" w:color="auto" w:fill="auto"/>
    </w:rPr>
  </w:style>
  <w:style w:type="character" w:customStyle="1" w:styleId="CharStyle15">
    <w:name w:val="Heading #1|1_"/>
    <w:basedOn w:val="DefaultParagraphFont"/>
    <w:link w:val="Style14"/>
    <w:rPr>
      <w:rFonts w:ascii="SimSun" w:eastAsia="SimSun" w:hAnsi="SimSun" w:cs="SimSun"/>
      <w:b w:val="0"/>
      <w:bCs w:val="0"/>
      <w:i w:val="0"/>
      <w:iCs w:val="0"/>
      <w:smallCaps w:val="0"/>
      <w:strike w:val="0"/>
      <w:color w:val="2E2E2E"/>
      <w:sz w:val="54"/>
      <w:szCs w:val="54"/>
      <w:u w:val="none"/>
      <w:shd w:val="clear" w:color="auto" w:fill="auto"/>
      <w:lang w:val="zh-TW" w:eastAsia="zh-TW" w:bidi="zh-TW"/>
    </w:rPr>
  </w:style>
  <w:style w:type="character" w:customStyle="1" w:styleId="CharStyle18">
    <w:name w:val="Body text|3_"/>
    <w:basedOn w:val="DefaultParagraphFont"/>
    <w:link w:val="Style17"/>
    <w:rPr>
      <w:rFonts w:ascii="SimSun" w:eastAsia="SimSun" w:hAnsi="SimSun" w:cs="SimSun"/>
      <w:b w:val="0"/>
      <w:bCs w:val="0"/>
      <w:i w:val="0"/>
      <w:iCs w:val="0"/>
      <w:smallCaps w:val="0"/>
      <w:strike w:val="0"/>
      <w:color w:val="2E2E2E"/>
      <w:sz w:val="20"/>
      <w:szCs w:val="20"/>
      <w:u w:val="none"/>
      <w:shd w:val="clear" w:color="auto" w:fill="auto"/>
    </w:rPr>
  </w:style>
  <w:style w:type="character" w:customStyle="1" w:styleId="CharStyle22">
    <w:name w:val="Table of contents|1_"/>
    <w:basedOn w:val="DefaultParagraphFont"/>
    <w:link w:val="Style21"/>
    <w:rPr>
      <w:rFonts w:ascii="SimSun" w:eastAsia="SimSun" w:hAnsi="SimSun" w:cs="SimSun"/>
      <w:b w:val="0"/>
      <w:bCs w:val="0"/>
      <w:i w:val="0"/>
      <w:iCs w:val="0"/>
      <w:smallCaps w:val="0"/>
      <w:strike w:val="0"/>
      <w:color w:val="2E2E2E"/>
      <w:sz w:val="18"/>
      <w:szCs w:val="18"/>
      <w:u w:val="none"/>
      <w:shd w:val="clear" w:color="auto" w:fill="auto"/>
    </w:rPr>
  </w:style>
  <w:style w:type="character" w:customStyle="1" w:styleId="CharStyle25">
    <w:name w:val="Header or footer|2_"/>
    <w:basedOn w:val="DefaultParagraphFont"/>
    <w:link w:val="Style24"/>
    <w:rPr>
      <w:b w:val="0"/>
      <w:bCs w:val="0"/>
      <w:i w:val="0"/>
      <w:iCs w:val="0"/>
      <w:smallCaps w:val="0"/>
      <w:strike w:val="0"/>
      <w:sz w:val="20"/>
      <w:szCs w:val="20"/>
      <w:u w:val="none"/>
      <w:shd w:val="clear" w:color="auto" w:fill="auto"/>
    </w:rPr>
  </w:style>
  <w:style w:type="character" w:customStyle="1" w:styleId="CharStyle33">
    <w:name w:val="Body text|1_"/>
    <w:basedOn w:val="DefaultParagraphFont"/>
    <w:link w:val="Style32"/>
    <w:rPr>
      <w:rFonts w:ascii="SimSun" w:eastAsia="SimSun" w:hAnsi="SimSun" w:cs="SimSun"/>
      <w:b w:val="0"/>
      <w:bCs w:val="0"/>
      <w:i w:val="0"/>
      <w:iCs w:val="0"/>
      <w:smallCaps w:val="0"/>
      <w:strike w:val="0"/>
      <w:color w:val="2E2E2E"/>
      <w:sz w:val="18"/>
      <w:szCs w:val="18"/>
      <w:u w:val="none"/>
      <w:shd w:val="clear" w:color="auto" w:fill="auto"/>
      <w:lang w:val="zh-TW" w:eastAsia="zh-TW" w:bidi="zh-TW"/>
    </w:rPr>
  </w:style>
  <w:style w:type="character" w:customStyle="1" w:styleId="CharStyle38">
    <w:name w:val="Picture caption|1_"/>
    <w:basedOn w:val="DefaultParagraphFont"/>
    <w:link w:val="Style37"/>
    <w:rPr>
      <w:rFonts w:ascii="SimSun" w:eastAsia="SimSun" w:hAnsi="SimSun" w:cs="SimSun"/>
      <w:b w:val="0"/>
      <w:bCs w:val="0"/>
      <w:i w:val="0"/>
      <w:iCs w:val="0"/>
      <w:smallCaps w:val="0"/>
      <w:strike w:val="0"/>
      <w:color w:val="444443"/>
      <w:sz w:val="14"/>
      <w:szCs w:val="14"/>
      <w:u w:val="none"/>
      <w:shd w:val="clear" w:color="auto" w:fill="auto"/>
      <w:lang w:val="zh-TW" w:eastAsia="zh-TW" w:bidi="zh-TW"/>
    </w:rPr>
  </w:style>
  <w:style w:type="character" w:customStyle="1" w:styleId="CharStyle78">
    <w:name w:val="Body text|5_"/>
    <w:basedOn w:val="DefaultParagraphFont"/>
    <w:link w:val="Style77"/>
    <w:rPr>
      <w:b w:val="0"/>
      <w:bCs w:val="0"/>
      <w:i w:val="0"/>
      <w:iCs w:val="0"/>
      <w:smallCaps w:val="0"/>
      <w:strike w:val="0"/>
      <w:color w:val="EC9062"/>
      <w:u w:val="none"/>
      <w:shd w:val="clear" w:color="auto" w:fill="auto"/>
    </w:rPr>
  </w:style>
  <w:style w:type="character" w:customStyle="1" w:styleId="CharStyle95">
    <w:name w:val="Heading #3|1_"/>
    <w:basedOn w:val="DefaultParagraphFont"/>
    <w:link w:val="Style94"/>
    <w:rPr>
      <w:b/>
      <w:bCs/>
      <w:i w:val="0"/>
      <w:iCs w:val="0"/>
      <w:smallCaps w:val="0"/>
      <w:strike w:val="0"/>
      <w:color w:val="444443"/>
      <w:sz w:val="19"/>
      <w:szCs w:val="19"/>
      <w:u w:val="none"/>
      <w:shd w:val="clear" w:color="auto" w:fill="auto"/>
    </w:rPr>
  </w:style>
  <w:style w:type="character" w:customStyle="1" w:styleId="CharStyle187">
    <w:name w:val="Header or footer|1_"/>
    <w:basedOn w:val="DefaultParagraphFont"/>
    <w:link w:val="Style186"/>
    <w:rPr>
      <w:rFonts w:ascii="SimSun" w:eastAsia="SimSun" w:hAnsi="SimSun" w:cs="SimSun"/>
      <w:b w:val="0"/>
      <w:bCs w:val="0"/>
      <w:i w:val="0"/>
      <w:iCs w:val="0"/>
      <w:smallCaps w:val="0"/>
      <w:strike w:val="0"/>
      <w:color w:val="2E2E2E"/>
      <w:sz w:val="20"/>
      <w:szCs w:val="20"/>
      <w:u w:val="none"/>
      <w:shd w:val="clear" w:color="auto" w:fill="auto"/>
    </w:rPr>
  </w:style>
  <w:style w:type="paragraph" w:customStyle="1" w:styleId="Style2">
    <w:name w:val="Body text|2"/>
    <w:basedOn w:val="Normal"/>
    <w:link w:val="CharStyle3"/>
    <w:pPr>
      <w:widowControl w:val="0"/>
      <w:shd w:val="clear" w:color="auto" w:fill="auto"/>
      <w:ind w:firstLine="360"/>
    </w:pPr>
    <w:rPr>
      <w:b/>
      <w:bCs/>
      <w:i w:val="0"/>
      <w:iCs w:val="0"/>
      <w:smallCaps w:val="0"/>
      <w:strike w:val="0"/>
      <w:color w:val="444443"/>
      <w:sz w:val="19"/>
      <w:szCs w:val="19"/>
      <w:u w:val="none"/>
      <w:shd w:val="clear" w:color="auto" w:fill="auto"/>
    </w:rPr>
  </w:style>
  <w:style w:type="paragraph" w:customStyle="1" w:styleId="Style6">
    <w:name w:val="Body text|4"/>
    <w:basedOn w:val="Normal"/>
    <w:link w:val="CharStyle7"/>
    <w:pPr>
      <w:widowControl w:val="0"/>
      <w:shd w:val="clear" w:color="auto" w:fill="auto"/>
      <w:spacing w:after="560"/>
      <w:jc w:val="center"/>
    </w:pPr>
    <w:rPr>
      <w:rFonts w:ascii="SimSun" w:eastAsia="SimSun" w:hAnsi="SimSun" w:cs="SimSun"/>
      <w:b w:val="0"/>
      <w:bCs w:val="0"/>
      <w:i w:val="0"/>
      <w:iCs w:val="0"/>
      <w:smallCaps w:val="0"/>
      <w:strike w:val="0"/>
      <w:color w:val="2E2E2E"/>
      <w:sz w:val="28"/>
      <w:szCs w:val="28"/>
      <w:u w:val="none"/>
      <w:shd w:val="clear" w:color="auto" w:fill="auto"/>
    </w:rPr>
  </w:style>
  <w:style w:type="paragraph" w:customStyle="1" w:styleId="Style9">
    <w:name w:val="Heading #2|1"/>
    <w:basedOn w:val="Normal"/>
    <w:link w:val="CharStyle10"/>
    <w:pPr>
      <w:widowControl w:val="0"/>
      <w:shd w:val="clear" w:color="auto" w:fill="auto"/>
      <w:spacing w:after="240"/>
      <w:outlineLvl w:val="1"/>
    </w:pPr>
    <w:rPr>
      <w:rFonts w:ascii="SimSun" w:eastAsia="SimSun" w:hAnsi="SimSun" w:cs="SimSun"/>
      <w:b w:val="0"/>
      <w:bCs w:val="0"/>
      <w:i w:val="0"/>
      <w:iCs w:val="0"/>
      <w:smallCaps w:val="0"/>
      <w:strike w:val="0"/>
      <w:color w:val="2E2E2E"/>
      <w:sz w:val="50"/>
      <w:szCs w:val="50"/>
      <w:u w:val="none"/>
      <w:shd w:val="clear" w:color="auto" w:fill="auto"/>
      <w:lang w:val="zh-TW" w:eastAsia="zh-TW" w:bidi="zh-TW"/>
    </w:rPr>
  </w:style>
  <w:style w:type="paragraph" w:customStyle="1" w:styleId="Style11">
    <w:name w:val="Other|1"/>
    <w:basedOn w:val="Normal"/>
    <w:link w:val="CharStyle12"/>
    <w:pPr>
      <w:widowControl w:val="0"/>
      <w:shd w:val="clear" w:color="auto" w:fill="auto"/>
      <w:spacing w:line="377" w:lineRule="auto"/>
      <w:ind w:firstLine="400"/>
    </w:pPr>
    <w:rPr>
      <w:rFonts w:ascii="SimSun" w:eastAsia="SimSun" w:hAnsi="SimSun" w:cs="SimSun"/>
      <w:b w:val="0"/>
      <w:bCs w:val="0"/>
      <w:i w:val="0"/>
      <w:iCs w:val="0"/>
      <w:smallCaps w:val="0"/>
      <w:strike w:val="0"/>
      <w:color w:val="2E2E2E"/>
      <w:sz w:val="18"/>
      <w:szCs w:val="18"/>
      <w:u w:val="none"/>
      <w:shd w:val="clear" w:color="auto" w:fill="auto"/>
    </w:rPr>
  </w:style>
  <w:style w:type="paragraph" w:customStyle="1" w:styleId="Style14">
    <w:name w:val="Heading #1|1"/>
    <w:basedOn w:val="Normal"/>
    <w:link w:val="CharStyle15"/>
    <w:pPr>
      <w:widowControl w:val="0"/>
      <w:shd w:val="clear" w:color="auto" w:fill="auto"/>
      <w:spacing w:after="360"/>
      <w:jc w:val="center"/>
      <w:outlineLvl w:val="0"/>
    </w:pPr>
    <w:rPr>
      <w:rFonts w:ascii="SimSun" w:eastAsia="SimSun" w:hAnsi="SimSun" w:cs="SimSun"/>
      <w:b w:val="0"/>
      <w:bCs w:val="0"/>
      <w:i w:val="0"/>
      <w:iCs w:val="0"/>
      <w:smallCaps w:val="0"/>
      <w:strike w:val="0"/>
      <w:color w:val="2E2E2E"/>
      <w:sz w:val="54"/>
      <w:szCs w:val="54"/>
      <w:u w:val="none"/>
      <w:shd w:val="clear" w:color="auto" w:fill="auto"/>
      <w:lang w:val="zh-TW" w:eastAsia="zh-TW" w:bidi="zh-TW"/>
    </w:rPr>
  </w:style>
  <w:style w:type="paragraph" w:customStyle="1" w:styleId="Style17">
    <w:name w:val="Body text|3"/>
    <w:basedOn w:val="Normal"/>
    <w:link w:val="CharStyle18"/>
    <w:pPr>
      <w:widowControl w:val="0"/>
      <w:shd w:val="clear" w:color="auto" w:fill="auto"/>
      <w:spacing w:after="80"/>
    </w:pPr>
    <w:rPr>
      <w:rFonts w:ascii="SimSun" w:eastAsia="SimSun" w:hAnsi="SimSun" w:cs="SimSun"/>
      <w:b w:val="0"/>
      <w:bCs w:val="0"/>
      <w:i w:val="0"/>
      <w:iCs w:val="0"/>
      <w:smallCaps w:val="0"/>
      <w:strike w:val="0"/>
      <w:color w:val="2E2E2E"/>
      <w:sz w:val="20"/>
      <w:szCs w:val="20"/>
      <w:u w:val="none"/>
      <w:shd w:val="clear" w:color="auto" w:fill="auto"/>
    </w:rPr>
  </w:style>
  <w:style w:type="paragraph" w:customStyle="1" w:styleId="Style21">
    <w:name w:val="Table of contents|1"/>
    <w:basedOn w:val="Normal"/>
    <w:link w:val="CharStyle22"/>
    <w:pPr>
      <w:widowControl w:val="0"/>
      <w:shd w:val="clear" w:color="auto" w:fill="auto"/>
      <w:spacing w:after="80"/>
      <w:ind w:firstLine="180"/>
    </w:pPr>
    <w:rPr>
      <w:rFonts w:ascii="SimSun" w:eastAsia="SimSun" w:hAnsi="SimSun" w:cs="SimSun"/>
      <w:b w:val="0"/>
      <w:bCs w:val="0"/>
      <w:i w:val="0"/>
      <w:iCs w:val="0"/>
      <w:smallCaps w:val="0"/>
      <w:strike w:val="0"/>
      <w:color w:val="2E2E2E"/>
      <w:sz w:val="18"/>
      <w:szCs w:val="18"/>
      <w:u w:val="none"/>
      <w:shd w:val="clear" w:color="auto" w:fill="auto"/>
    </w:rPr>
  </w:style>
  <w:style w:type="paragraph" w:customStyle="1" w:styleId="Style24">
    <w:name w:val="Header or footer|2"/>
    <w:basedOn w:val="Normal"/>
    <w:link w:val="CharStyle25"/>
    <w:pPr>
      <w:widowControl w:val="0"/>
      <w:shd w:val="clear" w:color="auto" w:fill="auto"/>
    </w:pPr>
    <w:rPr>
      <w:b w:val="0"/>
      <w:bCs w:val="0"/>
      <w:i w:val="0"/>
      <w:iCs w:val="0"/>
      <w:smallCaps w:val="0"/>
      <w:strike w:val="0"/>
      <w:sz w:val="20"/>
      <w:szCs w:val="20"/>
      <w:u w:val="none"/>
      <w:shd w:val="clear" w:color="auto" w:fill="auto"/>
    </w:rPr>
  </w:style>
  <w:style w:type="paragraph" w:customStyle="1" w:styleId="Style32">
    <w:name w:val="Body text|1"/>
    <w:basedOn w:val="Normal"/>
    <w:link w:val="CharStyle33"/>
    <w:pPr>
      <w:widowControl w:val="0"/>
      <w:shd w:val="clear" w:color="auto" w:fill="auto"/>
      <w:spacing w:line="377" w:lineRule="auto"/>
      <w:ind w:firstLine="400"/>
    </w:pPr>
    <w:rPr>
      <w:rFonts w:ascii="SimSun" w:eastAsia="SimSun" w:hAnsi="SimSun" w:cs="SimSun"/>
      <w:b w:val="0"/>
      <w:bCs w:val="0"/>
      <w:i w:val="0"/>
      <w:iCs w:val="0"/>
      <w:smallCaps w:val="0"/>
      <w:strike w:val="0"/>
      <w:color w:val="2E2E2E"/>
      <w:sz w:val="18"/>
      <w:szCs w:val="18"/>
      <w:u w:val="none"/>
      <w:shd w:val="clear" w:color="auto" w:fill="auto"/>
      <w:lang w:val="zh-TW" w:eastAsia="zh-TW" w:bidi="zh-TW"/>
    </w:rPr>
  </w:style>
  <w:style w:type="paragraph" w:customStyle="1" w:styleId="Style37">
    <w:name w:val="Picture caption|1"/>
    <w:basedOn w:val="Normal"/>
    <w:link w:val="CharStyle38"/>
    <w:pPr>
      <w:widowControl w:val="0"/>
      <w:shd w:val="clear" w:color="auto" w:fill="auto"/>
      <w:spacing w:line="201" w:lineRule="exact"/>
      <w:jc w:val="center"/>
    </w:pPr>
    <w:rPr>
      <w:rFonts w:ascii="SimSun" w:eastAsia="SimSun" w:hAnsi="SimSun" w:cs="SimSun"/>
      <w:b w:val="0"/>
      <w:bCs w:val="0"/>
      <w:i w:val="0"/>
      <w:iCs w:val="0"/>
      <w:smallCaps w:val="0"/>
      <w:strike w:val="0"/>
      <w:color w:val="444443"/>
      <w:sz w:val="14"/>
      <w:szCs w:val="14"/>
      <w:u w:val="none"/>
      <w:shd w:val="clear" w:color="auto" w:fill="auto"/>
      <w:lang w:val="zh-TW" w:eastAsia="zh-TW" w:bidi="zh-TW"/>
    </w:rPr>
  </w:style>
  <w:style w:type="paragraph" w:customStyle="1" w:styleId="Style77">
    <w:name w:val="Body text|5"/>
    <w:basedOn w:val="Normal"/>
    <w:link w:val="CharStyle78"/>
    <w:pPr>
      <w:widowControl w:val="0"/>
      <w:shd w:val="clear" w:color="auto" w:fill="auto"/>
      <w:ind w:firstLine="260"/>
    </w:pPr>
    <w:rPr>
      <w:b w:val="0"/>
      <w:bCs w:val="0"/>
      <w:i w:val="0"/>
      <w:iCs w:val="0"/>
      <w:smallCaps w:val="0"/>
      <w:strike w:val="0"/>
      <w:color w:val="EC9062"/>
      <w:u w:val="none"/>
      <w:shd w:val="clear" w:color="auto" w:fill="auto"/>
    </w:rPr>
  </w:style>
  <w:style w:type="paragraph" w:customStyle="1" w:styleId="Style94">
    <w:name w:val="Heading #3|1"/>
    <w:basedOn w:val="Normal"/>
    <w:link w:val="CharStyle95"/>
    <w:pPr>
      <w:widowControl w:val="0"/>
      <w:shd w:val="clear" w:color="auto" w:fill="auto"/>
      <w:spacing w:after="170"/>
      <w:ind w:firstLine="220"/>
      <w:outlineLvl w:val="2"/>
    </w:pPr>
    <w:rPr>
      <w:b/>
      <w:bCs/>
      <w:i w:val="0"/>
      <w:iCs w:val="0"/>
      <w:smallCaps w:val="0"/>
      <w:strike w:val="0"/>
      <w:color w:val="444443"/>
      <w:sz w:val="19"/>
      <w:szCs w:val="19"/>
      <w:u w:val="none"/>
      <w:shd w:val="clear" w:color="auto" w:fill="auto"/>
    </w:rPr>
  </w:style>
  <w:style w:type="paragraph" w:customStyle="1" w:styleId="Style186">
    <w:name w:val="Header or footer|1"/>
    <w:basedOn w:val="Normal"/>
    <w:link w:val="CharStyle187"/>
    <w:pPr>
      <w:widowControl w:val="0"/>
      <w:shd w:val="clear" w:color="auto" w:fill="auto"/>
    </w:pPr>
    <w:rPr>
      <w:rFonts w:ascii="SimSun" w:eastAsia="SimSun" w:hAnsi="SimSun" w:cs="SimSun"/>
      <w:b w:val="0"/>
      <w:bCs w:val="0"/>
      <w:i w:val="0"/>
      <w:iCs w:val="0"/>
      <w:smallCaps w:val="0"/>
      <w:strike w:val="0"/>
      <w:color w:val="2E2E2E"/>
      <w:sz w:val="20"/>
      <w:szCs w:val="2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image" Target="media/image2.jpeg"/><Relationship Id="rId18" Type="http://schemas.openxmlformats.org/officeDocument/2006/relationships/image" Target="media/image2.jpeg" TargetMode="Externa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image" Target="media/image3.jpeg"/><Relationship Id="rId24" Type="http://schemas.openxmlformats.org/officeDocument/2006/relationships/image" Target="media/image3.jpeg" TargetMode="Externa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footer" Target="footer9.xml"/><Relationship Id="rId29" Type="http://schemas.openxmlformats.org/officeDocument/2006/relationships/header" Target="header10.xml"/><Relationship Id="rId30" Type="http://schemas.openxmlformats.org/officeDocument/2006/relationships/footer" Target="footer10.xml"/><Relationship Id="rId31" Type="http://schemas.openxmlformats.org/officeDocument/2006/relationships/image" Target="media/image4.jpeg"/><Relationship Id="rId32" Type="http://schemas.openxmlformats.org/officeDocument/2006/relationships/image" Target="media/image4.jpeg" TargetMode="External"/><Relationship Id="rId33" Type="http://schemas.openxmlformats.org/officeDocument/2006/relationships/image" Target="media/image5.jpeg"/><Relationship Id="rId34" Type="http://schemas.openxmlformats.org/officeDocument/2006/relationships/image" Target="media/image5.jpeg" TargetMode="External"/><Relationship Id="rId35" Type="http://schemas.openxmlformats.org/officeDocument/2006/relationships/image" Target="media/image6.jpeg"/><Relationship Id="rId36" Type="http://schemas.openxmlformats.org/officeDocument/2006/relationships/image" Target="media/image6.jpeg" TargetMode="External"/><Relationship Id="rId37" Type="http://schemas.openxmlformats.org/officeDocument/2006/relationships/image" Target="media/image7.jpeg"/><Relationship Id="rId38" Type="http://schemas.openxmlformats.org/officeDocument/2006/relationships/image" Target="media/image7.jpeg" TargetMode="External"/><Relationship Id="rId39" Type="http://schemas.openxmlformats.org/officeDocument/2006/relationships/image" Target="media/image8.jpeg"/><Relationship Id="rId40" Type="http://schemas.openxmlformats.org/officeDocument/2006/relationships/image" Target="media/image8.jpeg" TargetMode="External"/><Relationship Id="rId41" Type="http://schemas.openxmlformats.org/officeDocument/2006/relationships/image" Target="media/image9.jpeg"/><Relationship Id="rId42" Type="http://schemas.openxmlformats.org/officeDocument/2006/relationships/image" Target="media/image9.jpeg" TargetMode="External"/><Relationship Id="rId43" Type="http://schemas.openxmlformats.org/officeDocument/2006/relationships/image" Target="media/image10.jpeg"/><Relationship Id="rId44" Type="http://schemas.openxmlformats.org/officeDocument/2006/relationships/image" Target="media/image10.jpeg" TargetMode="External"/><Relationship Id="rId45" Type="http://schemas.openxmlformats.org/officeDocument/2006/relationships/image" Target="media/image11.jpeg"/><Relationship Id="rId46" Type="http://schemas.openxmlformats.org/officeDocument/2006/relationships/image" Target="media/image11.jpeg" TargetMode="External"/><Relationship Id="rId47" Type="http://schemas.openxmlformats.org/officeDocument/2006/relationships/image" Target="media/image12.jpeg"/><Relationship Id="rId48" Type="http://schemas.openxmlformats.org/officeDocument/2006/relationships/image" Target="media/image12.jpeg" TargetMode="External"/><Relationship Id="rId49" Type="http://schemas.openxmlformats.org/officeDocument/2006/relationships/image" Target="media/image13.jpeg"/><Relationship Id="rId50" Type="http://schemas.openxmlformats.org/officeDocument/2006/relationships/image" Target="media/image13.jpeg" TargetMode="External"/><Relationship Id="rId51" Type="http://schemas.openxmlformats.org/officeDocument/2006/relationships/image" Target="media/image14.jpeg"/><Relationship Id="rId52" Type="http://schemas.openxmlformats.org/officeDocument/2006/relationships/image" Target="media/image14.jpeg" TargetMode="External"/><Relationship Id="rId53" Type="http://schemas.openxmlformats.org/officeDocument/2006/relationships/image" Target="media/image15.jpeg"/><Relationship Id="rId54" Type="http://schemas.openxmlformats.org/officeDocument/2006/relationships/image" Target="media/image15.jpeg" TargetMode="External"/><Relationship Id="rId55" Type="http://schemas.openxmlformats.org/officeDocument/2006/relationships/image" Target="media/image16.jpeg"/><Relationship Id="rId56" Type="http://schemas.openxmlformats.org/officeDocument/2006/relationships/image" Target="media/image16.jpeg" TargetMode="External"/><Relationship Id="rId57" Type="http://schemas.openxmlformats.org/officeDocument/2006/relationships/image" Target="media/image17.jpeg"/><Relationship Id="rId58" Type="http://schemas.openxmlformats.org/officeDocument/2006/relationships/image" Target="media/image17.jpeg" TargetMode="External"/><Relationship Id="rId59" Type="http://schemas.openxmlformats.org/officeDocument/2006/relationships/image" Target="media/image18.jpeg"/><Relationship Id="rId60" Type="http://schemas.openxmlformats.org/officeDocument/2006/relationships/image" Target="media/image18.jpeg" TargetMode="External"/><Relationship Id="rId61" Type="http://schemas.openxmlformats.org/officeDocument/2006/relationships/image" Target="media/image19.jpeg"/><Relationship Id="rId62" Type="http://schemas.openxmlformats.org/officeDocument/2006/relationships/image" Target="media/image19.jpeg" TargetMode="External"/><Relationship Id="rId63" Type="http://schemas.openxmlformats.org/officeDocument/2006/relationships/image" Target="media/image20.jpeg"/><Relationship Id="rId64" Type="http://schemas.openxmlformats.org/officeDocument/2006/relationships/image" Target="media/image20.jpeg" TargetMode="External"/><Relationship Id="rId65" Type="http://schemas.openxmlformats.org/officeDocument/2006/relationships/image" Target="media/image21.jpeg"/><Relationship Id="rId66" Type="http://schemas.openxmlformats.org/officeDocument/2006/relationships/image" Target="media/image21.jpeg" TargetMode="External"/><Relationship Id="rId67" Type="http://schemas.openxmlformats.org/officeDocument/2006/relationships/image" Target="media/image22.jpeg"/><Relationship Id="rId68" Type="http://schemas.openxmlformats.org/officeDocument/2006/relationships/image" Target="media/image22.jpeg" TargetMode="External"/><Relationship Id="rId69" Type="http://schemas.openxmlformats.org/officeDocument/2006/relationships/image" Target="media/image23.png"/><Relationship Id="rId70" Type="http://schemas.openxmlformats.org/officeDocument/2006/relationships/image" Target="media/image23.png" TargetMode="External"/><Relationship Id="rId71" Type="http://schemas.openxmlformats.org/officeDocument/2006/relationships/image" Target="media/image24.jpeg"/><Relationship Id="rId72" Type="http://schemas.openxmlformats.org/officeDocument/2006/relationships/image" Target="media/image24.jpeg" TargetMode="External"/><Relationship Id="rId73" Type="http://schemas.openxmlformats.org/officeDocument/2006/relationships/image" Target="media/image25.jpeg"/><Relationship Id="rId74" Type="http://schemas.openxmlformats.org/officeDocument/2006/relationships/image" Target="media/image25.jpeg" TargetMode="External"/><Relationship Id="rId75" Type="http://schemas.openxmlformats.org/officeDocument/2006/relationships/image" Target="media/image26.jpeg"/><Relationship Id="rId76" Type="http://schemas.openxmlformats.org/officeDocument/2006/relationships/image" Target="media/image26.jpeg" TargetMode="External"/><Relationship Id="rId77" Type="http://schemas.openxmlformats.org/officeDocument/2006/relationships/header" Target="header11.xml"/><Relationship Id="rId78" Type="http://schemas.openxmlformats.org/officeDocument/2006/relationships/footer" Target="footer11.xml"/><Relationship Id="rId79" Type="http://schemas.openxmlformats.org/officeDocument/2006/relationships/header" Target="header12.xml"/><Relationship Id="rId80" Type="http://schemas.openxmlformats.org/officeDocument/2006/relationships/footer" Target="footer12.xml"/><Relationship Id="rId81" Type="http://schemas.openxmlformats.org/officeDocument/2006/relationships/image" Target="media/image27.jpeg"/><Relationship Id="rId82" Type="http://schemas.openxmlformats.org/officeDocument/2006/relationships/image" Target="media/image27.jpeg" TargetMode="External"/><Relationship Id="rId83" Type="http://schemas.openxmlformats.org/officeDocument/2006/relationships/header" Target="header13.xml"/><Relationship Id="rId84" Type="http://schemas.openxmlformats.org/officeDocument/2006/relationships/footer" Target="footer13.xml"/><Relationship Id="rId85" Type="http://schemas.openxmlformats.org/officeDocument/2006/relationships/header" Target="header14.xml"/><Relationship Id="rId86" Type="http://schemas.openxmlformats.org/officeDocument/2006/relationships/footer" Target="footer14.xml"/></Relationships>
</file>